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78614" w14:textId="505E4FD3" w:rsidR="00254B79" w:rsidRPr="00693E42" w:rsidRDefault="0078150F" w:rsidP="00B96328">
      <w:pPr>
        <w:rPr>
          <w:rFonts w:asciiTheme="minorHAnsi" w:hAnsiTheme="minorHAnsi" w:cstheme="minorHAnsi"/>
        </w:rPr>
      </w:pPr>
      <w:r w:rsidRPr="00693E42">
        <w:rPr>
          <w:rFonts w:asciiTheme="minorHAnsi" w:hAnsiTheme="minorHAnsi" w:cstheme="minorHAnsi"/>
        </w:rPr>
        <w:t xml:space="preserve">Updated </w:t>
      </w:r>
      <w:proofErr w:type="gramStart"/>
      <w:r w:rsidRPr="00693E42">
        <w:rPr>
          <w:rFonts w:asciiTheme="minorHAnsi" w:hAnsiTheme="minorHAnsi" w:cstheme="minorHAnsi"/>
        </w:rPr>
        <w:t>on:</w:t>
      </w:r>
      <w:proofErr w:type="gramEnd"/>
      <w:r w:rsidRPr="00693E42">
        <w:rPr>
          <w:rFonts w:asciiTheme="minorHAnsi" w:hAnsiTheme="minorHAnsi" w:cstheme="minorHAnsi"/>
        </w:rPr>
        <w:t xml:space="preserve"> </w:t>
      </w:r>
      <w:r w:rsidR="006F61DE">
        <w:rPr>
          <w:rFonts w:asciiTheme="minorHAnsi" w:hAnsiTheme="minorHAnsi" w:cstheme="minorHAnsi"/>
        </w:rPr>
        <w:t>February 2021</w:t>
      </w:r>
      <w:r w:rsidRPr="00693E42">
        <w:rPr>
          <w:rFonts w:asciiTheme="minorHAnsi" w:hAnsiTheme="minorHAnsi" w:cstheme="minorHAnsi"/>
        </w:rPr>
        <w:t xml:space="preserve"> </w:t>
      </w:r>
    </w:p>
    <w:p w14:paraId="50F78615" w14:textId="0043D418" w:rsidR="00254B79" w:rsidRPr="00693E42" w:rsidRDefault="00254B79" w:rsidP="00B96328">
      <w:pPr>
        <w:rPr>
          <w:rFonts w:asciiTheme="minorHAnsi" w:hAnsiTheme="minorHAnsi" w:cstheme="minorHAnsi"/>
        </w:rPr>
      </w:pPr>
    </w:p>
    <w:p w14:paraId="50F78618" w14:textId="13977A32" w:rsidR="00254B79" w:rsidRPr="00255ADC" w:rsidRDefault="0078150F" w:rsidP="00255ADC">
      <w:pPr>
        <w:pStyle w:val="Heading4"/>
      </w:pPr>
      <w:r w:rsidRPr="00255ADC">
        <w:t xml:space="preserve">Navigate the Student View of </w:t>
      </w:r>
      <w:proofErr w:type="gramStart"/>
      <w:r w:rsidR="00693E42" w:rsidRPr="00255ADC">
        <w:t>The</w:t>
      </w:r>
      <w:proofErr w:type="gramEnd"/>
      <w:r w:rsidR="00693E42" w:rsidRPr="00255ADC">
        <w:t xml:space="preserve"> HIVE</w:t>
      </w:r>
    </w:p>
    <w:p w14:paraId="04B05EF6" w14:textId="77777777" w:rsidR="00693E42" w:rsidRDefault="00693E42" w:rsidP="00B96328">
      <w:pPr>
        <w:rPr>
          <w:rFonts w:asciiTheme="minorHAnsi" w:hAnsiTheme="minorHAnsi" w:cstheme="minorHAnsi"/>
        </w:rPr>
      </w:pPr>
    </w:p>
    <w:p w14:paraId="68A0F206" w14:textId="77777777" w:rsidR="00AF76C2" w:rsidRDefault="00AF76C2" w:rsidP="00825DBC">
      <w:pPr>
        <w:pStyle w:val="ListParagraph"/>
        <w:numPr>
          <w:ilvl w:val="0"/>
          <w:numId w:val="2"/>
        </w:numPr>
        <w:rPr>
          <w:rFonts w:asciiTheme="minorHAnsi" w:hAnsiTheme="minorHAnsi" w:cstheme="minorHAnsi"/>
        </w:rPr>
        <w:sectPr w:rsidR="00AF76C2" w:rsidSect="009C001D">
          <w:pgSz w:w="12240" w:h="15840"/>
          <w:pgMar w:top="1080" w:right="1480" w:bottom="280" w:left="1160" w:header="270" w:footer="720" w:gutter="0"/>
          <w:cols w:space="720"/>
        </w:sectPr>
      </w:pPr>
    </w:p>
    <w:p w14:paraId="0C864644" w14:textId="2B7AA60A" w:rsidR="00693E42" w:rsidRPr="00255ADC" w:rsidRDefault="00B8714E" w:rsidP="00825DBC">
      <w:pPr>
        <w:pStyle w:val="ListParagraph"/>
        <w:numPr>
          <w:ilvl w:val="0"/>
          <w:numId w:val="2"/>
        </w:numPr>
        <w:rPr>
          <w:rFonts w:asciiTheme="minorHAnsi" w:hAnsiTheme="minorHAnsi" w:cstheme="minorHAnsi"/>
          <w:color w:val="1F497D" w:themeColor="text2"/>
        </w:rPr>
      </w:pPr>
      <w:hyperlink w:anchor="Dashboard" w:history="1">
        <w:r w:rsidR="0078150F" w:rsidRPr="00255ADC">
          <w:rPr>
            <w:rStyle w:val="Hyperlink"/>
            <w:rFonts w:asciiTheme="minorHAnsi" w:hAnsiTheme="minorHAnsi" w:cstheme="minorHAnsi"/>
            <w:color w:val="1F497D" w:themeColor="text2"/>
          </w:rPr>
          <w:t>Dashboard</w:t>
        </w:r>
      </w:hyperlink>
      <w:r w:rsidR="00CE3D5E">
        <w:rPr>
          <w:rStyle w:val="Hyperlink"/>
          <w:rFonts w:asciiTheme="minorHAnsi" w:hAnsiTheme="minorHAnsi" w:cstheme="minorHAnsi"/>
          <w:color w:val="1F497D" w:themeColor="text2"/>
        </w:rPr>
        <w:t xml:space="preserve"> – UPDATED</w:t>
      </w:r>
      <w:r w:rsidR="003A0BD4">
        <w:rPr>
          <w:rStyle w:val="Hyperlink"/>
          <w:rFonts w:asciiTheme="minorHAnsi" w:hAnsiTheme="minorHAnsi" w:cstheme="minorHAnsi"/>
          <w:color w:val="1F497D" w:themeColor="text2"/>
        </w:rPr>
        <w:t xml:space="preserve"> Now</w:t>
      </w:r>
      <w:r w:rsidR="00CE3D5E">
        <w:rPr>
          <w:rStyle w:val="Hyperlink"/>
          <w:rFonts w:asciiTheme="minorHAnsi" w:hAnsiTheme="minorHAnsi" w:cstheme="minorHAnsi"/>
          <w:color w:val="1F497D" w:themeColor="text2"/>
        </w:rPr>
        <w:t xml:space="preserve"> </w:t>
      </w:r>
      <w:r w:rsidR="00676CF8">
        <w:rPr>
          <w:rStyle w:val="Hyperlink"/>
          <w:rFonts w:asciiTheme="minorHAnsi" w:hAnsiTheme="minorHAnsi" w:cstheme="minorHAnsi"/>
          <w:color w:val="1F497D" w:themeColor="text2"/>
        </w:rPr>
        <w:t>Mobile Responsive</w:t>
      </w:r>
      <w:r w:rsidR="001513E1">
        <w:rPr>
          <w:rStyle w:val="Hyperlink"/>
          <w:rFonts w:asciiTheme="minorHAnsi" w:hAnsiTheme="minorHAnsi" w:cstheme="minorHAnsi"/>
          <w:color w:val="1F497D" w:themeColor="text2"/>
        </w:rPr>
        <w:t>!</w:t>
      </w:r>
    </w:p>
    <w:p w14:paraId="52175FDD" w14:textId="265858AD" w:rsidR="00693E42" w:rsidRPr="00255ADC" w:rsidRDefault="00B8714E" w:rsidP="00825DBC">
      <w:pPr>
        <w:pStyle w:val="ListParagraph"/>
        <w:numPr>
          <w:ilvl w:val="0"/>
          <w:numId w:val="2"/>
        </w:numPr>
        <w:rPr>
          <w:rFonts w:asciiTheme="minorHAnsi" w:hAnsiTheme="minorHAnsi" w:cstheme="minorHAnsi"/>
          <w:color w:val="1F497D" w:themeColor="text2"/>
        </w:rPr>
      </w:pPr>
      <w:hyperlink w:anchor="MySuccessNetwork" w:history="1">
        <w:r w:rsidR="0078150F" w:rsidRPr="00255ADC">
          <w:rPr>
            <w:rStyle w:val="Hyperlink"/>
            <w:rFonts w:asciiTheme="minorHAnsi" w:hAnsiTheme="minorHAnsi" w:cstheme="minorHAnsi"/>
            <w:color w:val="1F497D" w:themeColor="text2"/>
          </w:rPr>
          <w:t>My Success Network</w:t>
        </w:r>
      </w:hyperlink>
      <w:r w:rsidR="0078150F" w:rsidRPr="00255ADC">
        <w:rPr>
          <w:rFonts w:asciiTheme="minorHAnsi" w:hAnsiTheme="minorHAnsi" w:cstheme="minorHAnsi"/>
          <w:color w:val="1F497D" w:themeColor="text2"/>
        </w:rPr>
        <w:tab/>
      </w:r>
    </w:p>
    <w:p w14:paraId="2469C750" w14:textId="6D9DC170" w:rsidR="00693E42" w:rsidRPr="00255ADC" w:rsidRDefault="00B8714E" w:rsidP="00825DBC">
      <w:pPr>
        <w:pStyle w:val="ListParagraph"/>
        <w:numPr>
          <w:ilvl w:val="0"/>
          <w:numId w:val="2"/>
        </w:numPr>
        <w:rPr>
          <w:rFonts w:asciiTheme="minorHAnsi" w:hAnsiTheme="minorHAnsi" w:cstheme="minorHAnsi"/>
          <w:color w:val="1F497D" w:themeColor="text2"/>
        </w:rPr>
      </w:pPr>
      <w:hyperlink w:anchor="SuccessPlans" w:history="1">
        <w:r w:rsidR="0078150F" w:rsidRPr="00255ADC">
          <w:rPr>
            <w:rStyle w:val="Hyperlink"/>
            <w:rFonts w:asciiTheme="minorHAnsi" w:hAnsiTheme="minorHAnsi" w:cstheme="minorHAnsi"/>
            <w:color w:val="1F497D" w:themeColor="text2"/>
          </w:rPr>
          <w:t>Success Plans</w:t>
        </w:r>
      </w:hyperlink>
      <w:r w:rsidR="0078150F" w:rsidRPr="00255ADC">
        <w:rPr>
          <w:rFonts w:asciiTheme="minorHAnsi" w:hAnsiTheme="minorHAnsi" w:cstheme="minorHAnsi"/>
          <w:color w:val="1F497D" w:themeColor="text2"/>
        </w:rPr>
        <w:t xml:space="preserve"> </w:t>
      </w:r>
    </w:p>
    <w:p w14:paraId="6364D40E" w14:textId="5812CD3D" w:rsidR="00693E42" w:rsidRPr="00255ADC" w:rsidRDefault="00B8714E" w:rsidP="00825DBC">
      <w:pPr>
        <w:pStyle w:val="ListParagraph"/>
        <w:numPr>
          <w:ilvl w:val="0"/>
          <w:numId w:val="2"/>
        </w:numPr>
        <w:rPr>
          <w:rFonts w:asciiTheme="minorHAnsi" w:hAnsiTheme="minorHAnsi" w:cstheme="minorHAnsi"/>
          <w:color w:val="1F497D" w:themeColor="text2"/>
        </w:rPr>
      </w:pPr>
      <w:hyperlink w:anchor="Upcoming" w:history="1">
        <w:r w:rsidR="0078150F" w:rsidRPr="00255ADC">
          <w:rPr>
            <w:rStyle w:val="Hyperlink"/>
            <w:rFonts w:asciiTheme="minorHAnsi" w:hAnsiTheme="minorHAnsi" w:cstheme="minorHAnsi"/>
            <w:color w:val="1F497D" w:themeColor="text2"/>
          </w:rPr>
          <w:t>Upcoming</w:t>
        </w:r>
      </w:hyperlink>
    </w:p>
    <w:p w14:paraId="50F7861A" w14:textId="2A63EA03" w:rsidR="00254B79" w:rsidRPr="00255ADC" w:rsidRDefault="00B8714E" w:rsidP="00825DBC">
      <w:pPr>
        <w:pStyle w:val="ListParagraph"/>
        <w:numPr>
          <w:ilvl w:val="0"/>
          <w:numId w:val="2"/>
        </w:numPr>
        <w:rPr>
          <w:rFonts w:asciiTheme="minorHAnsi" w:hAnsiTheme="minorHAnsi" w:cstheme="minorHAnsi"/>
          <w:color w:val="1F497D" w:themeColor="text2"/>
        </w:rPr>
      </w:pPr>
      <w:hyperlink w:anchor="Courses" w:history="1">
        <w:r w:rsidR="0078150F" w:rsidRPr="00255ADC">
          <w:rPr>
            <w:rStyle w:val="Hyperlink"/>
            <w:rFonts w:asciiTheme="minorHAnsi" w:hAnsiTheme="minorHAnsi" w:cstheme="minorHAnsi"/>
            <w:color w:val="1F497D" w:themeColor="text2"/>
          </w:rPr>
          <w:t>Courses</w:t>
        </w:r>
      </w:hyperlink>
    </w:p>
    <w:p w14:paraId="50F7861B" w14:textId="2339FBDE" w:rsidR="00254B79" w:rsidRPr="00255ADC" w:rsidRDefault="00B8714E" w:rsidP="00825DBC">
      <w:pPr>
        <w:pStyle w:val="ListParagraph"/>
        <w:numPr>
          <w:ilvl w:val="0"/>
          <w:numId w:val="2"/>
        </w:numPr>
        <w:rPr>
          <w:rFonts w:asciiTheme="minorHAnsi" w:hAnsiTheme="minorHAnsi" w:cstheme="minorHAnsi"/>
          <w:color w:val="1F497D" w:themeColor="text2"/>
        </w:rPr>
      </w:pPr>
      <w:hyperlink w:anchor="RequestHelp" w:history="1">
        <w:r w:rsidR="0078150F" w:rsidRPr="00255ADC">
          <w:rPr>
            <w:rStyle w:val="Hyperlink"/>
            <w:rFonts w:asciiTheme="minorHAnsi" w:hAnsiTheme="minorHAnsi" w:cstheme="minorHAnsi"/>
            <w:color w:val="1F497D" w:themeColor="text2"/>
          </w:rPr>
          <w:t>Request Help</w:t>
        </w:r>
      </w:hyperlink>
    </w:p>
    <w:p w14:paraId="50F7861E" w14:textId="622A226D" w:rsidR="00254B79" w:rsidRPr="00255ADC" w:rsidRDefault="00B8714E" w:rsidP="00B96328">
      <w:pPr>
        <w:pStyle w:val="ListParagraph"/>
        <w:numPr>
          <w:ilvl w:val="0"/>
          <w:numId w:val="2"/>
        </w:numPr>
        <w:rPr>
          <w:rFonts w:asciiTheme="minorHAnsi" w:hAnsiTheme="minorHAnsi" w:cstheme="minorHAnsi"/>
          <w:color w:val="1F497D" w:themeColor="text2"/>
        </w:rPr>
      </w:pPr>
      <w:hyperlink w:anchor="Messages" w:history="1">
        <w:r w:rsidR="0078150F" w:rsidRPr="00255ADC">
          <w:rPr>
            <w:rStyle w:val="Hyperlink"/>
            <w:rFonts w:asciiTheme="minorHAnsi" w:hAnsiTheme="minorHAnsi" w:cstheme="minorHAnsi"/>
            <w:color w:val="1F497D" w:themeColor="text2"/>
          </w:rPr>
          <w:t>Messages</w:t>
        </w:r>
      </w:hyperlink>
    </w:p>
    <w:p w14:paraId="00825FD8" w14:textId="77777777" w:rsidR="00AF76C2" w:rsidRPr="00255ADC" w:rsidRDefault="00AF76C2" w:rsidP="00AF76C2">
      <w:pPr>
        <w:pStyle w:val="ListParagraph"/>
        <w:ind w:left="720" w:firstLine="0"/>
        <w:rPr>
          <w:rFonts w:asciiTheme="minorHAnsi" w:hAnsiTheme="minorHAnsi" w:cstheme="minorHAnsi"/>
          <w:color w:val="1F497D" w:themeColor="text2"/>
        </w:rPr>
        <w:sectPr w:rsidR="00AF76C2" w:rsidRPr="00255ADC" w:rsidSect="001513E1">
          <w:type w:val="continuous"/>
          <w:pgSz w:w="12240" w:h="15840"/>
          <w:pgMar w:top="1000" w:right="900" w:bottom="280" w:left="990" w:header="720" w:footer="720" w:gutter="0"/>
          <w:cols w:num="2" w:space="230"/>
        </w:sectPr>
      </w:pPr>
    </w:p>
    <w:p w14:paraId="3CF24BC7" w14:textId="3651F074" w:rsidR="00AF76C2" w:rsidRPr="00255ADC" w:rsidRDefault="00AF76C2" w:rsidP="00AF76C2">
      <w:pPr>
        <w:pStyle w:val="ListParagraph"/>
        <w:ind w:left="720" w:firstLine="0"/>
        <w:rPr>
          <w:rFonts w:asciiTheme="minorHAnsi" w:hAnsiTheme="minorHAnsi" w:cstheme="minorHAnsi"/>
          <w:color w:val="1F497D" w:themeColor="text2"/>
        </w:rPr>
      </w:pPr>
    </w:p>
    <w:p w14:paraId="02EFF855" w14:textId="77777777" w:rsidR="00AF76C2" w:rsidRDefault="00AF76C2" w:rsidP="00B96328">
      <w:pPr>
        <w:pStyle w:val="ListParagraph"/>
        <w:numPr>
          <w:ilvl w:val="0"/>
          <w:numId w:val="2"/>
        </w:numPr>
        <w:rPr>
          <w:rFonts w:asciiTheme="minorHAnsi" w:hAnsiTheme="minorHAnsi" w:cstheme="minorHAnsi"/>
        </w:rPr>
        <w:sectPr w:rsidR="00AF76C2" w:rsidSect="001513E1">
          <w:type w:val="continuous"/>
          <w:pgSz w:w="12240" w:h="15840"/>
          <w:pgMar w:top="1000" w:right="900" w:bottom="280" w:left="990" w:header="720" w:footer="720" w:gutter="0"/>
          <w:cols w:space="230"/>
        </w:sectPr>
      </w:pPr>
    </w:p>
    <w:p w14:paraId="50F78622" w14:textId="526C8352" w:rsidR="00254B79" w:rsidRPr="00255ADC" w:rsidRDefault="00CC6A7B" w:rsidP="00255ADC">
      <w:pPr>
        <w:rPr>
          <w:rFonts w:asciiTheme="minorHAnsi" w:hAnsiTheme="minorHAnsi" w:cstheme="minorHAnsi"/>
        </w:rPr>
      </w:pPr>
      <w:r w:rsidRPr="00CC6A7B">
        <w:rPr>
          <w:rFonts w:asciiTheme="minorHAnsi" w:hAnsiTheme="minorHAnsi" w:cstheme="minorHAnsi"/>
          <w:noProof/>
        </w:rPr>
        <w:drawing>
          <wp:anchor distT="0" distB="0" distL="114300" distR="114300" simplePos="0" relativeHeight="251658253" behindDoc="1" locked="0" layoutInCell="1" allowOverlap="1" wp14:anchorId="7009B413" wp14:editId="5D754940">
            <wp:simplePos x="0" y="0"/>
            <wp:positionH relativeFrom="column">
              <wp:posOffset>4978400</wp:posOffset>
            </wp:positionH>
            <wp:positionV relativeFrom="paragraph">
              <wp:posOffset>78105</wp:posOffset>
            </wp:positionV>
            <wp:extent cx="1590675" cy="2715260"/>
            <wp:effectExtent l="0" t="0" r="0" b="0"/>
            <wp:wrapTight wrapText="bothSides">
              <wp:wrapPolygon edited="0">
                <wp:start x="0" y="0"/>
                <wp:lineTo x="0" y="21519"/>
                <wp:lineTo x="21471" y="2151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0675" cy="2715260"/>
                    </a:xfrm>
                    <a:prstGeom prst="rect">
                      <a:avLst/>
                    </a:prstGeom>
                  </pic:spPr>
                </pic:pic>
              </a:graphicData>
            </a:graphic>
            <wp14:sizeRelH relativeFrom="margin">
              <wp14:pctWidth>0</wp14:pctWidth>
            </wp14:sizeRelH>
            <wp14:sizeRelV relativeFrom="margin">
              <wp14:pctHeight>0</wp14:pctHeight>
            </wp14:sizeRelV>
          </wp:anchor>
        </w:drawing>
      </w:r>
      <w:r w:rsidR="0078150F" w:rsidRPr="00255ADC">
        <w:rPr>
          <w:rFonts w:asciiTheme="minorHAnsi" w:hAnsiTheme="minorHAnsi" w:cstheme="minorHAnsi"/>
        </w:rPr>
        <w:t xml:space="preserve">The details of what displays for students and what they can access in </w:t>
      </w:r>
      <w:r w:rsidR="00693E42" w:rsidRPr="00255ADC">
        <w:rPr>
          <w:rFonts w:asciiTheme="minorHAnsi" w:hAnsiTheme="minorHAnsi" w:cstheme="minorHAnsi"/>
        </w:rPr>
        <w:t>The HIVE</w:t>
      </w:r>
      <w:r w:rsidR="0078150F" w:rsidRPr="00255ADC">
        <w:rPr>
          <w:rFonts w:asciiTheme="minorHAnsi" w:hAnsiTheme="minorHAnsi" w:cstheme="minorHAnsi"/>
        </w:rPr>
        <w:t xml:space="preserve"> include the following components</w:t>
      </w:r>
      <w:r w:rsidR="00987D56" w:rsidRPr="00255ADC">
        <w:rPr>
          <w:rFonts w:asciiTheme="minorHAnsi" w:hAnsiTheme="minorHAnsi" w:cstheme="minorHAnsi"/>
        </w:rPr>
        <w:t>: Navigation, Profile, Dashboard, Success Plans, My Success Network, Upcoming, Course, Request Help and Messages</w:t>
      </w:r>
      <w:r w:rsidR="0078150F" w:rsidRPr="00255ADC">
        <w:rPr>
          <w:rFonts w:asciiTheme="minorHAnsi" w:hAnsiTheme="minorHAnsi" w:cstheme="minorHAnsi"/>
        </w:rPr>
        <w:t xml:space="preserve">. If </w:t>
      </w:r>
      <w:r w:rsidR="00987D56" w:rsidRPr="00255ADC">
        <w:rPr>
          <w:rFonts w:asciiTheme="minorHAnsi" w:hAnsiTheme="minorHAnsi" w:cstheme="minorHAnsi"/>
        </w:rPr>
        <w:t xml:space="preserve">a </w:t>
      </w:r>
      <w:r w:rsidR="00C06F4F" w:rsidRPr="00255ADC">
        <w:rPr>
          <w:rFonts w:asciiTheme="minorHAnsi" w:hAnsiTheme="minorHAnsi" w:cstheme="minorHAnsi"/>
        </w:rPr>
        <w:t xml:space="preserve">user (faculty/staff member) </w:t>
      </w:r>
      <w:r w:rsidR="0078150F" w:rsidRPr="00255ADC">
        <w:rPr>
          <w:rFonts w:asciiTheme="minorHAnsi" w:hAnsiTheme="minorHAnsi" w:cstheme="minorHAnsi"/>
        </w:rPr>
        <w:t xml:space="preserve">has multiple roles, one of which is student, some of these components may display for </w:t>
      </w:r>
      <w:r w:rsidR="00C06F4F" w:rsidRPr="00255ADC">
        <w:rPr>
          <w:rFonts w:asciiTheme="minorHAnsi" w:hAnsiTheme="minorHAnsi" w:cstheme="minorHAnsi"/>
        </w:rPr>
        <w:t>them</w:t>
      </w:r>
      <w:r w:rsidR="0078150F" w:rsidRPr="00255ADC">
        <w:rPr>
          <w:rFonts w:asciiTheme="minorHAnsi" w:hAnsiTheme="minorHAnsi" w:cstheme="minorHAnsi"/>
        </w:rPr>
        <w:t xml:space="preserve"> as well.</w:t>
      </w:r>
      <w:r w:rsidR="00693E42" w:rsidRPr="00255ADC">
        <w:rPr>
          <w:rFonts w:asciiTheme="minorHAnsi" w:hAnsiTheme="minorHAnsi" w:cstheme="minorHAnsi"/>
        </w:rPr>
        <w:t xml:space="preserve"> Students with </w:t>
      </w:r>
      <w:r w:rsidR="00B85A24" w:rsidRPr="00255ADC">
        <w:rPr>
          <w:rFonts w:asciiTheme="minorHAnsi" w:hAnsiTheme="minorHAnsi" w:cstheme="minorHAnsi"/>
        </w:rPr>
        <w:t>a Peer</w:t>
      </w:r>
      <w:r w:rsidR="00693E42" w:rsidRPr="00255ADC">
        <w:rPr>
          <w:rFonts w:asciiTheme="minorHAnsi" w:hAnsiTheme="minorHAnsi" w:cstheme="minorHAnsi"/>
        </w:rPr>
        <w:t xml:space="preserve"> Leader </w:t>
      </w:r>
      <w:r w:rsidR="0012133B" w:rsidRPr="00255ADC">
        <w:rPr>
          <w:rFonts w:asciiTheme="minorHAnsi" w:hAnsiTheme="minorHAnsi" w:cstheme="minorHAnsi"/>
        </w:rPr>
        <w:t xml:space="preserve">Role in </w:t>
      </w:r>
      <w:r w:rsidR="00C06F4F" w:rsidRPr="00255ADC">
        <w:rPr>
          <w:rFonts w:asciiTheme="minorHAnsi" w:hAnsiTheme="minorHAnsi" w:cstheme="minorHAnsi"/>
        </w:rPr>
        <w:t>T</w:t>
      </w:r>
      <w:r w:rsidR="0012133B" w:rsidRPr="00255ADC">
        <w:rPr>
          <w:rFonts w:asciiTheme="minorHAnsi" w:hAnsiTheme="minorHAnsi" w:cstheme="minorHAnsi"/>
        </w:rPr>
        <w:t>he HIVE like a Writing Center Tutor, FYX Peer Mentor, XPD CA and others have a staff role</w:t>
      </w:r>
      <w:r w:rsidR="003F5061" w:rsidRPr="00255ADC">
        <w:rPr>
          <w:rFonts w:asciiTheme="minorHAnsi" w:hAnsiTheme="minorHAnsi" w:cstheme="minorHAnsi"/>
        </w:rPr>
        <w:t xml:space="preserve"> in addition to their student role</w:t>
      </w:r>
      <w:r w:rsidR="0012133B" w:rsidRPr="00255ADC">
        <w:rPr>
          <w:rFonts w:asciiTheme="minorHAnsi" w:hAnsiTheme="minorHAnsi" w:cstheme="minorHAnsi"/>
        </w:rPr>
        <w:t xml:space="preserve"> </w:t>
      </w:r>
      <w:r w:rsidR="003F5061" w:rsidRPr="00255ADC">
        <w:rPr>
          <w:rFonts w:asciiTheme="minorHAnsi" w:hAnsiTheme="minorHAnsi" w:cstheme="minorHAnsi"/>
        </w:rPr>
        <w:t>and therefore</w:t>
      </w:r>
      <w:r w:rsidR="0012133B" w:rsidRPr="00255ADC">
        <w:rPr>
          <w:rFonts w:asciiTheme="minorHAnsi" w:hAnsiTheme="minorHAnsi" w:cstheme="minorHAnsi"/>
        </w:rPr>
        <w:t xml:space="preserve"> their home page and menu may differ </w:t>
      </w:r>
      <w:r w:rsidR="00B85A24" w:rsidRPr="00255ADC">
        <w:rPr>
          <w:rFonts w:asciiTheme="minorHAnsi" w:hAnsiTheme="minorHAnsi" w:cstheme="minorHAnsi"/>
        </w:rPr>
        <w:t xml:space="preserve">from other students.  </w:t>
      </w:r>
      <w:r w:rsidR="001513E1">
        <w:rPr>
          <w:rFonts w:asciiTheme="minorHAnsi" w:hAnsiTheme="minorHAnsi" w:cstheme="minorHAnsi"/>
        </w:rPr>
        <w:t xml:space="preserve">All student pages are now mobile </w:t>
      </w:r>
      <w:r w:rsidR="0032741A">
        <w:rPr>
          <w:rFonts w:asciiTheme="minorHAnsi" w:hAnsiTheme="minorHAnsi" w:cstheme="minorHAnsi"/>
        </w:rPr>
        <w:t>responsive</w:t>
      </w:r>
      <w:r w:rsidR="001513E1">
        <w:rPr>
          <w:rFonts w:asciiTheme="minorHAnsi" w:hAnsiTheme="minorHAnsi" w:cstheme="minorHAnsi"/>
        </w:rPr>
        <w:t xml:space="preserve"> and will display well and adapt </w:t>
      </w:r>
      <w:r w:rsidR="0032741A">
        <w:rPr>
          <w:rFonts w:asciiTheme="minorHAnsi" w:hAnsiTheme="minorHAnsi" w:cstheme="minorHAnsi"/>
        </w:rPr>
        <w:t>the view for PC</w:t>
      </w:r>
      <w:r w:rsidR="001513E1">
        <w:rPr>
          <w:rFonts w:asciiTheme="minorHAnsi" w:hAnsiTheme="minorHAnsi" w:cstheme="minorHAnsi"/>
        </w:rPr>
        <w:t xml:space="preserve">, tablet, or phone. </w:t>
      </w:r>
    </w:p>
    <w:p w14:paraId="722479E0" w14:textId="5BB169D1" w:rsidR="00B85A24" w:rsidRPr="00693E42" w:rsidRDefault="00B85A24" w:rsidP="00B96328">
      <w:pPr>
        <w:rPr>
          <w:rFonts w:asciiTheme="minorHAnsi" w:hAnsiTheme="minorHAnsi" w:cstheme="minorHAnsi"/>
        </w:rPr>
      </w:pPr>
    </w:p>
    <w:p w14:paraId="50F78623" w14:textId="681BD302" w:rsidR="00254B79" w:rsidRPr="00CF5363" w:rsidRDefault="0078150F" w:rsidP="00B96328">
      <w:pPr>
        <w:rPr>
          <w:rFonts w:asciiTheme="majorHAnsi" w:eastAsiaTheme="majorEastAsia" w:hAnsiTheme="majorHAnsi" w:cstheme="majorBidi"/>
          <w:color w:val="243F60" w:themeColor="accent1" w:themeShade="7F"/>
          <w:sz w:val="32"/>
          <w:szCs w:val="32"/>
        </w:rPr>
      </w:pPr>
      <w:bookmarkStart w:id="0" w:name="Navigation"/>
      <w:r w:rsidRPr="00CF5363">
        <w:rPr>
          <w:rFonts w:asciiTheme="majorHAnsi" w:eastAsiaTheme="majorEastAsia" w:hAnsiTheme="majorHAnsi" w:cstheme="majorBidi"/>
          <w:color w:val="243F60" w:themeColor="accent1" w:themeShade="7F"/>
          <w:sz w:val="32"/>
          <w:szCs w:val="32"/>
        </w:rPr>
        <w:t>Navigation</w:t>
      </w:r>
    </w:p>
    <w:bookmarkEnd w:id="0"/>
    <w:p w14:paraId="2DA3A025" w14:textId="65FDDA46" w:rsidR="00DB73A2" w:rsidRDefault="00DB73A2" w:rsidP="00B96328">
      <w:pPr>
        <w:rPr>
          <w:rFonts w:asciiTheme="minorHAnsi" w:hAnsiTheme="minorHAnsi" w:cstheme="minorHAnsi"/>
        </w:rPr>
      </w:pPr>
    </w:p>
    <w:p w14:paraId="383E9503" w14:textId="0CAEA544" w:rsidR="00825DBC" w:rsidRDefault="0078150F" w:rsidP="00B96328">
      <w:pPr>
        <w:rPr>
          <w:rFonts w:asciiTheme="minorHAnsi" w:hAnsiTheme="minorHAnsi" w:cstheme="minorHAnsi"/>
        </w:rPr>
      </w:pPr>
      <w:r w:rsidRPr="00693E42">
        <w:rPr>
          <w:rFonts w:asciiTheme="minorHAnsi" w:hAnsiTheme="minorHAnsi" w:cstheme="minorHAnsi"/>
        </w:rPr>
        <w:t xml:space="preserve">The student can use the side navigation menu to update their student profile or browse the available </w:t>
      </w:r>
      <w:r w:rsidR="00255ADC">
        <w:rPr>
          <w:rFonts w:asciiTheme="minorHAnsi" w:hAnsiTheme="minorHAnsi" w:cstheme="minorHAnsi"/>
        </w:rPr>
        <w:t xml:space="preserve">pages </w:t>
      </w:r>
      <w:r w:rsidR="00643AFD">
        <w:rPr>
          <w:rFonts w:asciiTheme="minorHAnsi" w:hAnsiTheme="minorHAnsi" w:cstheme="minorHAnsi"/>
        </w:rPr>
        <w:t xml:space="preserve">in the menu.  The different pages or sections of The HIVE are referred to </w:t>
      </w:r>
      <w:r w:rsidR="00255ADC">
        <w:rPr>
          <w:rFonts w:asciiTheme="minorHAnsi" w:hAnsiTheme="minorHAnsi" w:cstheme="minorHAnsi"/>
        </w:rPr>
        <w:t xml:space="preserve">as </w:t>
      </w:r>
      <w:r w:rsidRPr="00693E42">
        <w:rPr>
          <w:rFonts w:asciiTheme="minorHAnsi" w:hAnsiTheme="minorHAnsi" w:cstheme="minorHAnsi"/>
        </w:rPr>
        <w:t>channels.</w:t>
      </w:r>
    </w:p>
    <w:p w14:paraId="7211E261" w14:textId="0848B8EC" w:rsidR="00825DBC" w:rsidRDefault="00825DBC" w:rsidP="00B96328">
      <w:pPr>
        <w:rPr>
          <w:rFonts w:asciiTheme="minorHAnsi" w:hAnsiTheme="minorHAnsi" w:cstheme="minorHAnsi"/>
        </w:rPr>
      </w:pPr>
    </w:p>
    <w:p w14:paraId="50F78626" w14:textId="15120BF6" w:rsidR="00254B79" w:rsidRPr="00CF5363" w:rsidRDefault="0078150F" w:rsidP="00B96328">
      <w:pPr>
        <w:rPr>
          <w:rFonts w:asciiTheme="majorHAnsi" w:eastAsiaTheme="majorEastAsia" w:hAnsiTheme="majorHAnsi" w:cstheme="majorBidi"/>
          <w:color w:val="243F60" w:themeColor="accent1" w:themeShade="7F"/>
          <w:sz w:val="32"/>
          <w:szCs w:val="32"/>
        </w:rPr>
      </w:pPr>
      <w:bookmarkStart w:id="1" w:name="Profile"/>
      <w:r w:rsidRPr="00CF5363">
        <w:rPr>
          <w:rFonts w:asciiTheme="majorHAnsi" w:eastAsiaTheme="majorEastAsia" w:hAnsiTheme="majorHAnsi" w:cstheme="majorBidi"/>
          <w:color w:val="243F60" w:themeColor="accent1" w:themeShade="7F"/>
          <w:sz w:val="32"/>
          <w:szCs w:val="32"/>
        </w:rPr>
        <w:t>Student Profile</w:t>
      </w:r>
    </w:p>
    <w:bookmarkEnd w:id="1"/>
    <w:p w14:paraId="36CFE4D2" w14:textId="77777777" w:rsidR="00DB73A2" w:rsidRDefault="00DB73A2" w:rsidP="00B96328">
      <w:pPr>
        <w:rPr>
          <w:rFonts w:asciiTheme="minorHAnsi" w:hAnsiTheme="minorHAnsi" w:cstheme="minorHAnsi"/>
        </w:rPr>
      </w:pPr>
    </w:p>
    <w:p w14:paraId="50F78627" w14:textId="551D2AF6" w:rsidR="00254B79" w:rsidRDefault="0078150F" w:rsidP="00B96328">
      <w:pPr>
        <w:rPr>
          <w:rFonts w:asciiTheme="minorHAnsi" w:hAnsiTheme="minorHAnsi" w:cstheme="minorHAnsi"/>
        </w:rPr>
      </w:pPr>
      <w:r w:rsidRPr="00693E42">
        <w:rPr>
          <w:rFonts w:asciiTheme="minorHAnsi" w:hAnsiTheme="minorHAnsi" w:cstheme="minorHAnsi"/>
        </w:rPr>
        <w:t xml:space="preserve">Some of the student's information is automatically updated by </w:t>
      </w:r>
      <w:r w:rsidR="005574E3">
        <w:rPr>
          <w:rFonts w:asciiTheme="minorHAnsi" w:hAnsiTheme="minorHAnsi" w:cstheme="minorHAnsi"/>
        </w:rPr>
        <w:t>the</w:t>
      </w:r>
      <w:r w:rsidRPr="00693E42">
        <w:rPr>
          <w:rFonts w:asciiTheme="minorHAnsi" w:hAnsiTheme="minorHAnsi" w:cstheme="minorHAnsi"/>
        </w:rPr>
        <w:t xml:space="preserve"> institution and cannot be edited. </w:t>
      </w:r>
      <w:r w:rsidR="005574E3">
        <w:rPr>
          <w:rFonts w:asciiTheme="minorHAnsi" w:hAnsiTheme="minorHAnsi" w:cstheme="minorHAnsi"/>
        </w:rPr>
        <w:t xml:space="preserve">Students </w:t>
      </w:r>
      <w:r w:rsidRPr="00693E42">
        <w:rPr>
          <w:rFonts w:asciiTheme="minorHAnsi" w:hAnsiTheme="minorHAnsi" w:cstheme="minorHAnsi"/>
        </w:rPr>
        <w:t>can select reminder settings from the Notifications tab</w:t>
      </w:r>
      <w:r w:rsidR="005574E3">
        <w:rPr>
          <w:rFonts w:asciiTheme="minorHAnsi" w:hAnsiTheme="minorHAnsi" w:cstheme="minorHAnsi"/>
        </w:rPr>
        <w:t xml:space="preserve"> as well as opt in and out of Text Messages sent </w:t>
      </w:r>
      <w:r w:rsidR="00190A89">
        <w:rPr>
          <w:rFonts w:asciiTheme="minorHAnsi" w:hAnsiTheme="minorHAnsi" w:cstheme="minorHAnsi"/>
        </w:rPr>
        <w:t>via</w:t>
      </w:r>
      <w:r w:rsidR="005574E3">
        <w:rPr>
          <w:rFonts w:asciiTheme="minorHAnsi" w:hAnsiTheme="minorHAnsi" w:cstheme="minorHAnsi"/>
        </w:rPr>
        <w:t xml:space="preserve"> the HIVE.  </w:t>
      </w:r>
      <w:r w:rsidR="00CE2107">
        <w:rPr>
          <w:rFonts w:asciiTheme="minorHAnsi" w:hAnsiTheme="minorHAnsi" w:cstheme="minorHAnsi"/>
          <w:u w:val="single"/>
        </w:rPr>
        <w:t>The use of te</w:t>
      </w:r>
      <w:r w:rsidR="00B8714E">
        <w:rPr>
          <w:rFonts w:asciiTheme="minorHAnsi" w:hAnsiTheme="minorHAnsi" w:cstheme="minorHAnsi"/>
          <w:u w:val="single"/>
        </w:rPr>
        <w:t>x</w:t>
      </w:r>
      <w:r w:rsidR="00CE2107">
        <w:rPr>
          <w:rFonts w:asciiTheme="minorHAnsi" w:hAnsiTheme="minorHAnsi" w:cstheme="minorHAnsi"/>
          <w:u w:val="single"/>
        </w:rPr>
        <w:t xml:space="preserve">ting by CSB/SJU administration will be </w:t>
      </w:r>
      <w:r w:rsidR="005574E3" w:rsidRPr="00190A89">
        <w:rPr>
          <w:rFonts w:asciiTheme="minorHAnsi" w:hAnsiTheme="minorHAnsi" w:cstheme="minorHAnsi"/>
          <w:u w:val="single"/>
        </w:rPr>
        <w:t>limited</w:t>
      </w:r>
      <w:r w:rsidR="005574E3">
        <w:rPr>
          <w:rFonts w:asciiTheme="minorHAnsi" w:hAnsiTheme="minorHAnsi" w:cstheme="minorHAnsi"/>
        </w:rPr>
        <w:t xml:space="preserve"> and can only be done </w:t>
      </w:r>
      <w:r w:rsidR="00890A72">
        <w:rPr>
          <w:rFonts w:asciiTheme="minorHAnsi" w:hAnsiTheme="minorHAnsi" w:cstheme="minorHAnsi"/>
        </w:rPr>
        <w:t xml:space="preserve">via approved message templates that include text messages for </w:t>
      </w:r>
      <w:r w:rsidR="00D835CE">
        <w:rPr>
          <w:rFonts w:asciiTheme="minorHAnsi" w:hAnsiTheme="minorHAnsi" w:cstheme="minorHAnsi"/>
        </w:rPr>
        <w:t xml:space="preserve">a </w:t>
      </w:r>
      <w:r w:rsidR="00890A72">
        <w:rPr>
          <w:rFonts w:asciiTheme="minorHAnsi" w:hAnsiTheme="minorHAnsi" w:cstheme="minorHAnsi"/>
        </w:rPr>
        <w:t>particular communication</w:t>
      </w:r>
      <w:r w:rsidR="00CE2107">
        <w:rPr>
          <w:rFonts w:asciiTheme="minorHAnsi" w:hAnsiTheme="minorHAnsi" w:cstheme="minorHAnsi"/>
        </w:rPr>
        <w:t xml:space="preserve"> chain. These text templates are</w:t>
      </w:r>
      <w:r w:rsidR="00890A72">
        <w:rPr>
          <w:rFonts w:asciiTheme="minorHAnsi" w:hAnsiTheme="minorHAnsi" w:cstheme="minorHAnsi"/>
        </w:rPr>
        <w:t xml:space="preserve"> set up by the System </w:t>
      </w:r>
      <w:r w:rsidR="00190A89">
        <w:rPr>
          <w:rFonts w:asciiTheme="minorHAnsi" w:hAnsiTheme="minorHAnsi" w:cstheme="minorHAnsi"/>
        </w:rPr>
        <w:t>Administrator</w:t>
      </w:r>
      <w:r w:rsidR="00CE2107">
        <w:rPr>
          <w:rFonts w:asciiTheme="minorHAnsi" w:hAnsiTheme="minorHAnsi" w:cstheme="minorHAnsi"/>
        </w:rPr>
        <w:t xml:space="preserve"> in part to keep texting to a minimum.  All students will be opted in by default, they will receive a message that gives them the option to opt out</w:t>
      </w:r>
      <w:r w:rsidR="00F332AA">
        <w:rPr>
          <w:rFonts w:asciiTheme="minorHAnsi" w:hAnsiTheme="minorHAnsi" w:cstheme="minorHAnsi"/>
        </w:rPr>
        <w:t>. Students can come back to profile and opt in or out at any time</w:t>
      </w:r>
      <w:r w:rsidR="00890A72">
        <w:rPr>
          <w:rFonts w:asciiTheme="minorHAnsi" w:hAnsiTheme="minorHAnsi" w:cstheme="minorHAnsi"/>
        </w:rPr>
        <w:t xml:space="preserve">. </w:t>
      </w:r>
      <w:r w:rsidRPr="00693E42">
        <w:rPr>
          <w:rFonts w:asciiTheme="minorHAnsi" w:hAnsiTheme="minorHAnsi" w:cstheme="minorHAnsi"/>
        </w:rPr>
        <w:t xml:space="preserve"> See Notifications for more.</w:t>
      </w:r>
    </w:p>
    <w:p w14:paraId="5B4ADD0A" w14:textId="2514AB98" w:rsidR="00F96878" w:rsidRPr="00693E42" w:rsidRDefault="00F96878"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6" behindDoc="0" locked="0" layoutInCell="1" allowOverlap="1" wp14:anchorId="50F78677" wp14:editId="024E2245">
            <wp:simplePos x="0" y="0"/>
            <wp:positionH relativeFrom="page">
              <wp:posOffset>1189990</wp:posOffset>
            </wp:positionH>
            <wp:positionV relativeFrom="paragraph">
              <wp:posOffset>265430</wp:posOffset>
            </wp:positionV>
            <wp:extent cx="4424045" cy="23336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424045" cy="2333625"/>
                    </a:xfrm>
                    <a:prstGeom prst="rect">
                      <a:avLst/>
                    </a:prstGeom>
                  </pic:spPr>
                </pic:pic>
              </a:graphicData>
            </a:graphic>
            <wp14:sizeRelH relativeFrom="margin">
              <wp14:pctWidth>0</wp14:pctWidth>
            </wp14:sizeRelH>
            <wp14:sizeRelV relativeFrom="margin">
              <wp14:pctHeight>0</wp14:pctHeight>
            </wp14:sizeRelV>
          </wp:anchor>
        </w:drawing>
      </w:r>
    </w:p>
    <w:p w14:paraId="0C421C3E" w14:textId="4BA09AD5" w:rsidR="009C001D" w:rsidRDefault="009C001D">
      <w:pPr>
        <w:rPr>
          <w:rFonts w:asciiTheme="majorHAnsi" w:eastAsiaTheme="majorEastAsia" w:hAnsiTheme="majorHAnsi" w:cstheme="majorBidi"/>
          <w:color w:val="243F60" w:themeColor="accent1" w:themeShade="7F"/>
          <w:sz w:val="32"/>
          <w:szCs w:val="32"/>
        </w:rPr>
      </w:pPr>
    </w:p>
    <w:p w14:paraId="43D1BE33" w14:textId="2574C8A5" w:rsidR="00190A89" w:rsidRDefault="00CE7920" w:rsidP="00B96328">
      <w:pPr>
        <w:rPr>
          <w:rFonts w:asciiTheme="minorHAnsi" w:hAnsiTheme="minorHAnsi" w:cstheme="minorHAnsi"/>
        </w:rPr>
      </w:pPr>
      <w:r w:rsidRPr="00CF5363">
        <w:rPr>
          <w:rFonts w:asciiTheme="majorHAnsi" w:eastAsiaTheme="majorEastAsia" w:hAnsiTheme="majorHAnsi" w:cstheme="majorBidi"/>
          <w:color w:val="243F60" w:themeColor="accent1" w:themeShade="7F"/>
          <w:sz w:val="32"/>
          <w:szCs w:val="32"/>
        </w:rPr>
        <w:t>*</w:t>
      </w:r>
      <w:bookmarkStart w:id="2" w:name="Dashboard"/>
      <w:r w:rsidRPr="00CF5363">
        <w:rPr>
          <w:rFonts w:asciiTheme="majorHAnsi" w:eastAsiaTheme="majorEastAsia" w:hAnsiTheme="majorHAnsi" w:cstheme="majorBidi"/>
          <w:color w:val="243F60" w:themeColor="accent1" w:themeShade="7F"/>
          <w:sz w:val="32"/>
          <w:szCs w:val="32"/>
        </w:rPr>
        <w:t>NEW/Improved* - Student Mobile Responsive</w:t>
      </w:r>
      <w:r>
        <w:rPr>
          <w:rFonts w:asciiTheme="minorHAnsi" w:hAnsiTheme="minorHAnsi" w:cstheme="minorHAnsi"/>
        </w:rPr>
        <w:t xml:space="preserve"> </w:t>
      </w:r>
      <w:r w:rsidRPr="00CF5363">
        <w:rPr>
          <w:rFonts w:asciiTheme="majorHAnsi" w:eastAsiaTheme="majorEastAsia" w:hAnsiTheme="majorHAnsi" w:cstheme="majorBidi"/>
          <w:color w:val="243F60" w:themeColor="accent1" w:themeShade="7F"/>
          <w:sz w:val="32"/>
          <w:szCs w:val="32"/>
        </w:rPr>
        <w:t>Dashboard</w:t>
      </w:r>
      <w:bookmarkEnd w:id="2"/>
    </w:p>
    <w:p w14:paraId="50F7862C" w14:textId="510BA88B" w:rsidR="00254B79" w:rsidRPr="00693E42" w:rsidRDefault="00254B79" w:rsidP="00B96328">
      <w:pPr>
        <w:rPr>
          <w:rFonts w:asciiTheme="minorHAnsi" w:hAnsiTheme="minorHAnsi" w:cstheme="minorHAnsi"/>
        </w:rPr>
      </w:pPr>
    </w:p>
    <w:p w14:paraId="50F7862D" w14:textId="249C1ED5" w:rsidR="00254B79" w:rsidRPr="00693E42" w:rsidRDefault="0078150F" w:rsidP="00B96328">
      <w:pPr>
        <w:rPr>
          <w:rFonts w:asciiTheme="minorHAnsi" w:hAnsiTheme="minorHAnsi" w:cstheme="minorHAnsi"/>
        </w:rPr>
      </w:pPr>
      <w:r w:rsidRPr="00693E42">
        <w:rPr>
          <w:rFonts w:asciiTheme="minorHAnsi" w:hAnsiTheme="minorHAnsi" w:cstheme="minorHAnsi"/>
        </w:rPr>
        <w:t>The student Dashboard channel</w:t>
      </w:r>
      <w:r w:rsidR="00F332AA">
        <w:rPr>
          <w:rFonts w:asciiTheme="minorHAnsi" w:hAnsiTheme="minorHAnsi" w:cstheme="minorHAnsi"/>
        </w:rPr>
        <w:t xml:space="preserve"> will now</w:t>
      </w:r>
      <w:r w:rsidRPr="00693E42">
        <w:rPr>
          <w:rFonts w:asciiTheme="minorHAnsi" w:hAnsiTheme="minorHAnsi" w:cstheme="minorHAnsi"/>
        </w:rPr>
        <w:t xml:space="preserve"> display </w:t>
      </w:r>
      <w:r w:rsidR="00F332AA">
        <w:rPr>
          <w:rFonts w:asciiTheme="minorHAnsi" w:hAnsiTheme="minorHAnsi" w:cstheme="minorHAnsi"/>
        </w:rPr>
        <w:t xml:space="preserve">tiles for </w:t>
      </w:r>
      <w:r w:rsidRPr="00693E42">
        <w:rPr>
          <w:rFonts w:asciiTheme="minorHAnsi" w:hAnsiTheme="minorHAnsi" w:cstheme="minorHAnsi"/>
        </w:rPr>
        <w:t xml:space="preserve">the student's </w:t>
      </w:r>
      <w:r w:rsidR="00F332AA">
        <w:rPr>
          <w:rFonts w:asciiTheme="minorHAnsi" w:hAnsiTheme="minorHAnsi" w:cstheme="minorHAnsi"/>
        </w:rPr>
        <w:t>C</w:t>
      </w:r>
      <w:r w:rsidRPr="00693E42">
        <w:rPr>
          <w:rFonts w:asciiTheme="minorHAnsi" w:hAnsiTheme="minorHAnsi" w:cstheme="minorHAnsi"/>
        </w:rPr>
        <w:t xml:space="preserve">alendar, </w:t>
      </w:r>
      <w:r w:rsidR="00F332AA">
        <w:rPr>
          <w:rFonts w:asciiTheme="minorHAnsi" w:hAnsiTheme="minorHAnsi" w:cstheme="minorHAnsi"/>
        </w:rPr>
        <w:t>N</w:t>
      </w:r>
      <w:r w:rsidRPr="00693E42">
        <w:rPr>
          <w:rFonts w:asciiTheme="minorHAnsi" w:hAnsiTheme="minorHAnsi" w:cstheme="minorHAnsi"/>
        </w:rPr>
        <w:t xml:space="preserve">otifications, </w:t>
      </w:r>
      <w:r w:rsidR="00693E42">
        <w:rPr>
          <w:rFonts w:asciiTheme="minorHAnsi" w:hAnsiTheme="minorHAnsi" w:cstheme="minorHAnsi"/>
        </w:rPr>
        <w:t>High Fives</w:t>
      </w:r>
      <w:r w:rsidRPr="00693E42">
        <w:rPr>
          <w:rFonts w:asciiTheme="minorHAnsi" w:hAnsiTheme="minorHAnsi" w:cstheme="minorHAnsi"/>
        </w:rPr>
        <w:t xml:space="preserve">, </w:t>
      </w:r>
      <w:r w:rsidR="00534E05">
        <w:rPr>
          <w:rFonts w:asciiTheme="minorHAnsi" w:hAnsiTheme="minorHAnsi" w:cstheme="minorHAnsi"/>
        </w:rPr>
        <w:t>My Connections and My Services</w:t>
      </w:r>
      <w:r w:rsidRPr="00693E42">
        <w:rPr>
          <w:rFonts w:asciiTheme="minorHAnsi" w:hAnsiTheme="minorHAnsi" w:cstheme="minorHAnsi"/>
        </w:rPr>
        <w:t>.</w:t>
      </w:r>
    </w:p>
    <w:p w14:paraId="50F7862E" w14:textId="605FAB81" w:rsidR="00254B79" w:rsidRDefault="009C001D"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9" behindDoc="0" locked="0" layoutInCell="1" allowOverlap="1" wp14:anchorId="5143569E" wp14:editId="72B3CD4E">
            <wp:simplePos x="0" y="0"/>
            <wp:positionH relativeFrom="page">
              <wp:posOffset>1174750</wp:posOffset>
            </wp:positionH>
            <wp:positionV relativeFrom="paragraph">
              <wp:posOffset>171450</wp:posOffset>
            </wp:positionV>
            <wp:extent cx="4762500" cy="27114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762500" cy="2711450"/>
                    </a:xfrm>
                    <a:prstGeom prst="rect">
                      <a:avLst/>
                    </a:prstGeom>
                  </pic:spPr>
                </pic:pic>
              </a:graphicData>
            </a:graphic>
            <wp14:sizeRelH relativeFrom="margin">
              <wp14:pctWidth>0</wp14:pctWidth>
            </wp14:sizeRelH>
            <wp14:sizeRelV relativeFrom="margin">
              <wp14:pctHeight>0</wp14:pctHeight>
            </wp14:sizeRelV>
          </wp:anchor>
        </w:drawing>
      </w:r>
    </w:p>
    <w:p w14:paraId="3A48E77C" w14:textId="77777777" w:rsidR="009C001D" w:rsidRPr="00693E42" w:rsidRDefault="009C001D" w:rsidP="00B96328">
      <w:pPr>
        <w:rPr>
          <w:rFonts w:asciiTheme="minorHAnsi" w:hAnsiTheme="minorHAnsi" w:cstheme="minorHAnsi"/>
        </w:rPr>
      </w:pPr>
    </w:p>
    <w:p w14:paraId="50F78631" w14:textId="77777777" w:rsidR="00254B79" w:rsidRPr="007D7E1E" w:rsidRDefault="0078150F" w:rsidP="007D7E1E">
      <w:pPr>
        <w:pStyle w:val="Heading3"/>
        <w:rPr>
          <w:sz w:val="32"/>
          <w:szCs w:val="32"/>
        </w:rPr>
      </w:pPr>
      <w:r w:rsidRPr="007D7E1E">
        <w:rPr>
          <w:sz w:val="32"/>
          <w:szCs w:val="32"/>
        </w:rPr>
        <w:t>Dashboard Calendar Tile</w:t>
      </w:r>
    </w:p>
    <w:p w14:paraId="2E79AB89" w14:textId="77777777" w:rsidR="00DB73A2" w:rsidRDefault="00DB73A2" w:rsidP="00B96328">
      <w:pPr>
        <w:rPr>
          <w:rFonts w:asciiTheme="minorHAnsi" w:hAnsiTheme="minorHAnsi" w:cstheme="minorHAnsi"/>
        </w:rPr>
      </w:pPr>
    </w:p>
    <w:p w14:paraId="50F78634" w14:textId="295095D2" w:rsidR="00254B79" w:rsidRPr="00693E42" w:rsidRDefault="0078150F" w:rsidP="00B96328">
      <w:pPr>
        <w:rPr>
          <w:rFonts w:asciiTheme="minorHAnsi" w:hAnsiTheme="minorHAnsi" w:cstheme="minorHAnsi"/>
        </w:rPr>
      </w:pPr>
      <w:r w:rsidRPr="00693E42">
        <w:rPr>
          <w:rFonts w:asciiTheme="minorHAnsi" w:hAnsiTheme="minorHAnsi" w:cstheme="minorHAnsi"/>
        </w:rPr>
        <w:t>The calendar tile displays the student's course schedule,</w:t>
      </w:r>
      <w:r w:rsidR="00D60216">
        <w:rPr>
          <w:rFonts w:asciiTheme="minorHAnsi" w:hAnsiTheme="minorHAnsi" w:cstheme="minorHAnsi"/>
        </w:rPr>
        <w:t xml:space="preserve"> </w:t>
      </w:r>
      <w:r w:rsidRPr="00693E42">
        <w:rPr>
          <w:rFonts w:asciiTheme="minorHAnsi" w:hAnsiTheme="minorHAnsi" w:cstheme="minorHAnsi"/>
        </w:rPr>
        <w:t>appointments</w:t>
      </w:r>
      <w:r w:rsidR="00242654">
        <w:rPr>
          <w:rFonts w:asciiTheme="minorHAnsi" w:hAnsiTheme="minorHAnsi" w:cstheme="minorHAnsi"/>
        </w:rPr>
        <w:t xml:space="preserve"> and</w:t>
      </w:r>
      <w:r w:rsidRPr="00693E42">
        <w:rPr>
          <w:rFonts w:asciiTheme="minorHAnsi" w:hAnsiTheme="minorHAnsi" w:cstheme="minorHAnsi"/>
        </w:rPr>
        <w:t xml:space="preserve"> group sessions</w:t>
      </w:r>
      <w:r w:rsidR="00242654">
        <w:rPr>
          <w:rFonts w:asciiTheme="minorHAnsi" w:hAnsiTheme="minorHAnsi" w:cstheme="minorHAnsi"/>
        </w:rPr>
        <w:t xml:space="preserve"> scheduled using The HIVE</w:t>
      </w:r>
      <w:r w:rsidRPr="00693E42">
        <w:rPr>
          <w:rFonts w:asciiTheme="minorHAnsi" w:hAnsiTheme="minorHAnsi" w:cstheme="minorHAnsi"/>
        </w:rPr>
        <w:t xml:space="preserve"> </w:t>
      </w:r>
      <w:r w:rsidR="00E22DB7" w:rsidRPr="00693E42">
        <w:rPr>
          <w:rFonts w:asciiTheme="minorHAnsi" w:hAnsiTheme="minorHAnsi" w:cstheme="minorHAnsi"/>
        </w:rPr>
        <w:t>and, in some instances,</w:t>
      </w:r>
      <w:r w:rsidR="00E22DB7">
        <w:rPr>
          <w:rFonts w:asciiTheme="minorHAnsi" w:hAnsiTheme="minorHAnsi" w:cstheme="minorHAnsi"/>
        </w:rPr>
        <w:t xml:space="preserve"> </w:t>
      </w:r>
      <w:r w:rsidR="00FD30ED">
        <w:rPr>
          <w:rFonts w:asciiTheme="minorHAnsi" w:hAnsiTheme="minorHAnsi" w:cstheme="minorHAnsi"/>
        </w:rPr>
        <w:t xml:space="preserve">assignments </w:t>
      </w:r>
      <w:r w:rsidR="00E22DB7">
        <w:rPr>
          <w:rFonts w:asciiTheme="minorHAnsi" w:hAnsiTheme="minorHAnsi" w:cstheme="minorHAnsi"/>
        </w:rPr>
        <w:t xml:space="preserve">imported </w:t>
      </w:r>
      <w:r w:rsidR="00FD30ED">
        <w:rPr>
          <w:rFonts w:asciiTheme="minorHAnsi" w:hAnsiTheme="minorHAnsi" w:cstheme="minorHAnsi"/>
        </w:rPr>
        <w:t>from</w:t>
      </w:r>
      <w:r w:rsidR="00E22DB7">
        <w:rPr>
          <w:rFonts w:asciiTheme="minorHAnsi" w:hAnsiTheme="minorHAnsi" w:cstheme="minorHAnsi"/>
        </w:rPr>
        <w:t xml:space="preserve"> the LMS (</w:t>
      </w:r>
      <w:r w:rsidR="00FD30ED">
        <w:rPr>
          <w:rFonts w:asciiTheme="minorHAnsi" w:hAnsiTheme="minorHAnsi" w:cstheme="minorHAnsi"/>
        </w:rPr>
        <w:t>Canvas</w:t>
      </w:r>
      <w:r w:rsidR="00E22DB7">
        <w:rPr>
          <w:rFonts w:asciiTheme="minorHAnsi" w:hAnsiTheme="minorHAnsi" w:cstheme="minorHAnsi"/>
        </w:rPr>
        <w:t>)</w:t>
      </w:r>
      <w:r w:rsidR="00FD30ED">
        <w:rPr>
          <w:rFonts w:asciiTheme="minorHAnsi" w:hAnsiTheme="minorHAnsi" w:cstheme="minorHAnsi"/>
        </w:rPr>
        <w:t xml:space="preserve">. </w:t>
      </w:r>
      <w:r w:rsidRPr="00693E42">
        <w:rPr>
          <w:rFonts w:asciiTheme="minorHAnsi" w:hAnsiTheme="minorHAnsi" w:cstheme="minorHAnsi"/>
        </w:rPr>
        <w:t xml:space="preserve"> Additionally,</w:t>
      </w:r>
      <w:r w:rsidR="003A7360">
        <w:rPr>
          <w:rFonts w:asciiTheme="minorHAnsi" w:hAnsiTheme="minorHAnsi" w:cstheme="minorHAnsi"/>
        </w:rPr>
        <w:t xml:space="preserve"> </w:t>
      </w:r>
      <w:r w:rsidRPr="00693E42">
        <w:rPr>
          <w:rFonts w:asciiTheme="minorHAnsi" w:hAnsiTheme="minorHAnsi" w:cstheme="minorHAnsi"/>
        </w:rPr>
        <w:t xml:space="preserve">tracking items with due dates </w:t>
      </w:r>
      <w:r w:rsidR="007F6769">
        <w:rPr>
          <w:rFonts w:asciiTheme="minorHAnsi" w:hAnsiTheme="minorHAnsi" w:cstheme="minorHAnsi"/>
        </w:rPr>
        <w:t xml:space="preserve">(such as referrals or to-do items) </w:t>
      </w:r>
      <w:r w:rsidRPr="00693E42">
        <w:rPr>
          <w:rFonts w:asciiTheme="minorHAnsi" w:hAnsiTheme="minorHAnsi" w:cstheme="minorHAnsi"/>
        </w:rPr>
        <w:t>display here. Students can:</w:t>
      </w:r>
      <w:r w:rsidR="00242654">
        <w:rPr>
          <w:rFonts w:asciiTheme="minorHAnsi" w:hAnsiTheme="minorHAnsi" w:cstheme="minorHAnsi"/>
        </w:rPr>
        <w:t xml:space="preserve"> </w:t>
      </w:r>
      <w:r w:rsidRPr="00693E42">
        <w:rPr>
          <w:rFonts w:asciiTheme="minorHAnsi" w:hAnsiTheme="minorHAnsi" w:cstheme="minorHAnsi"/>
        </w:rPr>
        <w:t>Click on the items that display in the ALL DAY row to display additional information.</w:t>
      </w:r>
      <w:r w:rsidR="00285492">
        <w:rPr>
          <w:rFonts w:asciiTheme="minorHAnsi" w:hAnsiTheme="minorHAnsi" w:cstheme="minorHAnsi"/>
        </w:rPr>
        <w:t xml:space="preserve"> </w:t>
      </w:r>
    </w:p>
    <w:p w14:paraId="50F78635" w14:textId="77777777" w:rsidR="00254B79" w:rsidRPr="00693E42" w:rsidRDefault="00B8714E" w:rsidP="00B96328">
      <w:pPr>
        <w:rPr>
          <w:rFonts w:asciiTheme="minorHAnsi" w:hAnsiTheme="minorHAnsi" w:cstheme="minorHAnsi"/>
        </w:rPr>
      </w:pPr>
      <w:r>
        <w:rPr>
          <w:rFonts w:asciiTheme="minorHAnsi" w:hAnsiTheme="minorHAnsi" w:cstheme="minorHAnsi"/>
        </w:rPr>
        <w:pict w14:anchorId="50F7867C">
          <v:group id="_x0000_s1029" style="position:absolute;margin-left:107.25pt;margin-top:12.2pt;width:296.25pt;height:67.5pt;z-index:-251658233;mso-wrap-distance-left:0;mso-wrap-distance-right:0;mso-position-horizontal-relative:page" coordorigin="2145,244" coordsize="5925,1350">
            <v:shape id="_x0000_s1031" style="position:absolute;left:2145;top:244;width:5925;height:1350" coordorigin="2145,244" coordsize="5925,1350" o:spt="100" adj="0,,0" path="m2182,281r-11,-10l2185,259r16,-8l2217,246r18,-2l7950,244r17,1l7983,249r16,6l8007,259r-5772,l2220,261r-14,4l2193,272r-11,9xm7986,272r-11,-8l7963,259r44,l8014,263r-28,9xm8032,1544r-31,-42l8011,1489r8,-14l8023,1460r2,-16l8025,364r-3,-28l8015,311r-13,-22l7986,272r28,-9l8038,282r17,24l8066,334r4,30l8070,1444r-2,27l8060,1498r-12,24l8032,1544xm2160,1533r-6,-14l2149,1505r-3,-15l2145,1475r,-1141l2147,317r5,-17l2160,284r11,-13l2182,281r-9,12l2166,306r-5,14l2160,334r,1149l2163,1491r6,8l2160,1533xm7920,1594r-5655,l2233,1590r-29,-12l2180,1559r-20,-26l2169,1499r16,14l2208,1525r27,7l2265,1534r5760,l8032,1544r-23,21l7981,1581r-29,10l7920,1594xm8025,1534r-105,l7943,1532r22,-6l7984,1516r17,-14l8025,1534xe" fillcolor="#b84613" stroked="f">
              <v:stroke joinstyle="round"/>
              <v:formulas/>
              <v:path arrowok="t" o:connecttype="segments"/>
            </v:shape>
            <v:shapetype id="_x0000_t202" coordsize="21600,21600" o:spt="202" path="m,l,21600r21600,l21600,xe">
              <v:stroke joinstyle="miter"/>
              <v:path gradientshapeok="t" o:connecttype="rect"/>
            </v:shapetype>
            <v:shape id="_x0000_s1030" type="#_x0000_t202" style="position:absolute;left:2145;top:244;width:5925;height:1350" filled="f" stroked="f">
              <v:textbox style="mso-next-textbox:#_x0000_s1030" inset="0,0,0,0">
                <w:txbxContent>
                  <w:p w14:paraId="50F7869C" w14:textId="77777777" w:rsidR="00254B79" w:rsidRDefault="0078150F">
                    <w:pPr>
                      <w:spacing w:before="189" w:line="278" w:lineRule="auto"/>
                      <w:ind w:left="769" w:right="664" w:hanging="90"/>
                      <w:jc w:val="both"/>
                      <w:rPr>
                        <w:sz w:val="20"/>
                      </w:rPr>
                    </w:pPr>
                    <w:r>
                      <w:rPr>
                        <w:color w:val="B84613"/>
                        <w:spacing w:val="2"/>
                        <w:sz w:val="20"/>
                      </w:rPr>
                      <w:t>Tip:</w:t>
                    </w:r>
                    <w:r>
                      <w:rPr>
                        <w:color w:val="B84613"/>
                        <w:spacing w:val="-35"/>
                        <w:sz w:val="20"/>
                      </w:rPr>
                      <w:t xml:space="preserve"> </w:t>
                    </w:r>
                    <w:r>
                      <w:rPr>
                        <w:sz w:val="20"/>
                      </w:rPr>
                      <w:t>Assignments</w:t>
                    </w:r>
                    <w:r>
                      <w:rPr>
                        <w:spacing w:val="-36"/>
                        <w:sz w:val="20"/>
                      </w:rPr>
                      <w:t xml:space="preserve"> </w:t>
                    </w:r>
                    <w:r>
                      <w:rPr>
                        <w:sz w:val="20"/>
                      </w:rPr>
                      <w:t>that</w:t>
                    </w:r>
                    <w:r>
                      <w:rPr>
                        <w:spacing w:val="-37"/>
                        <w:sz w:val="20"/>
                      </w:rPr>
                      <w:t xml:space="preserve"> </w:t>
                    </w:r>
                    <w:r>
                      <w:rPr>
                        <w:sz w:val="20"/>
                      </w:rPr>
                      <w:t>are</w:t>
                    </w:r>
                    <w:r>
                      <w:rPr>
                        <w:spacing w:val="-36"/>
                        <w:sz w:val="20"/>
                      </w:rPr>
                      <w:t xml:space="preserve"> </w:t>
                    </w:r>
                    <w:r>
                      <w:rPr>
                        <w:sz w:val="20"/>
                      </w:rPr>
                      <w:t>due</w:t>
                    </w:r>
                    <w:r>
                      <w:rPr>
                        <w:spacing w:val="-37"/>
                        <w:sz w:val="20"/>
                      </w:rPr>
                      <w:t xml:space="preserve"> </w:t>
                    </w:r>
                    <w:r>
                      <w:rPr>
                        <w:sz w:val="20"/>
                      </w:rPr>
                      <w:t>October</w:t>
                    </w:r>
                    <w:r>
                      <w:rPr>
                        <w:spacing w:val="-36"/>
                        <w:sz w:val="20"/>
                      </w:rPr>
                      <w:t xml:space="preserve"> </w:t>
                    </w:r>
                    <w:r>
                      <w:rPr>
                        <w:sz w:val="20"/>
                      </w:rPr>
                      <w:t>1</w:t>
                    </w:r>
                    <w:r>
                      <w:rPr>
                        <w:spacing w:val="-37"/>
                        <w:sz w:val="20"/>
                      </w:rPr>
                      <w:t xml:space="preserve"> </w:t>
                    </w:r>
                    <w:r>
                      <w:rPr>
                        <w:sz w:val="20"/>
                      </w:rPr>
                      <w:t>00:00</w:t>
                    </w:r>
                    <w:r>
                      <w:rPr>
                        <w:spacing w:val="-36"/>
                        <w:sz w:val="20"/>
                      </w:rPr>
                      <w:t xml:space="preserve"> </w:t>
                    </w:r>
                    <w:r>
                      <w:rPr>
                        <w:sz w:val="20"/>
                      </w:rPr>
                      <w:t>or October</w:t>
                    </w:r>
                    <w:r>
                      <w:rPr>
                        <w:spacing w:val="-34"/>
                        <w:sz w:val="20"/>
                      </w:rPr>
                      <w:t xml:space="preserve"> </w:t>
                    </w:r>
                    <w:r>
                      <w:rPr>
                        <w:sz w:val="20"/>
                      </w:rPr>
                      <w:t>1</w:t>
                    </w:r>
                    <w:r>
                      <w:rPr>
                        <w:spacing w:val="-33"/>
                        <w:sz w:val="20"/>
                      </w:rPr>
                      <w:t xml:space="preserve"> </w:t>
                    </w:r>
                    <w:r>
                      <w:rPr>
                        <w:sz w:val="20"/>
                      </w:rPr>
                      <w:t>23:59</w:t>
                    </w:r>
                    <w:r>
                      <w:rPr>
                        <w:spacing w:val="-34"/>
                        <w:sz w:val="20"/>
                      </w:rPr>
                      <w:t xml:space="preserve"> </w:t>
                    </w:r>
                    <w:r>
                      <w:rPr>
                        <w:sz w:val="20"/>
                      </w:rPr>
                      <w:t>will</w:t>
                    </w:r>
                    <w:r>
                      <w:rPr>
                        <w:spacing w:val="-33"/>
                        <w:sz w:val="20"/>
                      </w:rPr>
                      <w:t xml:space="preserve"> </w:t>
                    </w:r>
                    <w:r>
                      <w:rPr>
                        <w:sz w:val="20"/>
                      </w:rPr>
                      <w:t>both</w:t>
                    </w:r>
                    <w:r>
                      <w:rPr>
                        <w:spacing w:val="-34"/>
                        <w:sz w:val="20"/>
                      </w:rPr>
                      <w:t xml:space="preserve"> </w:t>
                    </w:r>
                    <w:r>
                      <w:rPr>
                        <w:sz w:val="20"/>
                      </w:rPr>
                      <w:t>display</w:t>
                    </w:r>
                    <w:r>
                      <w:rPr>
                        <w:spacing w:val="-33"/>
                        <w:sz w:val="20"/>
                      </w:rPr>
                      <w:t xml:space="preserve"> </w:t>
                    </w:r>
                    <w:r>
                      <w:rPr>
                        <w:sz w:val="20"/>
                      </w:rPr>
                      <w:t>in</w:t>
                    </w:r>
                    <w:r>
                      <w:rPr>
                        <w:spacing w:val="-33"/>
                        <w:sz w:val="20"/>
                      </w:rPr>
                      <w:t xml:space="preserve"> </w:t>
                    </w:r>
                    <w:r>
                      <w:rPr>
                        <w:sz w:val="20"/>
                      </w:rPr>
                      <w:t>the</w:t>
                    </w:r>
                    <w:r>
                      <w:rPr>
                        <w:spacing w:val="-34"/>
                        <w:sz w:val="20"/>
                      </w:rPr>
                      <w:t xml:space="preserve"> </w:t>
                    </w:r>
                    <w:r>
                      <w:rPr>
                        <w:sz w:val="20"/>
                      </w:rPr>
                      <w:t>ALL</w:t>
                    </w:r>
                    <w:r>
                      <w:rPr>
                        <w:spacing w:val="-33"/>
                        <w:sz w:val="20"/>
                      </w:rPr>
                      <w:t xml:space="preserve"> </w:t>
                    </w:r>
                    <w:r>
                      <w:rPr>
                        <w:sz w:val="20"/>
                      </w:rPr>
                      <w:t>DAY row on October</w:t>
                    </w:r>
                    <w:r>
                      <w:rPr>
                        <w:spacing w:val="-39"/>
                        <w:sz w:val="20"/>
                      </w:rPr>
                      <w:t xml:space="preserve"> </w:t>
                    </w:r>
                    <w:r>
                      <w:rPr>
                        <w:sz w:val="20"/>
                      </w:rPr>
                      <w:t>1.</w:t>
                    </w:r>
                  </w:p>
                </w:txbxContent>
              </v:textbox>
            </v:shape>
            <w10:wrap type="topAndBottom" anchorx="page"/>
          </v:group>
        </w:pict>
      </w:r>
    </w:p>
    <w:p w14:paraId="50F78637" w14:textId="77777777" w:rsidR="00254B79" w:rsidRPr="00693E42" w:rsidRDefault="0078150F" w:rsidP="00B96328">
      <w:pPr>
        <w:rPr>
          <w:rFonts w:asciiTheme="minorHAnsi" w:hAnsiTheme="minorHAnsi" w:cstheme="minorHAnsi"/>
        </w:rPr>
      </w:pPr>
      <w:r w:rsidRPr="003A7360">
        <w:rPr>
          <w:rFonts w:asciiTheme="majorHAnsi" w:eastAsiaTheme="majorEastAsia" w:hAnsiTheme="majorHAnsi" w:cstheme="majorBidi"/>
          <w:color w:val="243F60" w:themeColor="accent1" w:themeShade="7F"/>
          <w:sz w:val="32"/>
          <w:szCs w:val="32"/>
        </w:rPr>
        <w:t>Click on the date to display all activities for the day</w:t>
      </w:r>
      <w:r w:rsidRPr="00693E42">
        <w:rPr>
          <w:rFonts w:asciiTheme="minorHAnsi" w:hAnsiTheme="minorHAnsi" w:cstheme="minorHAnsi"/>
        </w:rPr>
        <w:t>.</w:t>
      </w:r>
    </w:p>
    <w:p w14:paraId="4FF23809" w14:textId="77777777" w:rsidR="00DB73A2" w:rsidRDefault="00DB73A2" w:rsidP="00B96328">
      <w:pPr>
        <w:rPr>
          <w:rFonts w:asciiTheme="minorHAnsi" w:hAnsiTheme="minorHAnsi" w:cstheme="minorHAnsi"/>
        </w:rPr>
      </w:pPr>
    </w:p>
    <w:p w14:paraId="50F78639" w14:textId="0CB67D51" w:rsidR="00254B79" w:rsidRPr="00693E42" w:rsidRDefault="0078150F" w:rsidP="00B96328">
      <w:pPr>
        <w:rPr>
          <w:rFonts w:asciiTheme="minorHAnsi" w:hAnsiTheme="minorHAnsi" w:cstheme="minorHAnsi"/>
        </w:rPr>
      </w:pPr>
      <w:r w:rsidRPr="00693E42">
        <w:rPr>
          <w:rFonts w:asciiTheme="minorHAnsi" w:hAnsiTheme="minorHAnsi" w:cstheme="minorHAnsi"/>
        </w:rPr>
        <w:t xml:space="preserve">Click on a course section to display additional course information. Scheduling with related student services may also be available. If a service includes a waiting room for walk-in appointments, the student can see </w:t>
      </w:r>
      <w:proofErr w:type="gramStart"/>
      <w:r w:rsidRPr="00693E42">
        <w:rPr>
          <w:rFonts w:asciiTheme="minorHAnsi" w:hAnsiTheme="minorHAnsi" w:cstheme="minorHAnsi"/>
        </w:rPr>
        <w:t>at a glance</w:t>
      </w:r>
      <w:proofErr w:type="gramEnd"/>
      <w:r w:rsidRPr="00693E42">
        <w:rPr>
          <w:rFonts w:asciiTheme="minorHAnsi" w:hAnsiTheme="minorHAnsi" w:cstheme="minorHAnsi"/>
        </w:rPr>
        <w:t xml:space="preserve"> how many students are currently in line on the Wait List.</w:t>
      </w:r>
      <w:r w:rsidR="00285492">
        <w:rPr>
          <w:rFonts w:asciiTheme="minorHAnsi" w:hAnsiTheme="minorHAnsi" w:cstheme="minorHAnsi"/>
        </w:rPr>
        <w:t xml:space="preserve">  </w:t>
      </w:r>
      <w:r w:rsidRPr="00693E42">
        <w:rPr>
          <w:rFonts w:asciiTheme="minorHAnsi" w:hAnsiTheme="minorHAnsi" w:cstheme="minorHAnsi"/>
        </w:rPr>
        <w:t xml:space="preserve">Click on a +# (e.g., +3) to display additional information about all the items during </w:t>
      </w:r>
      <w:r w:rsidR="00285492">
        <w:rPr>
          <w:rFonts w:asciiTheme="minorHAnsi" w:hAnsiTheme="minorHAnsi" w:cstheme="minorHAnsi"/>
        </w:rPr>
        <w:t xml:space="preserve">a block of time. </w:t>
      </w:r>
    </w:p>
    <w:p w14:paraId="50F7863A" w14:textId="77777777" w:rsidR="00254B79" w:rsidRPr="00693E42" w:rsidRDefault="00B8714E" w:rsidP="00B96328">
      <w:pPr>
        <w:rPr>
          <w:rFonts w:asciiTheme="minorHAnsi" w:hAnsiTheme="minorHAnsi" w:cstheme="minorHAnsi"/>
        </w:rPr>
      </w:pPr>
      <w:r>
        <w:rPr>
          <w:rFonts w:asciiTheme="minorHAnsi" w:hAnsiTheme="minorHAnsi" w:cstheme="minorHAnsi"/>
        </w:rPr>
        <w:pict w14:anchorId="50F7867D">
          <v:group id="_x0000_s1026" style="position:absolute;margin-left:107.25pt;margin-top:12.45pt;width:296.25pt;height:66.75pt;z-index:-251658232;mso-wrap-distance-left:0;mso-wrap-distance-right:0;mso-position-horizontal-relative:page" coordorigin="2145,249" coordsize="5925,1335">
            <v:shape id="_x0000_s1028" style="position:absolute;left:2145;top:249;width:5925;height:1335" coordorigin="2145,249" coordsize="5925,1335" o:spt="100" adj="0,,0" path="m2182,286r-11,-10l2185,264r16,-8l2217,251r18,-2l7950,249r17,1l7983,254r16,6l8007,264r-5772,l2220,266r-14,4l2193,277r-11,9xm7986,277r-11,-8l7963,264r44,l8014,268r-28,9xm8032,1534r-31,-42l8011,1479r8,-14l8023,1450r2,-16l8025,369r-3,-28l8015,316r-13,-22l7986,277r28,-9l8038,287r17,24l8066,339r4,30l8070,1434r-2,27l8060,1488r-12,24l8032,1534xm2160,1523r-6,-14l2149,1495r-3,-15l2145,1465r,-1126l2147,322r5,-17l2160,289r11,-13l2182,286r-9,12l2166,311r-5,14l2160,339r,1134l2163,1481r6,7l2160,1523xm7920,1584r-5655,l2233,1580r-29,-12l2180,1549r-20,-26l2169,1488r16,15l2208,1515r27,7l2265,1524r5760,l8032,1534r-23,21l7981,1571r-29,10l7920,1584xm8025,1524r-105,l7943,1522r22,-6l7984,1506r17,-14l8025,1524xe" fillcolor="#b84613" stroked="f">
              <v:stroke joinstyle="round"/>
              <v:formulas/>
              <v:path arrowok="t" o:connecttype="segments"/>
            </v:shape>
            <v:shape id="_x0000_s1027" type="#_x0000_t202" style="position:absolute;left:2145;top:249;width:5925;height:1335" filled="f" stroked="f">
              <v:textbox style="mso-next-textbox:#_x0000_s1027" inset="0,0,0,0">
                <w:txbxContent>
                  <w:p w14:paraId="50F7869D" w14:textId="77777777" w:rsidR="00254B79" w:rsidRDefault="0078150F">
                    <w:pPr>
                      <w:spacing w:before="183" w:line="278" w:lineRule="auto"/>
                      <w:ind w:left="769" w:right="632" w:hanging="90"/>
                      <w:jc w:val="both"/>
                      <w:rPr>
                        <w:sz w:val="20"/>
                      </w:rPr>
                    </w:pPr>
                    <w:r>
                      <w:rPr>
                        <w:color w:val="B84613"/>
                        <w:spacing w:val="2"/>
                        <w:sz w:val="20"/>
                      </w:rPr>
                      <w:t>Tip:</w:t>
                    </w:r>
                    <w:r>
                      <w:rPr>
                        <w:color w:val="B84613"/>
                        <w:spacing w:val="-31"/>
                        <w:sz w:val="20"/>
                      </w:rPr>
                      <w:t xml:space="preserve"> </w:t>
                    </w:r>
                    <w:r>
                      <w:rPr>
                        <w:sz w:val="20"/>
                      </w:rPr>
                      <w:t>Assignments</w:t>
                    </w:r>
                    <w:r>
                      <w:rPr>
                        <w:spacing w:val="-33"/>
                        <w:sz w:val="20"/>
                      </w:rPr>
                      <w:t xml:space="preserve"> </w:t>
                    </w:r>
                    <w:r>
                      <w:rPr>
                        <w:sz w:val="20"/>
                      </w:rPr>
                      <w:t>that</w:t>
                    </w:r>
                    <w:r>
                      <w:rPr>
                        <w:spacing w:val="-33"/>
                        <w:sz w:val="20"/>
                      </w:rPr>
                      <w:t xml:space="preserve"> </w:t>
                    </w:r>
                    <w:r>
                      <w:rPr>
                        <w:sz w:val="20"/>
                      </w:rPr>
                      <w:t>are</w:t>
                    </w:r>
                    <w:r>
                      <w:rPr>
                        <w:spacing w:val="-33"/>
                        <w:sz w:val="20"/>
                      </w:rPr>
                      <w:t xml:space="preserve"> </w:t>
                    </w:r>
                    <w:r>
                      <w:rPr>
                        <w:sz w:val="20"/>
                      </w:rPr>
                      <w:t>due</w:t>
                    </w:r>
                    <w:r>
                      <w:rPr>
                        <w:spacing w:val="-32"/>
                        <w:sz w:val="20"/>
                      </w:rPr>
                      <w:t xml:space="preserve"> </w:t>
                    </w:r>
                    <w:r>
                      <w:rPr>
                        <w:sz w:val="20"/>
                      </w:rPr>
                      <w:t>with</w:t>
                    </w:r>
                    <w:r>
                      <w:rPr>
                        <w:spacing w:val="-33"/>
                        <w:sz w:val="20"/>
                      </w:rPr>
                      <w:t xml:space="preserve"> </w:t>
                    </w:r>
                    <w:r>
                      <w:rPr>
                        <w:sz w:val="20"/>
                      </w:rPr>
                      <w:t>a</w:t>
                    </w:r>
                    <w:r>
                      <w:rPr>
                        <w:spacing w:val="-33"/>
                        <w:sz w:val="20"/>
                      </w:rPr>
                      <w:t xml:space="preserve"> </w:t>
                    </w:r>
                    <w:r>
                      <w:rPr>
                        <w:sz w:val="20"/>
                      </w:rPr>
                      <w:t>specific</w:t>
                    </w:r>
                    <w:r>
                      <w:rPr>
                        <w:spacing w:val="-33"/>
                        <w:sz w:val="20"/>
                      </w:rPr>
                      <w:t xml:space="preserve"> </w:t>
                    </w:r>
                    <w:r>
                      <w:rPr>
                        <w:sz w:val="20"/>
                      </w:rPr>
                      <w:t>date and</w:t>
                    </w:r>
                    <w:r>
                      <w:rPr>
                        <w:spacing w:val="-33"/>
                        <w:sz w:val="20"/>
                      </w:rPr>
                      <w:t xml:space="preserve"> </w:t>
                    </w:r>
                    <w:r>
                      <w:rPr>
                        <w:sz w:val="20"/>
                      </w:rPr>
                      <w:t>time</w:t>
                    </w:r>
                    <w:r>
                      <w:rPr>
                        <w:spacing w:val="-32"/>
                        <w:sz w:val="20"/>
                      </w:rPr>
                      <w:t xml:space="preserve"> </w:t>
                    </w:r>
                    <w:r>
                      <w:rPr>
                        <w:sz w:val="20"/>
                      </w:rPr>
                      <w:t>such</w:t>
                    </w:r>
                    <w:r>
                      <w:rPr>
                        <w:spacing w:val="-33"/>
                        <w:sz w:val="20"/>
                      </w:rPr>
                      <w:t xml:space="preserve"> </w:t>
                    </w:r>
                    <w:r>
                      <w:rPr>
                        <w:sz w:val="20"/>
                      </w:rPr>
                      <w:t>as</w:t>
                    </w:r>
                    <w:r>
                      <w:rPr>
                        <w:spacing w:val="-32"/>
                        <w:sz w:val="20"/>
                      </w:rPr>
                      <w:t xml:space="preserve"> </w:t>
                    </w:r>
                    <w:r>
                      <w:rPr>
                        <w:sz w:val="20"/>
                      </w:rPr>
                      <w:t>October</w:t>
                    </w:r>
                    <w:r>
                      <w:rPr>
                        <w:spacing w:val="-32"/>
                        <w:sz w:val="20"/>
                      </w:rPr>
                      <w:t xml:space="preserve"> </w:t>
                    </w:r>
                    <w:r>
                      <w:rPr>
                        <w:sz w:val="20"/>
                      </w:rPr>
                      <w:t>1</w:t>
                    </w:r>
                    <w:r>
                      <w:rPr>
                        <w:spacing w:val="-33"/>
                        <w:sz w:val="20"/>
                      </w:rPr>
                      <w:t xml:space="preserve"> </w:t>
                    </w:r>
                    <w:r>
                      <w:rPr>
                        <w:sz w:val="20"/>
                      </w:rPr>
                      <w:t>09:00,</w:t>
                    </w:r>
                    <w:r>
                      <w:rPr>
                        <w:spacing w:val="-32"/>
                        <w:sz w:val="20"/>
                      </w:rPr>
                      <w:t xml:space="preserve"> </w:t>
                    </w:r>
                    <w:r>
                      <w:rPr>
                        <w:sz w:val="20"/>
                      </w:rPr>
                      <w:t>display</w:t>
                    </w:r>
                    <w:r>
                      <w:rPr>
                        <w:spacing w:val="-33"/>
                        <w:sz w:val="20"/>
                      </w:rPr>
                      <w:t xml:space="preserve"> </w:t>
                    </w:r>
                    <w:r>
                      <w:rPr>
                        <w:sz w:val="20"/>
                      </w:rPr>
                      <w:t>on</w:t>
                    </w:r>
                    <w:r>
                      <w:rPr>
                        <w:spacing w:val="-32"/>
                        <w:sz w:val="20"/>
                      </w:rPr>
                      <w:t xml:space="preserve"> </w:t>
                    </w:r>
                    <w:r>
                      <w:rPr>
                        <w:sz w:val="20"/>
                      </w:rPr>
                      <w:t>the calendar</w:t>
                    </w:r>
                    <w:r>
                      <w:rPr>
                        <w:spacing w:val="-17"/>
                        <w:sz w:val="20"/>
                      </w:rPr>
                      <w:t xml:space="preserve"> </w:t>
                    </w:r>
                    <w:r>
                      <w:rPr>
                        <w:sz w:val="20"/>
                      </w:rPr>
                      <w:t>during</w:t>
                    </w:r>
                    <w:r>
                      <w:rPr>
                        <w:spacing w:val="-16"/>
                        <w:sz w:val="20"/>
                      </w:rPr>
                      <w:t xml:space="preserve"> </w:t>
                    </w:r>
                    <w:r>
                      <w:rPr>
                        <w:sz w:val="20"/>
                      </w:rPr>
                      <w:t>the</w:t>
                    </w:r>
                    <w:r>
                      <w:rPr>
                        <w:spacing w:val="-16"/>
                        <w:sz w:val="20"/>
                      </w:rPr>
                      <w:t xml:space="preserve"> </w:t>
                    </w:r>
                    <w:r>
                      <w:rPr>
                        <w:sz w:val="20"/>
                      </w:rPr>
                      <w:t>hours</w:t>
                    </w:r>
                    <w:r>
                      <w:rPr>
                        <w:spacing w:val="-17"/>
                        <w:sz w:val="20"/>
                      </w:rPr>
                      <w:t xml:space="preserve"> </w:t>
                    </w:r>
                    <w:r>
                      <w:rPr>
                        <w:sz w:val="20"/>
                      </w:rPr>
                      <w:t>of</w:t>
                    </w:r>
                    <w:r>
                      <w:rPr>
                        <w:spacing w:val="-16"/>
                        <w:sz w:val="20"/>
                      </w:rPr>
                      <w:t xml:space="preserve"> </w:t>
                    </w:r>
                    <w:r>
                      <w:rPr>
                        <w:sz w:val="20"/>
                      </w:rPr>
                      <w:t>8</w:t>
                    </w:r>
                    <w:r>
                      <w:rPr>
                        <w:spacing w:val="-16"/>
                        <w:sz w:val="20"/>
                      </w:rPr>
                      <w:t xml:space="preserve"> </w:t>
                    </w:r>
                    <w:r>
                      <w:rPr>
                        <w:sz w:val="20"/>
                      </w:rPr>
                      <w:t>-</w:t>
                    </w:r>
                    <w:r>
                      <w:rPr>
                        <w:spacing w:val="-17"/>
                        <w:sz w:val="20"/>
                      </w:rPr>
                      <w:t xml:space="preserve"> </w:t>
                    </w:r>
                    <w:r>
                      <w:rPr>
                        <w:sz w:val="20"/>
                      </w:rPr>
                      <w:t>9am.</w:t>
                    </w:r>
                  </w:p>
                </w:txbxContent>
              </v:textbox>
            </v:shape>
            <w10:wrap type="topAndBottom" anchorx="page"/>
          </v:group>
        </w:pict>
      </w:r>
    </w:p>
    <w:p w14:paraId="50F7863C" w14:textId="77777777" w:rsidR="00254B79" w:rsidRPr="00693E42" w:rsidRDefault="0078150F" w:rsidP="00B96328">
      <w:pPr>
        <w:rPr>
          <w:rFonts w:asciiTheme="minorHAnsi" w:hAnsiTheme="minorHAnsi" w:cstheme="minorHAnsi"/>
        </w:rPr>
      </w:pPr>
      <w:r w:rsidRPr="00693E42">
        <w:rPr>
          <w:rFonts w:asciiTheme="minorHAnsi" w:hAnsiTheme="minorHAnsi" w:cstheme="minorHAnsi"/>
        </w:rPr>
        <w:t>View past or future weeks by choosing a date or using the left and right arrows next to the calendar icon. The calendar icon returns students to the current week.</w:t>
      </w:r>
    </w:p>
    <w:p w14:paraId="50F7863D" w14:textId="77777777" w:rsidR="00254B79" w:rsidRPr="00693E42" w:rsidRDefault="00254B79" w:rsidP="00B96328">
      <w:pPr>
        <w:rPr>
          <w:rFonts w:asciiTheme="minorHAnsi" w:hAnsiTheme="minorHAnsi" w:cstheme="minorHAnsi"/>
        </w:rPr>
        <w:sectPr w:rsidR="00254B79" w:rsidRPr="00693E42" w:rsidSect="009C001D">
          <w:type w:val="continuous"/>
          <w:pgSz w:w="12240" w:h="15840"/>
          <w:pgMar w:top="540" w:right="1480" w:bottom="280" w:left="1160" w:header="720" w:footer="720" w:gutter="0"/>
          <w:cols w:space="720"/>
        </w:sectPr>
      </w:pPr>
    </w:p>
    <w:p w14:paraId="50F7863E" w14:textId="20A33475" w:rsidR="00254B79" w:rsidRPr="00693E42" w:rsidRDefault="00B8714E" w:rsidP="00E85C1E">
      <w:pPr>
        <w:pStyle w:val="TableParagraph"/>
        <w:rPr>
          <w:noProof/>
        </w:rPr>
      </w:pPr>
      <w:r>
        <w:rPr>
          <w:noProof/>
        </w:rPr>
        <w:lastRenderedPageBreak/>
        <w:pict w14:anchorId="30203543">
          <v:roundrect id="_x0000_s1035" style="position:absolute;margin-left:283.25pt;margin-top:207.75pt;width:153.75pt;height:66.75pt;z-index:251658250" arcsize="10923f" filled="f" strokecolor="#ffc000" strokeweight="4.5pt"/>
        </w:pict>
      </w:r>
      <w:r w:rsidR="0078150F" w:rsidRPr="00693E42">
        <w:rPr>
          <w:noProof/>
        </w:rPr>
        <w:drawing>
          <wp:inline distT="0" distB="0" distL="0" distR="0" wp14:anchorId="50F7867E" wp14:editId="2B7E2020">
            <wp:extent cx="5457825" cy="374709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474965" cy="3758860"/>
                    </a:xfrm>
                    <a:prstGeom prst="rect">
                      <a:avLst/>
                    </a:prstGeom>
                  </pic:spPr>
                </pic:pic>
              </a:graphicData>
            </a:graphic>
          </wp:inline>
        </w:drawing>
      </w:r>
    </w:p>
    <w:p w14:paraId="4785B826" w14:textId="77777777" w:rsidR="00E55243" w:rsidRDefault="00E55243" w:rsidP="00B96328">
      <w:pPr>
        <w:rPr>
          <w:rFonts w:asciiTheme="majorHAnsi" w:eastAsiaTheme="majorEastAsia" w:hAnsiTheme="majorHAnsi" w:cstheme="majorBidi"/>
          <w:color w:val="243F60" w:themeColor="accent1" w:themeShade="7F"/>
          <w:sz w:val="32"/>
          <w:szCs w:val="32"/>
        </w:rPr>
      </w:pPr>
    </w:p>
    <w:p w14:paraId="50F7863F" w14:textId="19615EFC" w:rsidR="00254B79" w:rsidRPr="003A7360" w:rsidRDefault="0078150F" w:rsidP="00B96328">
      <w:pPr>
        <w:rPr>
          <w:rFonts w:asciiTheme="majorHAnsi" w:eastAsiaTheme="majorEastAsia" w:hAnsiTheme="majorHAnsi" w:cstheme="majorBidi"/>
          <w:color w:val="243F60" w:themeColor="accent1" w:themeShade="7F"/>
          <w:sz w:val="32"/>
          <w:szCs w:val="32"/>
        </w:rPr>
      </w:pPr>
      <w:r w:rsidRPr="003A7360">
        <w:rPr>
          <w:rFonts w:asciiTheme="majorHAnsi" w:eastAsiaTheme="majorEastAsia" w:hAnsiTheme="majorHAnsi" w:cstheme="majorBidi"/>
          <w:color w:val="243F60" w:themeColor="accent1" w:themeShade="7F"/>
          <w:sz w:val="32"/>
          <w:szCs w:val="32"/>
        </w:rPr>
        <w:t>Dashboard Notifications Tile</w:t>
      </w:r>
    </w:p>
    <w:p w14:paraId="18C8DEC8" w14:textId="77777777" w:rsidR="00DB73A2" w:rsidRDefault="00DB73A2" w:rsidP="00B96328">
      <w:pPr>
        <w:rPr>
          <w:rFonts w:asciiTheme="minorHAnsi" w:hAnsiTheme="minorHAnsi" w:cstheme="minorHAnsi"/>
        </w:rPr>
      </w:pPr>
    </w:p>
    <w:p w14:paraId="50F78641" w14:textId="7CB434F1" w:rsidR="00254B79" w:rsidRPr="00693E42" w:rsidRDefault="0078150F" w:rsidP="00B96328">
      <w:pPr>
        <w:rPr>
          <w:rFonts w:asciiTheme="minorHAnsi" w:hAnsiTheme="minorHAnsi" w:cstheme="minorHAnsi"/>
        </w:rPr>
      </w:pPr>
      <w:r w:rsidRPr="00693E42">
        <w:rPr>
          <w:rFonts w:asciiTheme="minorHAnsi" w:hAnsiTheme="minorHAnsi" w:cstheme="minorHAnsi"/>
        </w:rPr>
        <w:t>The notifications tile displays all open tracking items. Notifications</w:t>
      </w:r>
      <w:r w:rsidR="00DB73A2">
        <w:rPr>
          <w:rFonts w:asciiTheme="minorHAnsi" w:hAnsiTheme="minorHAnsi" w:cstheme="minorHAnsi"/>
        </w:rPr>
        <w:t xml:space="preserve"> </w:t>
      </w:r>
      <w:r w:rsidRPr="00693E42">
        <w:rPr>
          <w:rFonts w:asciiTheme="minorHAnsi" w:hAnsiTheme="minorHAnsi" w:cstheme="minorHAnsi"/>
        </w:rPr>
        <w:t>are ordered by due date. Any notifications without due dates display last and are ordered by creation date. If a student has a critical flag, the notification displays with a red bar and a Critical Flag label in red text.</w:t>
      </w:r>
    </w:p>
    <w:p w14:paraId="4E2AD8D3" w14:textId="77777777" w:rsidR="00DB73A2" w:rsidRDefault="00DB73A2" w:rsidP="00B96328">
      <w:pPr>
        <w:rPr>
          <w:rFonts w:asciiTheme="minorHAnsi" w:hAnsiTheme="minorHAnsi" w:cstheme="minorHAnsi"/>
        </w:rPr>
      </w:pPr>
    </w:p>
    <w:p w14:paraId="3B921633" w14:textId="5038780B" w:rsidR="00DB73A2" w:rsidRPr="00DB73A2" w:rsidRDefault="0078150F"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0" behindDoc="0" locked="0" layoutInCell="1" allowOverlap="1" wp14:anchorId="50F78680" wp14:editId="50F78681">
            <wp:simplePos x="0" y="0"/>
            <wp:positionH relativeFrom="page">
              <wp:posOffset>1193768</wp:posOffset>
            </wp:positionH>
            <wp:positionV relativeFrom="paragraph">
              <wp:posOffset>99133</wp:posOffset>
            </wp:positionV>
            <wp:extent cx="4065261" cy="28803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065261" cy="2880360"/>
                    </a:xfrm>
                    <a:prstGeom prst="rect">
                      <a:avLst/>
                    </a:prstGeom>
                  </pic:spPr>
                </pic:pic>
              </a:graphicData>
            </a:graphic>
          </wp:anchor>
        </w:drawing>
      </w:r>
    </w:p>
    <w:p w14:paraId="03B0F0AA" w14:textId="77777777" w:rsidR="00DB73A2" w:rsidRDefault="00DB73A2">
      <w:pPr>
        <w:rPr>
          <w:rFonts w:asciiTheme="majorHAnsi" w:eastAsiaTheme="majorEastAsia" w:hAnsiTheme="majorHAnsi" w:cstheme="majorBidi"/>
          <w:color w:val="243F60" w:themeColor="accent1" w:themeShade="7F"/>
          <w:sz w:val="32"/>
          <w:szCs w:val="32"/>
        </w:rPr>
      </w:pPr>
      <w:r>
        <w:rPr>
          <w:rFonts w:asciiTheme="majorHAnsi" w:eastAsiaTheme="majorEastAsia" w:hAnsiTheme="majorHAnsi" w:cstheme="majorBidi"/>
          <w:color w:val="243F60" w:themeColor="accent1" w:themeShade="7F"/>
          <w:sz w:val="32"/>
          <w:szCs w:val="32"/>
        </w:rPr>
        <w:br w:type="page"/>
      </w:r>
    </w:p>
    <w:p w14:paraId="50F78643" w14:textId="6E6A6BA8" w:rsidR="00254B79" w:rsidRPr="00DB73A2" w:rsidRDefault="0078150F" w:rsidP="00B96328">
      <w:pPr>
        <w:rPr>
          <w:rFonts w:asciiTheme="majorHAnsi" w:eastAsiaTheme="majorEastAsia" w:hAnsiTheme="majorHAnsi" w:cstheme="majorBidi"/>
          <w:color w:val="243F60" w:themeColor="accent1" w:themeShade="7F"/>
          <w:sz w:val="32"/>
          <w:szCs w:val="32"/>
        </w:rPr>
      </w:pPr>
      <w:r w:rsidRPr="00DB73A2">
        <w:rPr>
          <w:rFonts w:asciiTheme="majorHAnsi" w:eastAsiaTheme="majorEastAsia" w:hAnsiTheme="majorHAnsi" w:cstheme="majorBidi"/>
          <w:color w:val="243F60" w:themeColor="accent1" w:themeShade="7F"/>
          <w:sz w:val="32"/>
          <w:szCs w:val="32"/>
        </w:rPr>
        <w:lastRenderedPageBreak/>
        <w:t>D</w:t>
      </w:r>
      <w:r w:rsidR="001203A7" w:rsidRPr="00DB73A2">
        <w:rPr>
          <w:rFonts w:asciiTheme="majorHAnsi" w:eastAsiaTheme="majorEastAsia" w:hAnsiTheme="majorHAnsi" w:cstheme="majorBidi"/>
          <w:color w:val="243F60" w:themeColor="accent1" w:themeShade="7F"/>
          <w:sz w:val="32"/>
          <w:szCs w:val="32"/>
        </w:rPr>
        <w:t>as</w:t>
      </w:r>
      <w:r w:rsidRPr="00DB73A2">
        <w:rPr>
          <w:rFonts w:asciiTheme="majorHAnsi" w:eastAsiaTheme="majorEastAsia" w:hAnsiTheme="majorHAnsi" w:cstheme="majorBidi"/>
          <w:color w:val="243F60" w:themeColor="accent1" w:themeShade="7F"/>
          <w:sz w:val="32"/>
          <w:szCs w:val="32"/>
        </w:rPr>
        <w:t>hboard My Connections</w:t>
      </w:r>
      <w:r w:rsidR="00DB73A2" w:rsidRPr="00DB73A2">
        <w:rPr>
          <w:rFonts w:asciiTheme="majorHAnsi" w:eastAsiaTheme="majorEastAsia" w:hAnsiTheme="majorHAnsi" w:cstheme="majorBidi"/>
          <w:color w:val="243F60" w:themeColor="accent1" w:themeShade="7F"/>
          <w:sz w:val="32"/>
          <w:szCs w:val="32"/>
        </w:rPr>
        <w:t xml:space="preserve"> Tile</w:t>
      </w:r>
    </w:p>
    <w:p w14:paraId="4DA9025A" w14:textId="77777777" w:rsidR="00DB73A2" w:rsidRDefault="00DB73A2" w:rsidP="00B96328">
      <w:pPr>
        <w:rPr>
          <w:rFonts w:asciiTheme="minorHAnsi" w:hAnsiTheme="minorHAnsi" w:cstheme="minorHAnsi"/>
        </w:rPr>
      </w:pPr>
    </w:p>
    <w:p w14:paraId="50F78645" w14:textId="486C266F" w:rsidR="00254B79" w:rsidRDefault="0078150F" w:rsidP="00B96328">
      <w:pPr>
        <w:rPr>
          <w:rFonts w:asciiTheme="minorHAnsi" w:hAnsiTheme="minorHAnsi" w:cstheme="minorHAnsi"/>
        </w:rPr>
      </w:pPr>
      <w:r w:rsidRPr="00693E42">
        <w:rPr>
          <w:rFonts w:asciiTheme="minorHAnsi" w:hAnsiTheme="minorHAnsi" w:cstheme="minorHAnsi"/>
        </w:rPr>
        <w:t>The connections tile enables the student to schedule an</w:t>
      </w:r>
      <w:r w:rsidR="00DB73A2">
        <w:rPr>
          <w:rFonts w:asciiTheme="minorHAnsi" w:hAnsiTheme="minorHAnsi" w:cstheme="minorHAnsi"/>
        </w:rPr>
        <w:t xml:space="preserve"> </w:t>
      </w:r>
      <w:r w:rsidRPr="00693E42">
        <w:rPr>
          <w:rFonts w:asciiTheme="minorHAnsi" w:hAnsiTheme="minorHAnsi" w:cstheme="minorHAnsi"/>
        </w:rPr>
        <w:t>appointment or contact faculty/staff from their success network.</w:t>
      </w:r>
    </w:p>
    <w:p w14:paraId="69ADD5B9" w14:textId="77777777" w:rsidR="00DB73A2" w:rsidRPr="00693E42" w:rsidRDefault="00DB73A2" w:rsidP="00B96328">
      <w:pPr>
        <w:rPr>
          <w:rFonts w:asciiTheme="minorHAnsi" w:hAnsiTheme="minorHAnsi" w:cstheme="minorHAnsi"/>
        </w:rPr>
      </w:pPr>
    </w:p>
    <w:p w14:paraId="50F78647" w14:textId="77777777" w:rsidR="00254B79" w:rsidRPr="00693E42" w:rsidRDefault="0078150F" w:rsidP="00B96328">
      <w:pPr>
        <w:rPr>
          <w:rFonts w:asciiTheme="minorHAnsi" w:hAnsiTheme="minorHAnsi" w:cstheme="minorHAnsi"/>
        </w:rPr>
      </w:pPr>
      <w:r w:rsidRPr="00693E42">
        <w:rPr>
          <w:rFonts w:asciiTheme="minorHAnsi" w:hAnsiTheme="minorHAnsi" w:cstheme="minorHAnsi"/>
          <w:noProof/>
        </w:rPr>
        <w:drawing>
          <wp:inline distT="0" distB="0" distL="0" distR="0" wp14:anchorId="50F78682" wp14:editId="50F78683">
            <wp:extent cx="4002345" cy="307552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002345" cy="3075527"/>
                    </a:xfrm>
                    <a:prstGeom prst="rect">
                      <a:avLst/>
                    </a:prstGeom>
                  </pic:spPr>
                </pic:pic>
              </a:graphicData>
            </a:graphic>
          </wp:inline>
        </w:drawing>
      </w:r>
    </w:p>
    <w:p w14:paraId="2FA23AAA" w14:textId="77777777" w:rsidR="00DB73A2" w:rsidRDefault="00DB73A2" w:rsidP="00DB73A2">
      <w:pPr>
        <w:rPr>
          <w:rFonts w:asciiTheme="majorHAnsi" w:eastAsiaTheme="majorEastAsia" w:hAnsiTheme="majorHAnsi" w:cstheme="majorBidi"/>
          <w:color w:val="243F60" w:themeColor="accent1" w:themeShade="7F"/>
          <w:sz w:val="32"/>
          <w:szCs w:val="32"/>
        </w:rPr>
      </w:pPr>
    </w:p>
    <w:p w14:paraId="50F78648" w14:textId="4CC15337" w:rsidR="00254B79" w:rsidRPr="00DB73A2" w:rsidRDefault="0078150F" w:rsidP="00DB73A2">
      <w:pPr>
        <w:rPr>
          <w:rFonts w:asciiTheme="majorHAnsi" w:eastAsiaTheme="majorEastAsia" w:hAnsiTheme="majorHAnsi" w:cstheme="majorBidi"/>
          <w:color w:val="243F60" w:themeColor="accent1" w:themeShade="7F"/>
          <w:sz w:val="32"/>
          <w:szCs w:val="32"/>
        </w:rPr>
      </w:pPr>
      <w:r w:rsidRPr="00DB73A2">
        <w:rPr>
          <w:rFonts w:asciiTheme="majorHAnsi" w:eastAsiaTheme="majorEastAsia" w:hAnsiTheme="majorHAnsi" w:cstheme="majorBidi"/>
          <w:color w:val="243F60" w:themeColor="accent1" w:themeShade="7F"/>
          <w:sz w:val="32"/>
          <w:szCs w:val="32"/>
        </w:rPr>
        <w:t>Dashboard My Services Tile</w:t>
      </w:r>
    </w:p>
    <w:p w14:paraId="6175D95B" w14:textId="77777777" w:rsidR="0050651E" w:rsidRDefault="0050651E" w:rsidP="00B96328">
      <w:pPr>
        <w:rPr>
          <w:rFonts w:asciiTheme="minorHAnsi" w:hAnsiTheme="minorHAnsi" w:cstheme="minorHAnsi"/>
        </w:rPr>
      </w:pPr>
    </w:p>
    <w:p w14:paraId="50F7864A" w14:textId="71060CC2" w:rsidR="00254B79" w:rsidRPr="00693E42" w:rsidRDefault="0078150F" w:rsidP="00B96328">
      <w:pPr>
        <w:rPr>
          <w:rFonts w:asciiTheme="minorHAnsi" w:hAnsiTheme="minorHAnsi" w:cstheme="minorHAnsi"/>
        </w:rPr>
      </w:pPr>
      <w:r w:rsidRPr="00693E42">
        <w:rPr>
          <w:rFonts w:asciiTheme="minorHAnsi" w:hAnsiTheme="minorHAnsi" w:cstheme="minorHAnsi"/>
        </w:rPr>
        <w:t>The services tile enables the student to schedule an appointment or</w:t>
      </w:r>
      <w:r w:rsidR="00DB73A2">
        <w:rPr>
          <w:rFonts w:asciiTheme="minorHAnsi" w:hAnsiTheme="minorHAnsi" w:cstheme="minorHAnsi"/>
        </w:rPr>
        <w:t xml:space="preserve"> </w:t>
      </w:r>
      <w:r w:rsidRPr="00693E42">
        <w:rPr>
          <w:rFonts w:asciiTheme="minorHAnsi" w:hAnsiTheme="minorHAnsi" w:cstheme="minorHAnsi"/>
        </w:rPr>
        <w:t xml:space="preserve">contact services available </w:t>
      </w:r>
      <w:r w:rsidR="0050651E">
        <w:rPr>
          <w:rFonts w:asciiTheme="minorHAnsi" w:hAnsiTheme="minorHAnsi" w:cstheme="minorHAnsi"/>
        </w:rPr>
        <w:t>CSB/SJU</w:t>
      </w:r>
      <w:r w:rsidRPr="00693E42">
        <w:rPr>
          <w:rFonts w:asciiTheme="minorHAnsi" w:hAnsiTheme="minorHAnsi" w:cstheme="minorHAnsi"/>
        </w:rPr>
        <w:t xml:space="preserve">. If a service includes a waiting room for walk-in appointments, the student can see </w:t>
      </w:r>
      <w:proofErr w:type="gramStart"/>
      <w:r w:rsidRPr="00693E42">
        <w:rPr>
          <w:rFonts w:asciiTheme="minorHAnsi" w:hAnsiTheme="minorHAnsi" w:cstheme="minorHAnsi"/>
        </w:rPr>
        <w:t>at a glance</w:t>
      </w:r>
      <w:proofErr w:type="gramEnd"/>
      <w:r w:rsidRPr="00693E42">
        <w:rPr>
          <w:rFonts w:asciiTheme="minorHAnsi" w:hAnsiTheme="minorHAnsi" w:cstheme="minorHAnsi"/>
        </w:rPr>
        <w:t xml:space="preserve"> how many students are currently in line on the Wait List. The student can access the full list of services, including other services, using the My Success Network link at the bottom of the tile.</w:t>
      </w:r>
    </w:p>
    <w:p w14:paraId="50F7864B" w14:textId="77777777" w:rsidR="00254B79" w:rsidRPr="00693E42" w:rsidRDefault="0078150F"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1" behindDoc="0" locked="0" layoutInCell="1" allowOverlap="1" wp14:anchorId="50F78684" wp14:editId="50F78685">
            <wp:simplePos x="0" y="0"/>
            <wp:positionH relativeFrom="page">
              <wp:posOffset>1193768</wp:posOffset>
            </wp:positionH>
            <wp:positionV relativeFrom="paragraph">
              <wp:posOffset>100079</wp:posOffset>
            </wp:positionV>
            <wp:extent cx="4000093" cy="306657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000093" cy="3066573"/>
                    </a:xfrm>
                    <a:prstGeom prst="rect">
                      <a:avLst/>
                    </a:prstGeom>
                  </pic:spPr>
                </pic:pic>
              </a:graphicData>
            </a:graphic>
          </wp:anchor>
        </w:drawing>
      </w:r>
    </w:p>
    <w:p w14:paraId="50F7864C" w14:textId="77777777" w:rsidR="00254B79" w:rsidRPr="00693E42" w:rsidRDefault="00254B79" w:rsidP="00B96328">
      <w:pPr>
        <w:rPr>
          <w:rFonts w:asciiTheme="minorHAnsi" w:hAnsiTheme="minorHAnsi" w:cstheme="minorHAnsi"/>
        </w:rPr>
        <w:sectPr w:rsidR="00254B79" w:rsidRPr="00693E42">
          <w:pgSz w:w="12240" w:h="15840"/>
          <w:pgMar w:top="1100" w:right="1480" w:bottom="280" w:left="1160" w:header="720" w:footer="720" w:gutter="0"/>
          <w:cols w:space="720"/>
        </w:sectPr>
      </w:pPr>
    </w:p>
    <w:p w14:paraId="50F7864D" w14:textId="422FC21E" w:rsidR="00254B79" w:rsidRPr="00DB73A2" w:rsidRDefault="0078150F" w:rsidP="00B96328">
      <w:pPr>
        <w:rPr>
          <w:rFonts w:asciiTheme="majorHAnsi" w:eastAsiaTheme="majorEastAsia" w:hAnsiTheme="majorHAnsi" w:cstheme="majorBidi"/>
          <w:color w:val="243F60" w:themeColor="accent1" w:themeShade="7F"/>
          <w:sz w:val="32"/>
          <w:szCs w:val="32"/>
        </w:rPr>
      </w:pPr>
      <w:r w:rsidRPr="00DB73A2">
        <w:rPr>
          <w:rFonts w:asciiTheme="majorHAnsi" w:eastAsiaTheme="majorEastAsia" w:hAnsiTheme="majorHAnsi" w:cstheme="majorBidi"/>
          <w:color w:val="243F60" w:themeColor="accent1" w:themeShade="7F"/>
          <w:sz w:val="32"/>
          <w:szCs w:val="32"/>
        </w:rPr>
        <w:lastRenderedPageBreak/>
        <w:t xml:space="preserve">Dashboard </w:t>
      </w:r>
      <w:r w:rsidR="00693E42" w:rsidRPr="00DB73A2">
        <w:rPr>
          <w:rFonts w:asciiTheme="majorHAnsi" w:eastAsiaTheme="majorEastAsia" w:hAnsiTheme="majorHAnsi" w:cstheme="majorBidi"/>
          <w:color w:val="243F60" w:themeColor="accent1" w:themeShade="7F"/>
          <w:sz w:val="32"/>
          <w:szCs w:val="32"/>
        </w:rPr>
        <w:t>High Fives</w:t>
      </w:r>
      <w:r w:rsidRPr="00DB73A2">
        <w:rPr>
          <w:rFonts w:asciiTheme="majorHAnsi" w:eastAsiaTheme="majorEastAsia" w:hAnsiTheme="majorHAnsi" w:cstheme="majorBidi"/>
          <w:color w:val="243F60" w:themeColor="accent1" w:themeShade="7F"/>
          <w:sz w:val="32"/>
          <w:szCs w:val="32"/>
        </w:rPr>
        <w:t xml:space="preserve"> Tile</w:t>
      </w:r>
    </w:p>
    <w:p w14:paraId="45FB2A6D" w14:textId="77777777" w:rsidR="00DB73A2" w:rsidRDefault="00DB73A2" w:rsidP="00B96328">
      <w:pPr>
        <w:rPr>
          <w:rFonts w:asciiTheme="minorHAnsi" w:hAnsiTheme="minorHAnsi" w:cstheme="minorHAnsi"/>
        </w:rPr>
      </w:pPr>
    </w:p>
    <w:p w14:paraId="50F7864F" w14:textId="585A1987" w:rsidR="00254B79" w:rsidRPr="00693E42" w:rsidRDefault="0078150F" w:rsidP="00B96328">
      <w:pPr>
        <w:rPr>
          <w:rFonts w:asciiTheme="minorHAnsi" w:hAnsiTheme="minorHAnsi" w:cstheme="minorHAnsi"/>
        </w:rPr>
      </w:pPr>
      <w:r w:rsidRPr="00693E42">
        <w:rPr>
          <w:rFonts w:asciiTheme="minorHAnsi" w:hAnsiTheme="minorHAnsi" w:cstheme="minorHAnsi"/>
        </w:rPr>
        <w:t xml:space="preserve">The </w:t>
      </w:r>
      <w:r w:rsidR="00693E42">
        <w:rPr>
          <w:rFonts w:asciiTheme="minorHAnsi" w:hAnsiTheme="minorHAnsi" w:cstheme="minorHAnsi"/>
        </w:rPr>
        <w:t>High Fives</w:t>
      </w:r>
      <w:r w:rsidRPr="00693E42">
        <w:rPr>
          <w:rFonts w:asciiTheme="minorHAnsi" w:hAnsiTheme="minorHAnsi" w:cstheme="minorHAnsi"/>
        </w:rPr>
        <w:t xml:space="preserve"> tile displays </w:t>
      </w:r>
      <w:r w:rsidR="00693E42">
        <w:rPr>
          <w:rFonts w:asciiTheme="minorHAnsi" w:hAnsiTheme="minorHAnsi" w:cstheme="minorHAnsi"/>
        </w:rPr>
        <w:t>High Fives</w:t>
      </w:r>
      <w:r w:rsidRPr="00693E42">
        <w:rPr>
          <w:rFonts w:asciiTheme="minorHAnsi" w:hAnsiTheme="minorHAnsi" w:cstheme="minorHAnsi"/>
        </w:rPr>
        <w:t xml:space="preserve"> the student has received</w:t>
      </w:r>
      <w:r w:rsidR="001B1397">
        <w:rPr>
          <w:rFonts w:asciiTheme="minorHAnsi" w:hAnsiTheme="minorHAnsi" w:cstheme="minorHAnsi"/>
        </w:rPr>
        <w:t xml:space="preserve"> from their </w:t>
      </w:r>
      <w:r w:rsidR="00140173">
        <w:rPr>
          <w:rFonts w:asciiTheme="minorHAnsi" w:hAnsiTheme="minorHAnsi" w:cstheme="minorHAnsi"/>
        </w:rPr>
        <w:t>instructors, staff across campus or after visiting campus services</w:t>
      </w:r>
      <w:r w:rsidRPr="00693E42">
        <w:rPr>
          <w:rFonts w:asciiTheme="minorHAnsi" w:hAnsiTheme="minorHAnsi" w:cstheme="minorHAnsi"/>
        </w:rPr>
        <w:t>. If a student</w:t>
      </w:r>
      <w:r w:rsidR="00DB73A2">
        <w:rPr>
          <w:rFonts w:asciiTheme="minorHAnsi" w:hAnsiTheme="minorHAnsi" w:cstheme="minorHAnsi"/>
        </w:rPr>
        <w:t xml:space="preserve"> </w:t>
      </w:r>
      <w:r w:rsidRPr="00693E42">
        <w:rPr>
          <w:rFonts w:asciiTheme="minorHAnsi" w:hAnsiTheme="minorHAnsi" w:cstheme="minorHAnsi"/>
        </w:rPr>
        <w:t>has more than six</w:t>
      </w:r>
      <w:r w:rsidR="00C42746">
        <w:rPr>
          <w:rFonts w:asciiTheme="minorHAnsi" w:hAnsiTheme="minorHAnsi" w:cstheme="minorHAnsi"/>
        </w:rPr>
        <w:t xml:space="preserve"> active</w:t>
      </w:r>
      <w:r w:rsidRPr="00693E42">
        <w:rPr>
          <w:rFonts w:asciiTheme="minorHAnsi" w:hAnsiTheme="minorHAnsi" w:cstheme="minorHAnsi"/>
        </w:rPr>
        <w:t xml:space="preserve"> </w:t>
      </w:r>
      <w:r w:rsidR="00693E42">
        <w:rPr>
          <w:rFonts w:asciiTheme="minorHAnsi" w:hAnsiTheme="minorHAnsi" w:cstheme="minorHAnsi"/>
        </w:rPr>
        <w:t xml:space="preserve">High </w:t>
      </w:r>
      <w:proofErr w:type="gramStart"/>
      <w:r w:rsidR="00693E42">
        <w:rPr>
          <w:rFonts w:asciiTheme="minorHAnsi" w:hAnsiTheme="minorHAnsi" w:cstheme="minorHAnsi"/>
        </w:rPr>
        <w:t>Fives</w:t>
      </w:r>
      <w:proofErr w:type="gramEnd"/>
      <w:r w:rsidRPr="00693E42">
        <w:rPr>
          <w:rFonts w:asciiTheme="minorHAnsi" w:hAnsiTheme="minorHAnsi" w:cstheme="minorHAnsi"/>
        </w:rPr>
        <w:t xml:space="preserve"> then this tile displays the six most recent </w:t>
      </w:r>
      <w:r w:rsidR="00693E42">
        <w:rPr>
          <w:rFonts w:asciiTheme="minorHAnsi" w:hAnsiTheme="minorHAnsi" w:cstheme="minorHAnsi"/>
        </w:rPr>
        <w:t>High Fives</w:t>
      </w:r>
      <w:r w:rsidRPr="00693E42">
        <w:rPr>
          <w:rFonts w:asciiTheme="minorHAnsi" w:hAnsiTheme="minorHAnsi" w:cstheme="minorHAnsi"/>
        </w:rPr>
        <w:t>.</w:t>
      </w:r>
    </w:p>
    <w:p w14:paraId="50F78650" w14:textId="77777777" w:rsidR="00254B79" w:rsidRPr="00693E42" w:rsidRDefault="0078150F"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2" behindDoc="0" locked="0" layoutInCell="1" allowOverlap="1" wp14:anchorId="50F78686" wp14:editId="50F78687">
            <wp:simplePos x="0" y="0"/>
            <wp:positionH relativeFrom="page">
              <wp:posOffset>1193768</wp:posOffset>
            </wp:positionH>
            <wp:positionV relativeFrom="paragraph">
              <wp:posOffset>100574</wp:posOffset>
            </wp:positionV>
            <wp:extent cx="4063130" cy="28757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063130" cy="2875788"/>
                    </a:xfrm>
                    <a:prstGeom prst="rect">
                      <a:avLst/>
                    </a:prstGeom>
                  </pic:spPr>
                </pic:pic>
              </a:graphicData>
            </a:graphic>
          </wp:anchor>
        </w:drawing>
      </w:r>
    </w:p>
    <w:p w14:paraId="50F78651" w14:textId="77777777" w:rsidR="00254B79" w:rsidRPr="00C42746" w:rsidRDefault="0078150F" w:rsidP="00B96328">
      <w:pPr>
        <w:rPr>
          <w:rFonts w:asciiTheme="majorHAnsi" w:eastAsiaTheme="majorEastAsia" w:hAnsiTheme="majorHAnsi" w:cstheme="majorBidi"/>
          <w:color w:val="243F60" w:themeColor="accent1" w:themeShade="7F"/>
          <w:sz w:val="32"/>
          <w:szCs w:val="32"/>
        </w:rPr>
      </w:pPr>
      <w:r w:rsidRPr="00C42746">
        <w:rPr>
          <w:rFonts w:asciiTheme="majorHAnsi" w:eastAsiaTheme="majorEastAsia" w:hAnsiTheme="majorHAnsi" w:cstheme="majorBidi"/>
          <w:color w:val="243F60" w:themeColor="accent1" w:themeShade="7F"/>
          <w:sz w:val="32"/>
          <w:szCs w:val="32"/>
        </w:rPr>
        <w:t>Dashboard Request Help</w:t>
      </w:r>
    </w:p>
    <w:p w14:paraId="3BEAC695" w14:textId="77777777" w:rsidR="00C42746" w:rsidRDefault="00C42746" w:rsidP="00B96328">
      <w:pPr>
        <w:rPr>
          <w:rFonts w:asciiTheme="minorHAnsi" w:hAnsiTheme="minorHAnsi" w:cstheme="minorHAnsi"/>
        </w:rPr>
      </w:pPr>
    </w:p>
    <w:p w14:paraId="50F78653" w14:textId="77922037" w:rsidR="00254B79" w:rsidRPr="00693E42" w:rsidRDefault="0078150F" w:rsidP="00B96328">
      <w:pPr>
        <w:rPr>
          <w:rFonts w:asciiTheme="minorHAnsi" w:hAnsiTheme="minorHAnsi" w:cstheme="minorHAnsi"/>
        </w:rPr>
      </w:pPr>
      <w:r w:rsidRPr="00693E42">
        <w:rPr>
          <w:rFonts w:asciiTheme="minorHAnsi" w:hAnsiTheme="minorHAnsi" w:cstheme="minorHAnsi"/>
        </w:rPr>
        <w:t>The request help icon enables the student to request help by raising</w:t>
      </w:r>
      <w:r w:rsidR="00DB73A2">
        <w:rPr>
          <w:rFonts w:asciiTheme="minorHAnsi" w:hAnsiTheme="minorHAnsi" w:cstheme="minorHAnsi"/>
        </w:rPr>
        <w:t xml:space="preserve"> </w:t>
      </w:r>
      <w:r w:rsidRPr="00693E42">
        <w:rPr>
          <w:rFonts w:asciiTheme="minorHAnsi" w:hAnsiTheme="minorHAnsi" w:cstheme="minorHAnsi"/>
        </w:rPr>
        <w:t>Flags for themselves. (See Request Help below for more.)</w:t>
      </w:r>
    </w:p>
    <w:p w14:paraId="50F78654" w14:textId="77777777" w:rsidR="00254B79" w:rsidRPr="00693E42" w:rsidRDefault="0078150F"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3" behindDoc="0" locked="0" layoutInCell="1" allowOverlap="1" wp14:anchorId="50F78688" wp14:editId="50F78689">
            <wp:simplePos x="0" y="0"/>
            <wp:positionH relativeFrom="page">
              <wp:posOffset>1193768</wp:posOffset>
            </wp:positionH>
            <wp:positionV relativeFrom="paragraph">
              <wp:posOffset>128909</wp:posOffset>
            </wp:positionV>
            <wp:extent cx="4062672" cy="180822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062672" cy="1808226"/>
                    </a:xfrm>
                    <a:prstGeom prst="rect">
                      <a:avLst/>
                    </a:prstGeom>
                  </pic:spPr>
                </pic:pic>
              </a:graphicData>
            </a:graphic>
          </wp:anchor>
        </w:drawing>
      </w:r>
    </w:p>
    <w:p w14:paraId="0F2BC7A9" w14:textId="77777777" w:rsidR="008B1C96" w:rsidRPr="005452F4" w:rsidRDefault="008B1C96" w:rsidP="008B1C96">
      <w:pPr>
        <w:rPr>
          <w:rFonts w:asciiTheme="majorHAnsi" w:eastAsiaTheme="majorEastAsia" w:hAnsiTheme="majorHAnsi" w:cstheme="majorBidi"/>
          <w:color w:val="243F60" w:themeColor="accent1" w:themeShade="7F"/>
          <w:sz w:val="32"/>
          <w:szCs w:val="32"/>
        </w:rPr>
      </w:pPr>
      <w:bookmarkStart w:id="3" w:name="Upcoming"/>
      <w:r w:rsidRPr="005452F4">
        <w:rPr>
          <w:rFonts w:asciiTheme="majorHAnsi" w:eastAsiaTheme="majorEastAsia" w:hAnsiTheme="majorHAnsi" w:cstheme="majorBidi"/>
          <w:color w:val="243F60" w:themeColor="accent1" w:themeShade="7F"/>
          <w:sz w:val="32"/>
          <w:szCs w:val="32"/>
        </w:rPr>
        <w:t>Upcoming</w:t>
      </w:r>
    </w:p>
    <w:bookmarkEnd w:id="3"/>
    <w:p w14:paraId="3EFF5E39" w14:textId="77777777" w:rsidR="008B1C96" w:rsidRDefault="008B1C96" w:rsidP="008B1C96">
      <w:pPr>
        <w:rPr>
          <w:rFonts w:asciiTheme="minorHAnsi" w:hAnsiTheme="minorHAnsi" w:cstheme="minorHAnsi"/>
        </w:rPr>
      </w:pPr>
    </w:p>
    <w:p w14:paraId="1D9756E5" w14:textId="792B1A68" w:rsidR="008B1C96" w:rsidRPr="00693E42" w:rsidRDefault="00A762FE" w:rsidP="008B1C96">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51" behindDoc="0" locked="0" layoutInCell="1" allowOverlap="1" wp14:anchorId="15E42EA4" wp14:editId="49DFB7A9">
            <wp:simplePos x="0" y="0"/>
            <wp:positionH relativeFrom="page">
              <wp:posOffset>1755211</wp:posOffset>
            </wp:positionH>
            <wp:positionV relativeFrom="paragraph">
              <wp:posOffset>247650</wp:posOffset>
            </wp:positionV>
            <wp:extent cx="4027902" cy="150818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027902" cy="1508188"/>
                    </a:xfrm>
                    <a:prstGeom prst="rect">
                      <a:avLst/>
                    </a:prstGeom>
                  </pic:spPr>
                </pic:pic>
              </a:graphicData>
            </a:graphic>
          </wp:anchor>
        </w:drawing>
      </w:r>
      <w:r w:rsidR="008B1C96" w:rsidRPr="00693E42">
        <w:rPr>
          <w:rFonts w:asciiTheme="minorHAnsi" w:hAnsiTheme="minorHAnsi" w:cstheme="minorHAnsi"/>
        </w:rPr>
        <w:t>The Upcoming channel allows students to view or cancel upcoming scheduled appointments.</w:t>
      </w:r>
    </w:p>
    <w:p w14:paraId="386397CB" w14:textId="41C43B4E" w:rsidR="008B1C96" w:rsidRPr="00734FEA" w:rsidRDefault="008B1C96" w:rsidP="008B1C96">
      <w:pPr>
        <w:rPr>
          <w:rFonts w:asciiTheme="majorHAnsi" w:eastAsiaTheme="majorEastAsia" w:hAnsiTheme="majorHAnsi" w:cstheme="majorBidi"/>
          <w:color w:val="243F60" w:themeColor="accent1" w:themeShade="7F"/>
          <w:sz w:val="32"/>
          <w:szCs w:val="32"/>
        </w:rPr>
      </w:pPr>
      <w:bookmarkStart w:id="4" w:name="Courses"/>
      <w:r w:rsidRPr="00734FEA">
        <w:rPr>
          <w:rFonts w:asciiTheme="majorHAnsi" w:eastAsiaTheme="majorEastAsia" w:hAnsiTheme="majorHAnsi" w:cstheme="majorBidi"/>
          <w:color w:val="243F60" w:themeColor="accent1" w:themeShade="7F"/>
          <w:sz w:val="32"/>
          <w:szCs w:val="32"/>
        </w:rPr>
        <w:lastRenderedPageBreak/>
        <w:t>Courses</w:t>
      </w:r>
    </w:p>
    <w:bookmarkEnd w:id="4"/>
    <w:p w14:paraId="5FC30C94" w14:textId="77777777" w:rsidR="008B1C96" w:rsidRDefault="008B1C96" w:rsidP="008B1C96">
      <w:pPr>
        <w:rPr>
          <w:rFonts w:asciiTheme="minorHAnsi" w:hAnsiTheme="minorHAnsi" w:cstheme="minorHAnsi"/>
        </w:rPr>
      </w:pPr>
    </w:p>
    <w:p w14:paraId="58C66EB1" w14:textId="6362A668" w:rsidR="008B1C96" w:rsidRDefault="008B1C96" w:rsidP="008B1C96">
      <w:pPr>
        <w:rPr>
          <w:rFonts w:asciiTheme="minorHAnsi" w:hAnsiTheme="minorHAnsi" w:cstheme="minorHAnsi"/>
        </w:rPr>
      </w:pPr>
      <w:r w:rsidRPr="00693E42">
        <w:rPr>
          <w:rFonts w:asciiTheme="minorHAnsi" w:hAnsiTheme="minorHAnsi" w:cstheme="minorHAnsi"/>
        </w:rPr>
        <w:t xml:space="preserve">The Courses channel displays the courses in which the student is enrolled and provides contact and additional information for the instructor. The Courses channel defaults to the </w:t>
      </w:r>
      <w:r w:rsidR="00BE40CB">
        <w:rPr>
          <w:rFonts w:asciiTheme="minorHAnsi" w:hAnsiTheme="minorHAnsi" w:cstheme="minorHAnsi"/>
        </w:rPr>
        <w:t>a</w:t>
      </w:r>
      <w:r w:rsidRPr="00693E42">
        <w:rPr>
          <w:rFonts w:asciiTheme="minorHAnsi" w:hAnsiTheme="minorHAnsi" w:cstheme="minorHAnsi"/>
        </w:rPr>
        <w:t>ctive term, however, the student can select the dropdown to choose a specific term when necessary. If the instructor has office hours for appointments the Schedule Appointment link displays. This listing may also include services to which the student has access that are related to the course/instructor, or</w:t>
      </w:r>
      <w:r>
        <w:rPr>
          <w:rFonts w:asciiTheme="minorHAnsi" w:hAnsiTheme="minorHAnsi" w:cstheme="minorHAnsi"/>
        </w:rPr>
        <w:t xml:space="preserve"> they can use the </w:t>
      </w:r>
      <w:r w:rsidRPr="00693E42">
        <w:rPr>
          <w:rFonts w:asciiTheme="minorHAnsi" w:hAnsiTheme="minorHAnsi" w:cstheme="minorHAnsi"/>
        </w:rPr>
        <w:t>Help icon to request help specifically for the course. Grades and Agenda tabs may display additional information if that data is available</w:t>
      </w:r>
      <w:r>
        <w:rPr>
          <w:rFonts w:asciiTheme="minorHAnsi" w:hAnsiTheme="minorHAnsi" w:cstheme="minorHAnsi"/>
        </w:rPr>
        <w:t>. On</w:t>
      </w:r>
      <w:r w:rsidRPr="00693E42">
        <w:rPr>
          <w:rFonts w:asciiTheme="minorHAnsi" w:hAnsiTheme="minorHAnsi" w:cstheme="minorHAnsi"/>
        </w:rPr>
        <w:t xml:space="preserve"> the Agenda tab, students can view their assignments.</w:t>
      </w:r>
    </w:p>
    <w:p w14:paraId="4F916FD7" w14:textId="77777777" w:rsidR="008B1C96" w:rsidRDefault="008B1C96" w:rsidP="008B1C96">
      <w:pPr>
        <w:rPr>
          <w:rFonts w:asciiTheme="minorHAnsi" w:hAnsiTheme="minorHAnsi" w:cstheme="minorHAnsi"/>
        </w:rPr>
      </w:pPr>
    </w:p>
    <w:p w14:paraId="197C6865" w14:textId="77777777" w:rsidR="008B1C96" w:rsidRPr="00796B02" w:rsidRDefault="008B1C96" w:rsidP="008B1C96">
      <w:pPr>
        <w:jc w:val="center"/>
        <w:rPr>
          <w:rFonts w:asciiTheme="minorHAnsi" w:hAnsiTheme="minorHAnsi" w:cstheme="minorHAnsi"/>
        </w:rPr>
      </w:pPr>
      <w:r w:rsidRPr="00693E42">
        <w:rPr>
          <w:rFonts w:asciiTheme="minorHAnsi" w:hAnsiTheme="minorHAnsi" w:cstheme="minorHAnsi"/>
          <w:noProof/>
        </w:rPr>
        <w:drawing>
          <wp:inline distT="0" distB="0" distL="0" distR="0" wp14:anchorId="0A3B7FDB" wp14:editId="27A4ADA8">
            <wp:extent cx="5162550" cy="172636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5171153" cy="1729241"/>
                    </a:xfrm>
                    <a:prstGeom prst="rect">
                      <a:avLst/>
                    </a:prstGeom>
                  </pic:spPr>
                </pic:pic>
              </a:graphicData>
            </a:graphic>
          </wp:inline>
        </w:drawing>
      </w:r>
    </w:p>
    <w:p w14:paraId="54BDA3A3" w14:textId="77777777" w:rsidR="008B1C96" w:rsidRDefault="008B1C96" w:rsidP="008B1C96">
      <w:pPr>
        <w:rPr>
          <w:rFonts w:asciiTheme="majorHAnsi" w:eastAsiaTheme="majorEastAsia" w:hAnsiTheme="majorHAnsi" w:cstheme="majorBidi"/>
          <w:color w:val="243F60" w:themeColor="accent1" w:themeShade="7F"/>
          <w:sz w:val="32"/>
          <w:szCs w:val="32"/>
        </w:rPr>
      </w:pPr>
    </w:p>
    <w:p w14:paraId="50F78655" w14:textId="6DD2F869" w:rsidR="00254B79" w:rsidRPr="00C42746" w:rsidRDefault="0078150F" w:rsidP="00B96328">
      <w:pPr>
        <w:rPr>
          <w:rFonts w:asciiTheme="majorHAnsi" w:eastAsiaTheme="majorEastAsia" w:hAnsiTheme="majorHAnsi" w:cstheme="majorBidi"/>
          <w:color w:val="243F60" w:themeColor="accent1" w:themeShade="7F"/>
          <w:sz w:val="32"/>
          <w:szCs w:val="32"/>
        </w:rPr>
      </w:pPr>
      <w:bookmarkStart w:id="5" w:name="MySuccessNetwork"/>
      <w:r w:rsidRPr="00C42746">
        <w:rPr>
          <w:rFonts w:asciiTheme="majorHAnsi" w:eastAsiaTheme="majorEastAsia" w:hAnsiTheme="majorHAnsi" w:cstheme="majorBidi"/>
          <w:color w:val="243F60" w:themeColor="accent1" w:themeShade="7F"/>
          <w:sz w:val="32"/>
          <w:szCs w:val="32"/>
        </w:rPr>
        <w:t>My Success Network</w:t>
      </w:r>
    </w:p>
    <w:bookmarkEnd w:id="5"/>
    <w:p w14:paraId="6A891FDF" w14:textId="77777777" w:rsidR="00C42746" w:rsidRDefault="00C42746" w:rsidP="00B96328">
      <w:pPr>
        <w:rPr>
          <w:rFonts w:asciiTheme="minorHAnsi" w:hAnsiTheme="minorHAnsi" w:cstheme="minorHAnsi"/>
        </w:rPr>
      </w:pPr>
    </w:p>
    <w:p w14:paraId="50F78658" w14:textId="3C166D3B" w:rsidR="00254B79" w:rsidRPr="008B1C96" w:rsidRDefault="0078150F" w:rsidP="008B1C96">
      <w:pPr>
        <w:rPr>
          <w:rFonts w:asciiTheme="minorHAnsi" w:hAnsiTheme="minorHAnsi" w:cstheme="minorHAnsi"/>
        </w:rPr>
      </w:pPr>
      <w:r w:rsidRPr="008B1C96">
        <w:rPr>
          <w:rFonts w:asciiTheme="minorHAnsi" w:hAnsiTheme="minorHAnsi" w:cstheme="minorHAnsi"/>
        </w:rPr>
        <w:t xml:space="preserve">The My Success Network channel lists the people and resources that are available to assist students. For each person or service listed the student will find contact information, supporting websites, and, if online scheduling is enabled, a link to make an appointment. </w:t>
      </w:r>
    </w:p>
    <w:p w14:paraId="53214603" w14:textId="77777777" w:rsidR="008B1C96" w:rsidRPr="00693E42" w:rsidRDefault="008B1C96" w:rsidP="00B96328">
      <w:pPr>
        <w:rPr>
          <w:rFonts w:asciiTheme="minorHAnsi" w:hAnsiTheme="minorHAnsi" w:cstheme="minorHAnsi"/>
        </w:rPr>
      </w:pPr>
    </w:p>
    <w:p w14:paraId="687FCEBF" w14:textId="6BA84A86" w:rsidR="002D68AF" w:rsidRPr="00A762FE" w:rsidRDefault="0078150F" w:rsidP="00A762FE">
      <w:pPr>
        <w:jc w:val="center"/>
        <w:rPr>
          <w:rFonts w:asciiTheme="minorHAnsi" w:hAnsiTheme="minorHAnsi" w:cstheme="minorHAnsi"/>
        </w:rPr>
      </w:pPr>
      <w:r w:rsidRPr="00693E42">
        <w:rPr>
          <w:rFonts w:asciiTheme="minorHAnsi" w:hAnsiTheme="minorHAnsi" w:cstheme="minorHAnsi"/>
          <w:noProof/>
        </w:rPr>
        <w:drawing>
          <wp:inline distT="0" distB="0" distL="0" distR="0" wp14:anchorId="50F7868A" wp14:editId="50F7868B">
            <wp:extent cx="3990011" cy="182098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3990011" cy="1820989"/>
                    </a:xfrm>
                    <a:prstGeom prst="rect">
                      <a:avLst/>
                    </a:prstGeom>
                  </pic:spPr>
                </pic:pic>
              </a:graphicData>
            </a:graphic>
          </wp:inline>
        </w:drawing>
      </w:r>
      <w:bookmarkStart w:id="6" w:name="Messages"/>
      <w:r w:rsidR="00A762FE">
        <w:rPr>
          <w:rFonts w:asciiTheme="minorHAnsi" w:hAnsiTheme="minorHAnsi" w:cstheme="minorHAnsi"/>
        </w:rPr>
        <w:br/>
      </w:r>
    </w:p>
    <w:p w14:paraId="50F78661" w14:textId="759B790D" w:rsidR="00254B79" w:rsidRPr="005452F4" w:rsidRDefault="0078150F" w:rsidP="00B96328">
      <w:pPr>
        <w:rPr>
          <w:rFonts w:asciiTheme="majorHAnsi" w:eastAsiaTheme="majorEastAsia" w:hAnsiTheme="majorHAnsi" w:cstheme="majorBidi"/>
          <w:color w:val="243F60" w:themeColor="accent1" w:themeShade="7F"/>
          <w:sz w:val="32"/>
          <w:szCs w:val="32"/>
        </w:rPr>
      </w:pPr>
      <w:r w:rsidRPr="005452F4">
        <w:rPr>
          <w:rFonts w:asciiTheme="majorHAnsi" w:eastAsiaTheme="majorEastAsia" w:hAnsiTheme="majorHAnsi" w:cstheme="majorBidi"/>
          <w:color w:val="243F60" w:themeColor="accent1" w:themeShade="7F"/>
          <w:sz w:val="32"/>
          <w:szCs w:val="32"/>
        </w:rPr>
        <w:t>Messages</w:t>
      </w:r>
    </w:p>
    <w:bookmarkEnd w:id="6"/>
    <w:p w14:paraId="5C35162B" w14:textId="77777777" w:rsidR="00734FEA" w:rsidRDefault="00734FEA" w:rsidP="00B96328">
      <w:pPr>
        <w:rPr>
          <w:rFonts w:asciiTheme="minorHAnsi" w:hAnsiTheme="minorHAnsi" w:cstheme="minorHAnsi"/>
        </w:rPr>
      </w:pPr>
    </w:p>
    <w:p w14:paraId="50F78662" w14:textId="436949AC" w:rsidR="00254B79" w:rsidRDefault="00796B02" w:rsidP="00B96328">
      <w:pPr>
        <w:rPr>
          <w:rFonts w:asciiTheme="minorHAnsi" w:hAnsiTheme="minorHAnsi" w:cstheme="minorHAnsi"/>
        </w:rPr>
      </w:pPr>
      <w:r w:rsidRPr="00693E42">
        <w:rPr>
          <w:rFonts w:asciiTheme="minorHAnsi" w:hAnsiTheme="minorHAnsi" w:cstheme="minorHAnsi"/>
          <w:noProof/>
        </w:rPr>
        <w:drawing>
          <wp:anchor distT="0" distB="0" distL="0" distR="0" simplePos="0" relativeHeight="251656192" behindDoc="1" locked="0" layoutInCell="1" allowOverlap="1" wp14:anchorId="50F78690" wp14:editId="56C09499">
            <wp:simplePos x="0" y="0"/>
            <wp:positionH relativeFrom="page">
              <wp:posOffset>1352550</wp:posOffset>
            </wp:positionH>
            <wp:positionV relativeFrom="paragraph">
              <wp:posOffset>448310</wp:posOffset>
            </wp:positionV>
            <wp:extent cx="4908550" cy="124777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4908550" cy="1247775"/>
                    </a:xfrm>
                    <a:prstGeom prst="rect">
                      <a:avLst/>
                    </a:prstGeom>
                  </pic:spPr>
                </pic:pic>
              </a:graphicData>
            </a:graphic>
            <wp14:sizeRelH relativeFrom="margin">
              <wp14:pctWidth>0</wp14:pctWidth>
            </wp14:sizeRelH>
            <wp14:sizeRelV relativeFrom="margin">
              <wp14:pctHeight>0</wp14:pctHeight>
            </wp14:sizeRelV>
          </wp:anchor>
        </w:drawing>
      </w:r>
      <w:r w:rsidR="0078150F" w:rsidRPr="00693E42">
        <w:rPr>
          <w:rFonts w:asciiTheme="minorHAnsi" w:hAnsiTheme="minorHAnsi" w:cstheme="minorHAnsi"/>
        </w:rPr>
        <w:t xml:space="preserve">The Messages channel lists the messages sent to the student through </w:t>
      </w:r>
      <w:proofErr w:type="gramStart"/>
      <w:r w:rsidR="00693E42">
        <w:rPr>
          <w:rFonts w:asciiTheme="minorHAnsi" w:hAnsiTheme="minorHAnsi" w:cstheme="minorHAnsi"/>
        </w:rPr>
        <w:t>The</w:t>
      </w:r>
      <w:proofErr w:type="gramEnd"/>
      <w:r w:rsidR="00693E42">
        <w:rPr>
          <w:rFonts w:asciiTheme="minorHAnsi" w:hAnsiTheme="minorHAnsi" w:cstheme="minorHAnsi"/>
        </w:rPr>
        <w:t xml:space="preserve"> HIVE</w:t>
      </w:r>
      <w:r w:rsidR="0078150F" w:rsidRPr="00693E42">
        <w:rPr>
          <w:rFonts w:asciiTheme="minorHAnsi" w:hAnsiTheme="minorHAnsi" w:cstheme="minorHAnsi"/>
        </w:rPr>
        <w:t>. Students can click on any message in the list to view the full contents of the message.</w:t>
      </w:r>
    </w:p>
    <w:p w14:paraId="393C3223" w14:textId="77777777" w:rsidR="00A76A96" w:rsidRPr="00693E42" w:rsidRDefault="00A76A96" w:rsidP="00B96328">
      <w:pPr>
        <w:rPr>
          <w:rFonts w:asciiTheme="minorHAnsi" w:hAnsiTheme="minorHAnsi" w:cstheme="minorHAnsi"/>
        </w:rPr>
      </w:pPr>
    </w:p>
    <w:p w14:paraId="50F78673" w14:textId="62F3A4F5" w:rsidR="00254B79" w:rsidRPr="00734FEA" w:rsidRDefault="0078150F" w:rsidP="00B96328">
      <w:pPr>
        <w:rPr>
          <w:rFonts w:asciiTheme="majorHAnsi" w:eastAsiaTheme="majorEastAsia" w:hAnsiTheme="majorHAnsi" w:cstheme="majorBidi"/>
          <w:color w:val="243F60" w:themeColor="accent1" w:themeShade="7F"/>
          <w:sz w:val="32"/>
          <w:szCs w:val="32"/>
        </w:rPr>
      </w:pPr>
      <w:r w:rsidRPr="00734FEA">
        <w:rPr>
          <w:rFonts w:asciiTheme="majorHAnsi" w:eastAsiaTheme="majorEastAsia" w:hAnsiTheme="majorHAnsi" w:cstheme="majorBidi"/>
          <w:color w:val="243F60" w:themeColor="accent1" w:themeShade="7F"/>
          <w:sz w:val="32"/>
          <w:szCs w:val="32"/>
        </w:rPr>
        <w:lastRenderedPageBreak/>
        <w:t xml:space="preserve">Request </w:t>
      </w:r>
      <w:bookmarkStart w:id="7" w:name="RequestHelp"/>
      <w:r w:rsidRPr="00734FEA">
        <w:rPr>
          <w:rFonts w:asciiTheme="majorHAnsi" w:eastAsiaTheme="majorEastAsia" w:hAnsiTheme="majorHAnsi" w:cstheme="majorBidi"/>
          <w:color w:val="243F60" w:themeColor="accent1" w:themeShade="7F"/>
          <w:sz w:val="32"/>
          <w:szCs w:val="32"/>
        </w:rPr>
        <w:t>Help</w:t>
      </w:r>
      <w:bookmarkEnd w:id="7"/>
      <w:r w:rsidR="0055094C">
        <w:rPr>
          <w:rFonts w:asciiTheme="majorHAnsi" w:eastAsiaTheme="majorEastAsia" w:hAnsiTheme="majorHAnsi" w:cstheme="majorBidi"/>
          <w:color w:val="243F60" w:themeColor="accent1" w:themeShade="7F"/>
          <w:sz w:val="32"/>
          <w:szCs w:val="32"/>
        </w:rPr>
        <w:t>/Raise Your Hand</w:t>
      </w:r>
    </w:p>
    <w:p w14:paraId="62B084F5" w14:textId="77777777" w:rsidR="0055094C" w:rsidRDefault="0055094C" w:rsidP="00B96328">
      <w:pPr>
        <w:rPr>
          <w:rFonts w:asciiTheme="minorHAnsi" w:hAnsiTheme="minorHAnsi" w:cstheme="minorHAnsi"/>
        </w:rPr>
      </w:pPr>
    </w:p>
    <w:p w14:paraId="50F78674" w14:textId="4CE560E5" w:rsidR="00254B79" w:rsidRPr="00693E42" w:rsidRDefault="0055094C" w:rsidP="00B96328">
      <w:pPr>
        <w:rPr>
          <w:rFonts w:asciiTheme="minorHAnsi" w:hAnsiTheme="minorHAnsi" w:cstheme="minorHAnsi"/>
        </w:rPr>
      </w:pPr>
      <w:r>
        <w:rPr>
          <w:rFonts w:asciiTheme="minorHAnsi" w:hAnsiTheme="minorHAnsi" w:cstheme="minorHAnsi"/>
        </w:rPr>
        <w:t>T</w:t>
      </w:r>
      <w:r w:rsidR="0078150F" w:rsidRPr="00693E42">
        <w:rPr>
          <w:rFonts w:asciiTheme="minorHAnsi" w:hAnsiTheme="minorHAnsi" w:cstheme="minorHAnsi"/>
        </w:rPr>
        <w:t xml:space="preserve">his channel provides access to online help resources </w:t>
      </w:r>
      <w:r>
        <w:rPr>
          <w:rFonts w:asciiTheme="minorHAnsi" w:hAnsiTheme="minorHAnsi" w:cstheme="minorHAnsi"/>
        </w:rPr>
        <w:t>for</w:t>
      </w:r>
      <w:r w:rsidR="0078150F" w:rsidRPr="00693E42">
        <w:rPr>
          <w:rFonts w:asciiTheme="minorHAnsi" w:hAnsiTheme="minorHAnsi" w:cstheme="minorHAnsi"/>
        </w:rPr>
        <w:t xml:space="preserve"> students and allow</w:t>
      </w:r>
      <w:r w:rsidR="00A54BFA">
        <w:rPr>
          <w:rFonts w:asciiTheme="minorHAnsi" w:hAnsiTheme="minorHAnsi" w:cstheme="minorHAnsi"/>
        </w:rPr>
        <w:t>s</w:t>
      </w:r>
      <w:r w:rsidR="0078150F" w:rsidRPr="00693E42">
        <w:rPr>
          <w:rFonts w:asciiTheme="minorHAnsi" w:hAnsiTheme="minorHAnsi" w:cstheme="minorHAnsi"/>
        </w:rPr>
        <w:t xml:space="preserve"> </w:t>
      </w:r>
      <w:r>
        <w:rPr>
          <w:rFonts w:asciiTheme="minorHAnsi" w:hAnsiTheme="minorHAnsi" w:cstheme="minorHAnsi"/>
        </w:rPr>
        <w:t>students</w:t>
      </w:r>
      <w:r w:rsidR="0078150F" w:rsidRPr="00693E42">
        <w:rPr>
          <w:rFonts w:asciiTheme="minorHAnsi" w:hAnsiTheme="minorHAnsi" w:cstheme="minorHAnsi"/>
        </w:rPr>
        <w:t xml:space="preserve"> to "raise their hand" to request assistance</w:t>
      </w:r>
      <w:r w:rsidR="00A54BFA">
        <w:rPr>
          <w:rFonts w:asciiTheme="minorHAnsi" w:hAnsiTheme="minorHAnsi" w:cstheme="minorHAnsi"/>
        </w:rPr>
        <w:t xml:space="preserve"> themselves.</w:t>
      </w:r>
    </w:p>
    <w:p w14:paraId="19D76D18" w14:textId="77777777" w:rsidR="00250560" w:rsidRDefault="00250560" w:rsidP="00250560">
      <w:pPr>
        <w:rPr>
          <w:rFonts w:asciiTheme="minorHAnsi" w:hAnsiTheme="minorHAnsi" w:cstheme="minorHAnsi"/>
        </w:rPr>
      </w:pPr>
    </w:p>
    <w:p w14:paraId="4C194441" w14:textId="657952C4" w:rsidR="00250560" w:rsidRPr="00250560" w:rsidRDefault="00A762FE" w:rsidP="00250560">
      <w:pPr>
        <w:rPr>
          <w:rFonts w:asciiTheme="minorHAnsi" w:hAnsiTheme="minorHAnsi" w:cstheme="minorHAnsi"/>
        </w:rPr>
      </w:pPr>
      <w:r w:rsidRPr="00693E42">
        <w:rPr>
          <w:rFonts w:asciiTheme="minorHAnsi" w:hAnsiTheme="minorHAnsi" w:cstheme="minorHAnsi"/>
          <w:noProof/>
        </w:rPr>
        <w:drawing>
          <wp:anchor distT="0" distB="0" distL="0" distR="0" simplePos="0" relativeHeight="251658244" behindDoc="1" locked="0" layoutInCell="1" allowOverlap="1" wp14:anchorId="50F7869A" wp14:editId="329DD26A">
            <wp:simplePos x="0" y="0"/>
            <wp:positionH relativeFrom="page">
              <wp:posOffset>1838325</wp:posOffset>
            </wp:positionH>
            <wp:positionV relativeFrom="paragraph">
              <wp:posOffset>917575</wp:posOffset>
            </wp:positionV>
            <wp:extent cx="3999230" cy="215646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3999230" cy="2156460"/>
                    </a:xfrm>
                    <a:prstGeom prst="rect">
                      <a:avLst/>
                    </a:prstGeom>
                  </pic:spPr>
                </pic:pic>
              </a:graphicData>
            </a:graphic>
          </wp:anchor>
        </w:drawing>
      </w:r>
      <w:r w:rsidR="00250560" w:rsidRPr="00250560">
        <w:rPr>
          <w:rFonts w:asciiTheme="minorHAnsi" w:hAnsiTheme="minorHAnsi" w:cstheme="minorHAnsi"/>
        </w:rPr>
        <w:t xml:space="preserve">A general message to student confirming receipt of “Raise Your Hand” flag will be sent after </w:t>
      </w:r>
      <w:r w:rsidR="00D81060">
        <w:rPr>
          <w:rFonts w:asciiTheme="minorHAnsi" w:hAnsiTheme="minorHAnsi" w:cstheme="minorHAnsi"/>
        </w:rPr>
        <w:t>a student</w:t>
      </w:r>
      <w:r w:rsidR="00250560" w:rsidRPr="00250560">
        <w:rPr>
          <w:rFonts w:asciiTheme="minorHAnsi" w:hAnsiTheme="minorHAnsi" w:cstheme="minorHAnsi"/>
        </w:rPr>
        <w:t xml:space="preserve"> submit</w:t>
      </w:r>
      <w:r w:rsidR="00D81060">
        <w:rPr>
          <w:rFonts w:asciiTheme="minorHAnsi" w:hAnsiTheme="minorHAnsi" w:cstheme="minorHAnsi"/>
        </w:rPr>
        <w:t>s</w:t>
      </w:r>
      <w:r w:rsidR="00250560" w:rsidRPr="00250560">
        <w:rPr>
          <w:rFonts w:asciiTheme="minorHAnsi" w:hAnsiTheme="minorHAnsi" w:cstheme="minorHAnsi"/>
        </w:rPr>
        <w:t xml:space="preserve"> an item/request help.  Outreach will be done by appropriate corresponding offices regarding the students concerns.  The message the student sends will be directed to the right offices based on the item they select.  Staff in service areas should clear the flag as they are able to connect with and assist the student. </w:t>
      </w:r>
    </w:p>
    <w:p w14:paraId="005C4862" w14:textId="0CD91960" w:rsidR="00250560" w:rsidRPr="00250560" w:rsidRDefault="00250560" w:rsidP="00250560">
      <w:pPr>
        <w:rPr>
          <w:rFonts w:asciiTheme="minorHAnsi" w:hAnsiTheme="minorHAnsi" w:cstheme="minorHAnsi"/>
        </w:rPr>
      </w:pPr>
    </w:p>
    <w:p w14:paraId="78904F06" w14:textId="5075A973" w:rsidR="00D81060" w:rsidRPr="008B1C96" w:rsidRDefault="00D81060" w:rsidP="00D81060">
      <w:pPr>
        <w:rPr>
          <w:rFonts w:asciiTheme="minorHAnsi" w:hAnsiTheme="minorHAnsi" w:cstheme="minorHAnsi"/>
          <w:u w:val="single"/>
        </w:rPr>
      </w:pPr>
      <w:r w:rsidRPr="008B1C96">
        <w:rPr>
          <w:rFonts w:asciiTheme="minorHAnsi" w:hAnsiTheme="minorHAnsi" w:cstheme="minorHAnsi"/>
          <w:u w:val="single"/>
        </w:rPr>
        <w:t xml:space="preserve">Examples of some CSB/SJU Raise Your Hand </w:t>
      </w:r>
      <w:r w:rsidR="008B1C96" w:rsidRPr="008B1C96">
        <w:rPr>
          <w:rFonts w:asciiTheme="minorHAnsi" w:hAnsiTheme="minorHAnsi" w:cstheme="minorHAnsi"/>
          <w:u w:val="single"/>
        </w:rPr>
        <w:t xml:space="preserve">categories: </w:t>
      </w:r>
    </w:p>
    <w:p w14:paraId="4C0F8E15" w14:textId="0B84968D"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 xml:space="preserve">Item Name: I have questions about my schedule. </w:t>
      </w:r>
    </w:p>
    <w:p w14:paraId="0BCA9FE3" w14:textId="4B6E25F3"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Item Name:  I need help in a course.</w:t>
      </w:r>
      <w:r w:rsidR="008B1C96">
        <w:rPr>
          <w:rFonts w:asciiTheme="minorHAnsi" w:hAnsiTheme="minorHAnsi" w:cstheme="minorHAnsi"/>
        </w:rPr>
        <w:t xml:space="preserve"> (This is directed to course instructor)</w:t>
      </w:r>
    </w:p>
    <w:p w14:paraId="77647C49" w14:textId="55A7B56A"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 xml:space="preserve">Item Name: I need help with an issue outside the classroom. </w:t>
      </w:r>
    </w:p>
    <w:p w14:paraId="6500FEE5" w14:textId="323E26D7"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Item</w:t>
      </w:r>
      <w:r w:rsidR="00F73EDD" w:rsidRPr="00F73EDD">
        <w:rPr>
          <w:rFonts w:asciiTheme="minorHAnsi" w:hAnsiTheme="minorHAnsi" w:cstheme="minorHAnsi"/>
        </w:rPr>
        <w:t xml:space="preserve"> </w:t>
      </w:r>
      <w:r w:rsidRPr="00F73EDD">
        <w:rPr>
          <w:rFonts w:asciiTheme="minorHAnsi" w:hAnsiTheme="minorHAnsi" w:cstheme="minorHAnsi"/>
        </w:rPr>
        <w:t xml:space="preserve">Name: I need help with online learning or </w:t>
      </w:r>
      <w:r w:rsidR="00F73EDD" w:rsidRPr="00F73EDD">
        <w:rPr>
          <w:rFonts w:asciiTheme="minorHAnsi" w:hAnsiTheme="minorHAnsi" w:cstheme="minorHAnsi"/>
        </w:rPr>
        <w:t>technology</w:t>
      </w:r>
      <w:r w:rsidRPr="00F73EDD">
        <w:rPr>
          <w:rFonts w:asciiTheme="minorHAnsi" w:hAnsiTheme="minorHAnsi" w:cstheme="minorHAnsi"/>
        </w:rPr>
        <w:t xml:space="preserve">. </w:t>
      </w:r>
    </w:p>
    <w:p w14:paraId="723F7320" w14:textId="6FBDEFE1"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 xml:space="preserve">Item Name: I need help navigating my student account. </w:t>
      </w:r>
    </w:p>
    <w:p w14:paraId="07308DF6" w14:textId="5ABC2F67" w:rsidR="005D0900"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 xml:space="preserve">Item Name: I have a </w:t>
      </w:r>
      <w:r w:rsidR="00F73EDD" w:rsidRPr="00F73EDD">
        <w:rPr>
          <w:rFonts w:asciiTheme="minorHAnsi" w:hAnsiTheme="minorHAnsi" w:cstheme="minorHAnsi"/>
        </w:rPr>
        <w:t>question</w:t>
      </w:r>
      <w:r w:rsidRPr="00F73EDD">
        <w:rPr>
          <w:rFonts w:asciiTheme="minorHAnsi" w:hAnsiTheme="minorHAnsi" w:cstheme="minorHAnsi"/>
        </w:rPr>
        <w:t xml:space="preserve"> about Student Employment. </w:t>
      </w:r>
    </w:p>
    <w:p w14:paraId="3B357354" w14:textId="77777777" w:rsidR="00F73EDD" w:rsidRPr="00F73EDD" w:rsidRDefault="005D090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 xml:space="preserve">Item Name:  I need help with my student loans. </w:t>
      </w:r>
    </w:p>
    <w:p w14:paraId="50F78675" w14:textId="1B1D007C" w:rsidR="00254B79" w:rsidRDefault="00250560" w:rsidP="00F73EDD">
      <w:pPr>
        <w:pStyle w:val="ListParagraph"/>
        <w:numPr>
          <w:ilvl w:val="0"/>
          <w:numId w:val="4"/>
        </w:numPr>
        <w:spacing w:before="0"/>
        <w:rPr>
          <w:rFonts w:asciiTheme="minorHAnsi" w:hAnsiTheme="minorHAnsi" w:cstheme="minorHAnsi"/>
        </w:rPr>
      </w:pPr>
      <w:r w:rsidRPr="00F73EDD">
        <w:rPr>
          <w:rFonts w:asciiTheme="minorHAnsi" w:hAnsiTheme="minorHAnsi" w:cstheme="minorHAnsi"/>
        </w:rPr>
        <w:t>Item</w:t>
      </w:r>
      <w:r w:rsidR="00F73EDD" w:rsidRPr="00F73EDD">
        <w:rPr>
          <w:rFonts w:asciiTheme="minorHAnsi" w:hAnsiTheme="minorHAnsi" w:cstheme="minorHAnsi"/>
        </w:rPr>
        <w:t xml:space="preserve"> </w:t>
      </w:r>
      <w:r w:rsidRPr="00F73EDD">
        <w:rPr>
          <w:rFonts w:asciiTheme="minorHAnsi" w:hAnsiTheme="minorHAnsi" w:cstheme="minorHAnsi"/>
        </w:rPr>
        <w:t xml:space="preserve">Name: I need help with my </w:t>
      </w:r>
      <w:r w:rsidR="00F73EDD" w:rsidRPr="00F73EDD">
        <w:rPr>
          <w:rFonts w:asciiTheme="minorHAnsi" w:hAnsiTheme="minorHAnsi" w:cstheme="minorHAnsi"/>
        </w:rPr>
        <w:t>Financial</w:t>
      </w:r>
      <w:r w:rsidRPr="00F73EDD">
        <w:rPr>
          <w:rFonts w:asciiTheme="minorHAnsi" w:hAnsiTheme="minorHAnsi" w:cstheme="minorHAnsi"/>
        </w:rPr>
        <w:t xml:space="preserve"> Aid.</w:t>
      </w:r>
      <w:r w:rsidRPr="00F73EDD">
        <w:rPr>
          <w:rFonts w:asciiTheme="minorHAnsi" w:hAnsiTheme="minorHAnsi" w:cstheme="minorHAnsi"/>
          <w:noProof/>
        </w:rPr>
        <w:t xml:space="preserve"> </w:t>
      </w:r>
    </w:p>
    <w:p w14:paraId="3EE68390" w14:textId="3D9560FB" w:rsidR="002D68AF" w:rsidRDefault="002D68AF">
      <w:pPr>
        <w:rPr>
          <w:rFonts w:asciiTheme="majorHAnsi" w:eastAsiaTheme="majorEastAsia" w:hAnsiTheme="majorHAnsi" w:cstheme="majorBidi"/>
          <w:color w:val="243F60" w:themeColor="accent1" w:themeShade="7F"/>
          <w:sz w:val="32"/>
          <w:szCs w:val="32"/>
        </w:rPr>
      </w:pPr>
      <w:bookmarkStart w:id="8" w:name="SuccessPlans"/>
    </w:p>
    <w:p w14:paraId="008E02B6" w14:textId="0A2B6C4D" w:rsidR="008B1C96" w:rsidRPr="00734FEA" w:rsidRDefault="008B1C96" w:rsidP="008B1C96">
      <w:pPr>
        <w:rPr>
          <w:rFonts w:asciiTheme="majorHAnsi" w:eastAsiaTheme="majorEastAsia" w:hAnsiTheme="majorHAnsi" w:cstheme="majorBidi"/>
          <w:color w:val="243F60" w:themeColor="accent1" w:themeShade="7F"/>
          <w:sz w:val="32"/>
          <w:szCs w:val="32"/>
        </w:rPr>
      </w:pPr>
      <w:r w:rsidRPr="00734FEA">
        <w:rPr>
          <w:rFonts w:asciiTheme="majorHAnsi" w:eastAsiaTheme="majorEastAsia" w:hAnsiTheme="majorHAnsi" w:cstheme="majorBidi"/>
          <w:color w:val="243F60" w:themeColor="accent1" w:themeShade="7F"/>
          <w:sz w:val="32"/>
          <w:szCs w:val="32"/>
        </w:rPr>
        <w:t xml:space="preserve">Success </w:t>
      </w:r>
      <w:bookmarkEnd w:id="8"/>
      <w:r w:rsidRPr="00734FEA">
        <w:rPr>
          <w:rFonts w:asciiTheme="majorHAnsi" w:eastAsiaTheme="majorEastAsia" w:hAnsiTheme="majorHAnsi" w:cstheme="majorBidi"/>
          <w:color w:val="243F60" w:themeColor="accent1" w:themeShade="7F"/>
          <w:sz w:val="32"/>
          <w:szCs w:val="32"/>
        </w:rPr>
        <w:t>Plans</w:t>
      </w:r>
      <w:r w:rsidR="002A1AAB">
        <w:rPr>
          <w:rFonts w:asciiTheme="majorHAnsi" w:eastAsiaTheme="majorEastAsia" w:hAnsiTheme="majorHAnsi" w:cstheme="majorBidi"/>
          <w:color w:val="243F60" w:themeColor="accent1" w:themeShade="7F"/>
          <w:sz w:val="32"/>
          <w:szCs w:val="32"/>
        </w:rPr>
        <w:t xml:space="preserve">  </w:t>
      </w:r>
    </w:p>
    <w:p w14:paraId="1D71090D" w14:textId="77777777" w:rsidR="00A762FE" w:rsidRPr="00A762FE" w:rsidRDefault="005A057F" w:rsidP="00A762FE">
      <w:pPr>
        <w:rPr>
          <w:rFonts w:asciiTheme="minorHAnsi" w:hAnsiTheme="minorHAnsi" w:cstheme="minorHAnsi"/>
        </w:rPr>
      </w:pPr>
      <w:r w:rsidRPr="00A762FE">
        <w:rPr>
          <w:rFonts w:asciiTheme="minorHAnsi" w:hAnsiTheme="minorHAnsi" w:cstheme="minorHAnsi"/>
        </w:rPr>
        <w:t xml:space="preserve">Success plans </w:t>
      </w:r>
      <w:r w:rsidR="00600E93" w:rsidRPr="00A762FE">
        <w:rPr>
          <w:rFonts w:asciiTheme="minorHAnsi" w:hAnsiTheme="minorHAnsi" w:cstheme="minorHAnsi"/>
        </w:rPr>
        <w:t xml:space="preserve">help to organize process or actions that </w:t>
      </w:r>
      <w:r w:rsidR="002D68AF" w:rsidRPr="00A762FE">
        <w:rPr>
          <w:rFonts w:asciiTheme="minorHAnsi" w:hAnsiTheme="minorHAnsi" w:cstheme="minorHAnsi"/>
        </w:rPr>
        <w:t>students</w:t>
      </w:r>
      <w:r w:rsidR="00600E93" w:rsidRPr="00A762FE">
        <w:rPr>
          <w:rFonts w:asciiTheme="minorHAnsi" w:hAnsiTheme="minorHAnsi" w:cstheme="minorHAnsi"/>
        </w:rPr>
        <w:t xml:space="preserve"> need to take</w:t>
      </w:r>
      <w:r w:rsidR="005F00CE" w:rsidRPr="00A762FE">
        <w:rPr>
          <w:rFonts w:asciiTheme="minorHAnsi" w:hAnsiTheme="minorHAnsi" w:cstheme="minorHAnsi"/>
        </w:rPr>
        <w:t xml:space="preserve">.  Success plans may be created and assigned to a student and could include </w:t>
      </w:r>
      <w:r w:rsidR="004D74FB" w:rsidRPr="00A762FE">
        <w:rPr>
          <w:rFonts w:asciiTheme="minorHAnsi" w:hAnsiTheme="minorHAnsi" w:cstheme="minorHAnsi"/>
        </w:rPr>
        <w:t xml:space="preserve">application processes, academic success plans, or to-do lists for different parts of your academic journey.  If you are assigned a plan, be sure to follow up on any flags or referrals in the plan and complete the to-do items.  </w:t>
      </w:r>
      <w:r w:rsidR="007F0CBB" w:rsidRPr="00A762FE">
        <w:rPr>
          <w:rFonts w:asciiTheme="minorHAnsi" w:hAnsiTheme="minorHAnsi" w:cstheme="minorHAnsi"/>
        </w:rPr>
        <w:t xml:space="preserve">As you complete the items in the plan </w:t>
      </w:r>
      <w:r w:rsidR="00C869F7" w:rsidRPr="00A762FE">
        <w:rPr>
          <w:rFonts w:asciiTheme="minorHAnsi" w:hAnsiTheme="minorHAnsi" w:cstheme="minorHAnsi"/>
        </w:rPr>
        <w:t>staff members will update the tasks in the plan to reflect a</w:t>
      </w:r>
      <w:r w:rsidR="007F0CBB" w:rsidRPr="00A762FE">
        <w:rPr>
          <w:rFonts w:asciiTheme="minorHAnsi" w:hAnsiTheme="minorHAnsi" w:cstheme="minorHAnsi"/>
        </w:rPr>
        <w:t xml:space="preserve"> change from “Open” to “Resolved”</w:t>
      </w:r>
      <w:r w:rsidR="00C869F7" w:rsidRPr="00A762FE">
        <w:rPr>
          <w:rFonts w:asciiTheme="minorHAnsi" w:hAnsiTheme="minorHAnsi" w:cstheme="minorHAnsi"/>
        </w:rPr>
        <w:t xml:space="preserve">.  </w:t>
      </w:r>
      <w:r w:rsidR="005D4608" w:rsidRPr="00A762FE">
        <w:rPr>
          <w:rFonts w:asciiTheme="minorHAnsi" w:hAnsiTheme="minorHAnsi" w:cstheme="minorHAnsi"/>
        </w:rPr>
        <w:t xml:space="preserve">When you have </w:t>
      </w:r>
      <w:r w:rsidR="0087616F" w:rsidRPr="00A762FE">
        <w:rPr>
          <w:rFonts w:asciiTheme="minorHAnsi" w:hAnsiTheme="minorHAnsi" w:cstheme="minorHAnsi"/>
        </w:rPr>
        <w:t xml:space="preserve">completed each </w:t>
      </w:r>
      <w:proofErr w:type="gramStart"/>
      <w:r w:rsidR="0087616F" w:rsidRPr="00A762FE">
        <w:rPr>
          <w:rFonts w:asciiTheme="minorHAnsi" w:hAnsiTheme="minorHAnsi" w:cstheme="minorHAnsi"/>
        </w:rPr>
        <w:t>tas</w:t>
      </w:r>
      <w:r w:rsidR="002D68AF" w:rsidRPr="00A762FE">
        <w:rPr>
          <w:rFonts w:asciiTheme="minorHAnsi" w:hAnsiTheme="minorHAnsi" w:cstheme="minorHAnsi"/>
        </w:rPr>
        <w:t>k</w:t>
      </w:r>
      <w:proofErr w:type="gramEnd"/>
      <w:r w:rsidR="002D68AF" w:rsidRPr="00A762FE">
        <w:rPr>
          <w:rFonts w:asciiTheme="minorHAnsi" w:hAnsiTheme="minorHAnsi" w:cstheme="minorHAnsi"/>
        </w:rPr>
        <w:t xml:space="preserve"> you will get a closure message confirming that you have fulfilled the steps in the plan</w:t>
      </w:r>
      <w:r w:rsidR="005D4608" w:rsidRPr="00A762FE">
        <w:rPr>
          <w:rFonts w:asciiTheme="minorHAnsi" w:hAnsiTheme="minorHAnsi" w:cstheme="minorHAnsi"/>
        </w:rPr>
        <w:t xml:space="preserve">! </w:t>
      </w:r>
    </w:p>
    <w:p w14:paraId="630AB7B6" w14:textId="219648BC" w:rsidR="008B1C96" w:rsidRPr="002D68AF" w:rsidRDefault="002D68AF" w:rsidP="00A762FE">
      <w:pPr>
        <w:jc w:val="center"/>
        <w:rPr>
          <w:rFonts w:asciiTheme="minorHAnsi" w:hAnsiTheme="minorHAnsi" w:cstheme="minorHAnsi"/>
        </w:rPr>
      </w:pPr>
      <w:r>
        <w:rPr>
          <w:rFonts w:asciiTheme="minorHAnsi" w:hAnsiTheme="minorHAnsi" w:cstheme="minorHAnsi"/>
        </w:rPr>
        <w:br/>
      </w:r>
      <w:r w:rsidR="00A762FE" w:rsidRPr="003555E6">
        <w:rPr>
          <w:rFonts w:asciiTheme="minorHAnsi" w:hAnsiTheme="minorHAnsi" w:cstheme="minorHAnsi"/>
          <w:noProof/>
        </w:rPr>
        <w:drawing>
          <wp:inline distT="0" distB="0" distL="0" distR="0" wp14:anchorId="686B8809" wp14:editId="2EC8C7F1">
            <wp:extent cx="4038600" cy="1828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9690" cy="1837856"/>
                    </a:xfrm>
                    <a:prstGeom prst="rect">
                      <a:avLst/>
                    </a:prstGeom>
                  </pic:spPr>
                </pic:pic>
              </a:graphicData>
            </a:graphic>
          </wp:inline>
        </w:drawing>
      </w:r>
    </w:p>
    <w:p w14:paraId="0D5E5901" w14:textId="77777777" w:rsidR="00F73866" w:rsidRDefault="00F73866" w:rsidP="008B1C96">
      <w:pPr>
        <w:rPr>
          <w:rFonts w:asciiTheme="minorHAnsi" w:hAnsiTheme="minorHAnsi" w:cstheme="minorHAnsi"/>
        </w:rPr>
      </w:pPr>
    </w:p>
    <w:p w14:paraId="75DA59C9" w14:textId="70435A1F" w:rsidR="008B1C96" w:rsidRPr="008B1C96" w:rsidRDefault="008B1C96" w:rsidP="002A1AAB">
      <w:pPr>
        <w:rPr>
          <w:rFonts w:asciiTheme="majorHAnsi" w:eastAsiaTheme="majorEastAsia" w:hAnsiTheme="majorHAnsi" w:cstheme="majorBidi"/>
          <w:color w:val="243F60" w:themeColor="accent1" w:themeShade="7F"/>
          <w:sz w:val="32"/>
          <w:szCs w:val="32"/>
        </w:rPr>
      </w:pPr>
      <w:bookmarkStart w:id="9" w:name="Intake"/>
      <w:r w:rsidRPr="008B1C96">
        <w:rPr>
          <w:rFonts w:asciiTheme="majorHAnsi" w:eastAsiaTheme="majorEastAsia" w:hAnsiTheme="majorHAnsi" w:cstheme="majorBidi"/>
          <w:color w:val="243F60" w:themeColor="accent1" w:themeShade="7F"/>
          <w:sz w:val="32"/>
          <w:szCs w:val="32"/>
        </w:rPr>
        <w:t>Intake</w:t>
      </w:r>
      <w:r w:rsidR="00255ADC">
        <w:rPr>
          <w:rFonts w:asciiTheme="majorHAnsi" w:eastAsiaTheme="majorEastAsia" w:hAnsiTheme="majorHAnsi" w:cstheme="majorBidi"/>
          <w:color w:val="243F60" w:themeColor="accent1" w:themeShade="7F"/>
          <w:sz w:val="32"/>
          <w:szCs w:val="32"/>
        </w:rPr>
        <w:t xml:space="preserve">  </w:t>
      </w:r>
    </w:p>
    <w:bookmarkEnd w:id="9"/>
    <w:p w14:paraId="698623F6" w14:textId="77777777" w:rsidR="002A1AAB" w:rsidRDefault="002A1AAB" w:rsidP="002A1AAB">
      <w:pPr>
        <w:rPr>
          <w:rFonts w:asciiTheme="minorHAnsi" w:hAnsiTheme="minorHAnsi" w:cstheme="minorHAnsi"/>
        </w:rPr>
      </w:pPr>
    </w:p>
    <w:p w14:paraId="7F962D75" w14:textId="6236C08F" w:rsidR="008B1C96" w:rsidRPr="002A1AAB" w:rsidRDefault="008B1C96" w:rsidP="002A1AAB">
      <w:pPr>
        <w:rPr>
          <w:rFonts w:asciiTheme="minorHAnsi" w:hAnsiTheme="minorHAnsi" w:cstheme="minorHAnsi"/>
        </w:rPr>
      </w:pPr>
      <w:r w:rsidRPr="002A1AAB">
        <w:rPr>
          <w:rFonts w:asciiTheme="minorHAnsi" w:hAnsiTheme="minorHAnsi" w:cstheme="minorHAnsi"/>
        </w:rPr>
        <w:t>The HIVE Student Intake channel allows CSB/SJU to develop a customized questionnaire that students or staff can complete to allow students to let their support network start to get to know the student and their goals. The intake form can also be updated to reflect changes in the students' goals or circumstances throughout their time at the institution.</w:t>
      </w:r>
    </w:p>
    <w:p w14:paraId="3F5AD08C" w14:textId="77777777" w:rsidR="008B1C96" w:rsidRPr="002A1AAB" w:rsidRDefault="008B1C96" w:rsidP="002A1AAB">
      <w:pPr>
        <w:pStyle w:val="TableParagraph"/>
        <w:rPr>
          <w:rFonts w:asciiTheme="minorHAnsi" w:hAnsiTheme="minorHAnsi" w:cstheme="minorHAnsi"/>
        </w:rPr>
      </w:pPr>
    </w:p>
    <w:p w14:paraId="19FF6C32" w14:textId="1C429AF8" w:rsidR="008B1C96" w:rsidRPr="002A1AAB" w:rsidRDefault="002A1AAB" w:rsidP="002A1AAB">
      <w:pPr>
        <w:ind w:left="360"/>
        <w:jc w:val="center"/>
        <w:rPr>
          <w:rFonts w:asciiTheme="minorHAnsi" w:hAnsiTheme="minorHAnsi" w:cstheme="minorHAnsi"/>
        </w:rPr>
      </w:pPr>
      <w:r w:rsidRPr="00693E42">
        <w:rPr>
          <w:noProof/>
        </w:rPr>
        <w:drawing>
          <wp:inline distT="0" distB="0" distL="0" distR="0" wp14:anchorId="3E7E6A0D" wp14:editId="12B7469F">
            <wp:extent cx="3702439" cy="322507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3708026" cy="3229944"/>
                    </a:xfrm>
                    <a:prstGeom prst="rect">
                      <a:avLst/>
                    </a:prstGeom>
                  </pic:spPr>
                </pic:pic>
              </a:graphicData>
            </a:graphic>
          </wp:inline>
        </w:drawing>
      </w:r>
    </w:p>
    <w:sectPr w:rsidR="008B1C96" w:rsidRPr="002A1AAB" w:rsidSect="00A762FE">
      <w:pgSz w:w="12240" w:h="15840"/>
      <w:pgMar w:top="900" w:right="148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141AC" w14:textId="77777777" w:rsidR="0053342D" w:rsidRDefault="0053342D" w:rsidP="009C001D">
      <w:r>
        <w:separator/>
      </w:r>
    </w:p>
  </w:endnote>
  <w:endnote w:type="continuationSeparator" w:id="0">
    <w:p w14:paraId="51815F63" w14:textId="77777777" w:rsidR="0053342D" w:rsidRDefault="0053342D" w:rsidP="009C001D">
      <w:r>
        <w:continuationSeparator/>
      </w:r>
    </w:p>
  </w:endnote>
  <w:endnote w:type="continuationNotice" w:id="1">
    <w:p w14:paraId="734F75FB" w14:textId="77777777" w:rsidR="0053342D" w:rsidRDefault="00533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D865D" w14:textId="77777777" w:rsidR="0053342D" w:rsidRDefault="0053342D" w:rsidP="009C001D">
      <w:r>
        <w:separator/>
      </w:r>
    </w:p>
  </w:footnote>
  <w:footnote w:type="continuationSeparator" w:id="0">
    <w:p w14:paraId="33E375C9" w14:textId="77777777" w:rsidR="0053342D" w:rsidRDefault="0053342D" w:rsidP="009C001D">
      <w:r>
        <w:continuationSeparator/>
      </w:r>
    </w:p>
  </w:footnote>
  <w:footnote w:type="continuationNotice" w:id="1">
    <w:p w14:paraId="4C674E93" w14:textId="77777777" w:rsidR="0053342D" w:rsidRDefault="005334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pt;height:418.5pt" o:bullet="t">
        <v:imagedata r:id="rId1" o:title="Hive Chevron Bullet"/>
      </v:shape>
    </w:pict>
  </w:numPicBullet>
  <w:abstractNum w:abstractNumId="0" w15:restartNumberingAfterBreak="0">
    <w:nsid w:val="05901067"/>
    <w:multiLevelType w:val="hybridMultilevel"/>
    <w:tmpl w:val="CAA8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7B5738"/>
    <w:multiLevelType w:val="multilevel"/>
    <w:tmpl w:val="8478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059E8"/>
    <w:multiLevelType w:val="hybridMultilevel"/>
    <w:tmpl w:val="B652EF50"/>
    <w:lvl w:ilvl="0" w:tplc="D0FE47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E08AF"/>
    <w:multiLevelType w:val="hybridMultilevel"/>
    <w:tmpl w:val="B7141FA0"/>
    <w:lvl w:ilvl="0" w:tplc="A98CCED8">
      <w:numFmt w:val="bullet"/>
      <w:lvlText w:val="•"/>
      <w:lvlJc w:val="left"/>
      <w:pPr>
        <w:ind w:left="719" w:hanging="196"/>
      </w:pPr>
      <w:rPr>
        <w:rFonts w:ascii="Lucida Sans" w:eastAsia="Lucida Sans" w:hAnsi="Lucida Sans" w:cs="Lucida Sans" w:hint="default"/>
        <w:color w:val="3F3F3F"/>
        <w:w w:val="59"/>
        <w:sz w:val="20"/>
        <w:szCs w:val="20"/>
      </w:rPr>
    </w:lvl>
    <w:lvl w:ilvl="1" w:tplc="D31C722E">
      <w:numFmt w:val="bullet"/>
      <w:lvlText w:val="•"/>
      <w:lvlJc w:val="left"/>
      <w:pPr>
        <w:ind w:left="1608" w:hanging="196"/>
      </w:pPr>
      <w:rPr>
        <w:rFonts w:hint="default"/>
      </w:rPr>
    </w:lvl>
    <w:lvl w:ilvl="2" w:tplc="A8D47280">
      <w:numFmt w:val="bullet"/>
      <w:lvlText w:val="•"/>
      <w:lvlJc w:val="left"/>
      <w:pPr>
        <w:ind w:left="2496" w:hanging="196"/>
      </w:pPr>
      <w:rPr>
        <w:rFonts w:hint="default"/>
      </w:rPr>
    </w:lvl>
    <w:lvl w:ilvl="3" w:tplc="FFFC0EB4">
      <w:numFmt w:val="bullet"/>
      <w:lvlText w:val="•"/>
      <w:lvlJc w:val="left"/>
      <w:pPr>
        <w:ind w:left="3384" w:hanging="196"/>
      </w:pPr>
      <w:rPr>
        <w:rFonts w:hint="default"/>
      </w:rPr>
    </w:lvl>
    <w:lvl w:ilvl="4" w:tplc="5170A84C">
      <w:numFmt w:val="bullet"/>
      <w:lvlText w:val="•"/>
      <w:lvlJc w:val="left"/>
      <w:pPr>
        <w:ind w:left="4272" w:hanging="196"/>
      </w:pPr>
      <w:rPr>
        <w:rFonts w:hint="default"/>
      </w:rPr>
    </w:lvl>
    <w:lvl w:ilvl="5" w:tplc="EAF43C50">
      <w:numFmt w:val="bullet"/>
      <w:lvlText w:val="•"/>
      <w:lvlJc w:val="left"/>
      <w:pPr>
        <w:ind w:left="5160" w:hanging="196"/>
      </w:pPr>
      <w:rPr>
        <w:rFonts w:hint="default"/>
      </w:rPr>
    </w:lvl>
    <w:lvl w:ilvl="6" w:tplc="16B6A52C">
      <w:numFmt w:val="bullet"/>
      <w:lvlText w:val="•"/>
      <w:lvlJc w:val="left"/>
      <w:pPr>
        <w:ind w:left="6048" w:hanging="196"/>
      </w:pPr>
      <w:rPr>
        <w:rFonts w:hint="default"/>
      </w:rPr>
    </w:lvl>
    <w:lvl w:ilvl="7" w:tplc="31E6D18E">
      <w:numFmt w:val="bullet"/>
      <w:lvlText w:val="•"/>
      <w:lvlJc w:val="left"/>
      <w:pPr>
        <w:ind w:left="6936" w:hanging="196"/>
      </w:pPr>
      <w:rPr>
        <w:rFonts w:hint="default"/>
      </w:rPr>
    </w:lvl>
    <w:lvl w:ilvl="8" w:tplc="C5447A8C">
      <w:numFmt w:val="bullet"/>
      <w:lvlText w:val="•"/>
      <w:lvlJc w:val="left"/>
      <w:pPr>
        <w:ind w:left="7824" w:hanging="196"/>
      </w:pPr>
      <w:rPr>
        <w:rFonts w:hint="default"/>
      </w:rPr>
    </w:lvl>
  </w:abstractNum>
  <w:abstractNum w:abstractNumId="4" w15:restartNumberingAfterBreak="0">
    <w:nsid w:val="682F28AB"/>
    <w:multiLevelType w:val="hybridMultilevel"/>
    <w:tmpl w:val="756E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254B79"/>
    <w:rsid w:val="001203A7"/>
    <w:rsid w:val="0012133B"/>
    <w:rsid w:val="0012402A"/>
    <w:rsid w:val="00140173"/>
    <w:rsid w:val="001513E1"/>
    <w:rsid w:val="00190A89"/>
    <w:rsid w:val="001B1397"/>
    <w:rsid w:val="00242654"/>
    <w:rsid w:val="00250560"/>
    <w:rsid w:val="00254B79"/>
    <w:rsid w:val="00255ADC"/>
    <w:rsid w:val="002726DD"/>
    <w:rsid w:val="00285492"/>
    <w:rsid w:val="002A1AAB"/>
    <w:rsid w:val="002D4D46"/>
    <w:rsid w:val="002D68AF"/>
    <w:rsid w:val="0032741A"/>
    <w:rsid w:val="003345AA"/>
    <w:rsid w:val="0034525B"/>
    <w:rsid w:val="003555E6"/>
    <w:rsid w:val="003A0BD4"/>
    <w:rsid w:val="003A7360"/>
    <w:rsid w:val="003F5061"/>
    <w:rsid w:val="00451A36"/>
    <w:rsid w:val="00454112"/>
    <w:rsid w:val="00484EDD"/>
    <w:rsid w:val="004B432E"/>
    <w:rsid w:val="004C7A77"/>
    <w:rsid w:val="004D74FB"/>
    <w:rsid w:val="0050651E"/>
    <w:rsid w:val="0053342D"/>
    <w:rsid w:val="00534E05"/>
    <w:rsid w:val="00545250"/>
    <w:rsid w:val="005452F4"/>
    <w:rsid w:val="0055094C"/>
    <w:rsid w:val="005574E3"/>
    <w:rsid w:val="005A057F"/>
    <w:rsid w:val="005D0900"/>
    <w:rsid w:val="005D4608"/>
    <w:rsid w:val="005F00CE"/>
    <w:rsid w:val="00600E93"/>
    <w:rsid w:val="00643AFD"/>
    <w:rsid w:val="00664224"/>
    <w:rsid w:val="00676CF8"/>
    <w:rsid w:val="00685DD9"/>
    <w:rsid w:val="00693E42"/>
    <w:rsid w:val="006A2F9A"/>
    <w:rsid w:val="006C2896"/>
    <w:rsid w:val="006E7CF8"/>
    <w:rsid w:val="006F61DE"/>
    <w:rsid w:val="00724728"/>
    <w:rsid w:val="0073252F"/>
    <w:rsid w:val="00734E51"/>
    <w:rsid w:val="00734FEA"/>
    <w:rsid w:val="0078150F"/>
    <w:rsid w:val="00796B02"/>
    <w:rsid w:val="007D7E1E"/>
    <w:rsid w:val="007F0CBB"/>
    <w:rsid w:val="007F6580"/>
    <w:rsid w:val="007F6769"/>
    <w:rsid w:val="0081057B"/>
    <w:rsid w:val="00825DBC"/>
    <w:rsid w:val="00873682"/>
    <w:rsid w:val="0087616F"/>
    <w:rsid w:val="00890A72"/>
    <w:rsid w:val="008A3B20"/>
    <w:rsid w:val="008B1C96"/>
    <w:rsid w:val="00904DF5"/>
    <w:rsid w:val="00921500"/>
    <w:rsid w:val="00987D56"/>
    <w:rsid w:val="0099604E"/>
    <w:rsid w:val="009B2155"/>
    <w:rsid w:val="009C001D"/>
    <w:rsid w:val="009C2BC9"/>
    <w:rsid w:val="00A05ABD"/>
    <w:rsid w:val="00A200DA"/>
    <w:rsid w:val="00A37E18"/>
    <w:rsid w:val="00A54BFA"/>
    <w:rsid w:val="00A57AA6"/>
    <w:rsid w:val="00A60347"/>
    <w:rsid w:val="00A762FE"/>
    <w:rsid w:val="00A76A96"/>
    <w:rsid w:val="00AF76C2"/>
    <w:rsid w:val="00B45A33"/>
    <w:rsid w:val="00B85A24"/>
    <w:rsid w:val="00B8714E"/>
    <w:rsid w:val="00B96328"/>
    <w:rsid w:val="00BB5404"/>
    <w:rsid w:val="00BD0C15"/>
    <w:rsid w:val="00BE40CB"/>
    <w:rsid w:val="00BF065A"/>
    <w:rsid w:val="00C06F4F"/>
    <w:rsid w:val="00C25203"/>
    <w:rsid w:val="00C42746"/>
    <w:rsid w:val="00C52CCA"/>
    <w:rsid w:val="00C84865"/>
    <w:rsid w:val="00C869F7"/>
    <w:rsid w:val="00CA1458"/>
    <w:rsid w:val="00CC6A7B"/>
    <w:rsid w:val="00CE2107"/>
    <w:rsid w:val="00CE3D5E"/>
    <w:rsid w:val="00CE7920"/>
    <w:rsid w:val="00CF51FF"/>
    <w:rsid w:val="00CF5363"/>
    <w:rsid w:val="00D60216"/>
    <w:rsid w:val="00D81060"/>
    <w:rsid w:val="00D835CE"/>
    <w:rsid w:val="00DB73A2"/>
    <w:rsid w:val="00E008D3"/>
    <w:rsid w:val="00E0371A"/>
    <w:rsid w:val="00E104C1"/>
    <w:rsid w:val="00E22DB7"/>
    <w:rsid w:val="00E55243"/>
    <w:rsid w:val="00E85C1E"/>
    <w:rsid w:val="00ED6154"/>
    <w:rsid w:val="00F01620"/>
    <w:rsid w:val="00F332AA"/>
    <w:rsid w:val="00F73866"/>
    <w:rsid w:val="00F73EDD"/>
    <w:rsid w:val="00F96878"/>
    <w:rsid w:val="00FD3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78612"/>
  <w15:docId w15:val="{BEA52387-51CA-47B2-8BB5-4298A34A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41"/>
      <w:ind w:left="719"/>
      <w:outlineLvl w:val="0"/>
    </w:pPr>
    <w:rPr>
      <w:sz w:val="52"/>
      <w:szCs w:val="52"/>
    </w:rPr>
  </w:style>
  <w:style w:type="paragraph" w:styleId="Heading2">
    <w:name w:val="heading 2"/>
    <w:basedOn w:val="Normal"/>
    <w:uiPriority w:val="9"/>
    <w:unhideWhenUsed/>
    <w:qFormat/>
    <w:pPr>
      <w:spacing w:before="84"/>
      <w:ind w:left="719"/>
      <w:outlineLvl w:val="1"/>
    </w:pPr>
    <w:rPr>
      <w:sz w:val="45"/>
      <w:szCs w:val="45"/>
    </w:rPr>
  </w:style>
  <w:style w:type="paragraph" w:styleId="Heading3">
    <w:name w:val="heading 3"/>
    <w:basedOn w:val="Normal"/>
    <w:next w:val="Normal"/>
    <w:link w:val="Heading3Char"/>
    <w:uiPriority w:val="9"/>
    <w:unhideWhenUsed/>
    <w:qFormat/>
    <w:rsid w:val="007D7E1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5ADC"/>
    <w:pPr>
      <w:keepNext/>
      <w:jc w:val="center"/>
      <w:outlineLvl w:val="3"/>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19"/>
    </w:pPr>
    <w:rPr>
      <w:sz w:val="20"/>
      <w:szCs w:val="20"/>
    </w:rPr>
  </w:style>
  <w:style w:type="paragraph" w:styleId="Title">
    <w:name w:val="Title"/>
    <w:basedOn w:val="Normal"/>
    <w:uiPriority w:val="10"/>
    <w:qFormat/>
    <w:pPr>
      <w:spacing w:before="206"/>
      <w:ind w:left="3139" w:right="1521"/>
    </w:pPr>
    <w:rPr>
      <w:sz w:val="67"/>
      <w:szCs w:val="67"/>
    </w:rPr>
  </w:style>
  <w:style w:type="paragraph" w:styleId="ListParagraph">
    <w:name w:val="List Paragraph"/>
    <w:basedOn w:val="Normal"/>
    <w:uiPriority w:val="1"/>
    <w:qFormat/>
    <w:pPr>
      <w:spacing w:before="121"/>
      <w:ind w:left="719" w:hanging="19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7D7E1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C001D"/>
    <w:pPr>
      <w:tabs>
        <w:tab w:val="center" w:pos="4680"/>
        <w:tab w:val="right" w:pos="9360"/>
      </w:tabs>
    </w:pPr>
  </w:style>
  <w:style w:type="character" w:customStyle="1" w:styleId="HeaderChar">
    <w:name w:val="Header Char"/>
    <w:basedOn w:val="DefaultParagraphFont"/>
    <w:link w:val="Header"/>
    <w:uiPriority w:val="99"/>
    <w:rsid w:val="009C001D"/>
    <w:rPr>
      <w:rFonts w:ascii="Lucida Sans" w:eastAsia="Lucida Sans" w:hAnsi="Lucida Sans" w:cs="Lucida Sans"/>
    </w:rPr>
  </w:style>
  <w:style w:type="paragraph" w:styleId="Footer">
    <w:name w:val="footer"/>
    <w:basedOn w:val="Normal"/>
    <w:link w:val="FooterChar"/>
    <w:uiPriority w:val="99"/>
    <w:unhideWhenUsed/>
    <w:rsid w:val="009C001D"/>
    <w:pPr>
      <w:tabs>
        <w:tab w:val="center" w:pos="4680"/>
        <w:tab w:val="right" w:pos="9360"/>
      </w:tabs>
    </w:pPr>
  </w:style>
  <w:style w:type="character" w:customStyle="1" w:styleId="FooterChar">
    <w:name w:val="Footer Char"/>
    <w:basedOn w:val="DefaultParagraphFont"/>
    <w:link w:val="Footer"/>
    <w:uiPriority w:val="99"/>
    <w:rsid w:val="009C001D"/>
    <w:rPr>
      <w:rFonts w:ascii="Lucida Sans" w:eastAsia="Lucida Sans" w:hAnsi="Lucida Sans" w:cs="Lucida Sans"/>
    </w:rPr>
  </w:style>
  <w:style w:type="paragraph" w:styleId="NormalWeb">
    <w:name w:val="Normal (Web)"/>
    <w:basedOn w:val="Normal"/>
    <w:uiPriority w:val="99"/>
    <w:semiHidden/>
    <w:unhideWhenUsed/>
    <w:rsid w:val="0054525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5ADC"/>
    <w:rPr>
      <w:color w:val="0000FF" w:themeColor="hyperlink"/>
      <w:u w:val="single"/>
    </w:rPr>
  </w:style>
  <w:style w:type="character" w:styleId="UnresolvedMention">
    <w:name w:val="Unresolved Mention"/>
    <w:basedOn w:val="DefaultParagraphFont"/>
    <w:uiPriority w:val="99"/>
    <w:semiHidden/>
    <w:unhideWhenUsed/>
    <w:rsid w:val="00255ADC"/>
    <w:rPr>
      <w:color w:val="605E5C"/>
      <w:shd w:val="clear" w:color="auto" w:fill="E1DFDD"/>
    </w:rPr>
  </w:style>
  <w:style w:type="character" w:customStyle="1" w:styleId="Heading4Char">
    <w:name w:val="Heading 4 Char"/>
    <w:basedOn w:val="DefaultParagraphFont"/>
    <w:link w:val="Heading4"/>
    <w:uiPriority w:val="9"/>
    <w:rsid w:val="00255ADC"/>
    <w:rPr>
      <w:rFonts w:ascii="Lucida Sans" w:eastAsia="Lucida Sans" w:hAnsi="Lucida Sans" w:cs="Lucida Sans"/>
      <w:b/>
      <w:bCs/>
      <w:sz w:val="40"/>
      <w:szCs w:val="40"/>
    </w:rPr>
  </w:style>
  <w:style w:type="character" w:styleId="CommentReference">
    <w:name w:val="annotation reference"/>
    <w:basedOn w:val="DefaultParagraphFont"/>
    <w:uiPriority w:val="99"/>
    <w:semiHidden/>
    <w:unhideWhenUsed/>
    <w:rsid w:val="006A2F9A"/>
    <w:rPr>
      <w:sz w:val="16"/>
      <w:szCs w:val="16"/>
    </w:rPr>
  </w:style>
  <w:style w:type="paragraph" w:styleId="CommentText">
    <w:name w:val="annotation text"/>
    <w:basedOn w:val="Normal"/>
    <w:link w:val="CommentTextChar"/>
    <w:uiPriority w:val="99"/>
    <w:semiHidden/>
    <w:unhideWhenUsed/>
    <w:rsid w:val="006A2F9A"/>
    <w:rPr>
      <w:sz w:val="20"/>
      <w:szCs w:val="20"/>
    </w:rPr>
  </w:style>
  <w:style w:type="character" w:customStyle="1" w:styleId="CommentTextChar">
    <w:name w:val="Comment Text Char"/>
    <w:basedOn w:val="DefaultParagraphFont"/>
    <w:link w:val="CommentText"/>
    <w:uiPriority w:val="99"/>
    <w:semiHidden/>
    <w:rsid w:val="006A2F9A"/>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6A2F9A"/>
    <w:rPr>
      <w:b/>
      <w:bCs/>
    </w:rPr>
  </w:style>
  <w:style w:type="character" w:customStyle="1" w:styleId="CommentSubjectChar">
    <w:name w:val="Comment Subject Char"/>
    <w:basedOn w:val="CommentTextChar"/>
    <w:link w:val="CommentSubject"/>
    <w:uiPriority w:val="99"/>
    <w:semiHidden/>
    <w:rsid w:val="006A2F9A"/>
    <w:rPr>
      <w:rFonts w:ascii="Lucida Sans" w:eastAsia="Lucida Sans" w:hAnsi="Lucida Sans" w:cs="Lucida Sans"/>
      <w:b/>
      <w:bCs/>
      <w:sz w:val="20"/>
      <w:szCs w:val="20"/>
    </w:rPr>
  </w:style>
  <w:style w:type="paragraph" w:styleId="BalloonText">
    <w:name w:val="Balloon Text"/>
    <w:basedOn w:val="Normal"/>
    <w:link w:val="BalloonTextChar"/>
    <w:uiPriority w:val="99"/>
    <w:semiHidden/>
    <w:unhideWhenUsed/>
    <w:rsid w:val="001B1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397"/>
    <w:rPr>
      <w:rFonts w:ascii="Segoe UI" w:eastAsia="Lucida San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440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FA046BC6C624AA4B7E47806A7D828" ma:contentTypeVersion="7" ma:contentTypeDescription="Create a new document." ma:contentTypeScope="" ma:versionID="90b1c24ba864279aaa84a368a5c39989">
  <xsd:schema xmlns:xsd="http://www.w3.org/2001/XMLSchema" xmlns:xs="http://www.w3.org/2001/XMLSchema" xmlns:p="http://schemas.microsoft.com/office/2006/metadata/properties" xmlns:ns3="8655c5a9-5b6f-43f2-9e67-fc608d6079ba" xmlns:ns4="32b20ecc-960f-475b-876a-9d40f11f796d" targetNamespace="http://schemas.microsoft.com/office/2006/metadata/properties" ma:root="true" ma:fieldsID="c5277729b60c7cef4022210ae5c754b9" ns3:_="" ns4:_="">
    <xsd:import namespace="8655c5a9-5b6f-43f2-9e67-fc608d6079ba"/>
    <xsd:import namespace="32b20ecc-960f-475b-876a-9d40f11f796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5c5a9-5b6f-43f2-9e67-fc608d607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20ecc-960f-475b-876a-9d40f11f7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7BD245-F146-479E-9191-3328B80E5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55c5a9-5b6f-43f2-9e67-fc608d6079ba"/>
    <ds:schemaRef ds:uri="32b20ecc-960f-475b-876a-9d40f11f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52E0DC-6C96-4DF2-9744-F635B73EE10D}">
  <ds:schemaRefs>
    <ds:schemaRef ds:uri="http://schemas.microsoft.com/sharepoint/v3/contenttype/forms"/>
  </ds:schemaRefs>
</ds:datastoreItem>
</file>

<file path=customXml/itemProps3.xml><?xml version="1.0" encoding="utf-8"?>
<ds:datastoreItem xmlns:ds="http://schemas.openxmlformats.org/officeDocument/2006/customXml" ds:itemID="{4270310C-653F-4D87-B0CB-789885340F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1196</Words>
  <Characters>6823</Characters>
  <Application>Microsoft Office Word</Application>
  <DocSecurity>0</DocSecurity>
  <Lines>56</Lines>
  <Paragraphs>16</Paragraphs>
  <ScaleCrop>false</ScaleCrop>
  <Company/>
  <LinksUpToDate>false</LinksUpToDate>
  <CharactersWithSpaces>8003</CharactersWithSpaces>
  <SharedDoc>false</SharedDoc>
  <HLinks>
    <vt:vector size="42" baseType="variant">
      <vt:variant>
        <vt:i4>131098</vt:i4>
      </vt:variant>
      <vt:variant>
        <vt:i4>18</vt:i4>
      </vt:variant>
      <vt:variant>
        <vt:i4>0</vt:i4>
      </vt:variant>
      <vt:variant>
        <vt:i4>5</vt:i4>
      </vt:variant>
      <vt:variant>
        <vt:lpwstr/>
      </vt:variant>
      <vt:variant>
        <vt:lpwstr>Messages</vt:lpwstr>
      </vt:variant>
      <vt:variant>
        <vt:i4>6750327</vt:i4>
      </vt:variant>
      <vt:variant>
        <vt:i4>15</vt:i4>
      </vt:variant>
      <vt:variant>
        <vt:i4>0</vt:i4>
      </vt:variant>
      <vt:variant>
        <vt:i4>5</vt:i4>
      </vt:variant>
      <vt:variant>
        <vt:lpwstr/>
      </vt:variant>
      <vt:variant>
        <vt:lpwstr>RequestHelp</vt:lpwstr>
      </vt:variant>
      <vt:variant>
        <vt:i4>7864421</vt:i4>
      </vt:variant>
      <vt:variant>
        <vt:i4>12</vt:i4>
      </vt:variant>
      <vt:variant>
        <vt:i4>0</vt:i4>
      </vt:variant>
      <vt:variant>
        <vt:i4>5</vt:i4>
      </vt:variant>
      <vt:variant>
        <vt:lpwstr/>
      </vt:variant>
      <vt:variant>
        <vt:lpwstr>Courses</vt:lpwstr>
      </vt:variant>
      <vt:variant>
        <vt:i4>1114133</vt:i4>
      </vt:variant>
      <vt:variant>
        <vt:i4>9</vt:i4>
      </vt:variant>
      <vt:variant>
        <vt:i4>0</vt:i4>
      </vt:variant>
      <vt:variant>
        <vt:i4>5</vt:i4>
      </vt:variant>
      <vt:variant>
        <vt:lpwstr/>
      </vt:variant>
      <vt:variant>
        <vt:lpwstr>Upcoming</vt:lpwstr>
      </vt:variant>
      <vt:variant>
        <vt:i4>458756</vt:i4>
      </vt:variant>
      <vt:variant>
        <vt:i4>6</vt:i4>
      </vt:variant>
      <vt:variant>
        <vt:i4>0</vt:i4>
      </vt:variant>
      <vt:variant>
        <vt:i4>5</vt:i4>
      </vt:variant>
      <vt:variant>
        <vt:lpwstr/>
      </vt:variant>
      <vt:variant>
        <vt:lpwstr>SuccessPlans</vt:lpwstr>
      </vt:variant>
      <vt:variant>
        <vt:i4>131083</vt:i4>
      </vt:variant>
      <vt:variant>
        <vt:i4>3</vt:i4>
      </vt:variant>
      <vt:variant>
        <vt:i4>0</vt:i4>
      </vt:variant>
      <vt:variant>
        <vt:i4>5</vt:i4>
      </vt:variant>
      <vt:variant>
        <vt:lpwstr/>
      </vt:variant>
      <vt:variant>
        <vt:lpwstr>MySuccessNetwork</vt:lpwstr>
      </vt:variant>
      <vt:variant>
        <vt:i4>1310740</vt:i4>
      </vt:variant>
      <vt:variant>
        <vt:i4>0</vt:i4>
      </vt:variant>
      <vt:variant>
        <vt:i4>0</vt:i4>
      </vt:variant>
      <vt:variant>
        <vt:i4>5</vt:i4>
      </vt:variant>
      <vt:variant>
        <vt:lpwstr/>
      </vt:variant>
      <vt:variant>
        <vt:lpwstr>Dashboard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Navigate the Student View of Starfish</dc:title>
  <dc:subject/>
  <dc:creator>MBTHOMPSON</dc:creator>
  <cp:keywords/>
  <cp:lastModifiedBy>Thompson, Mary Beth</cp:lastModifiedBy>
  <cp:revision>5</cp:revision>
  <dcterms:created xsi:type="dcterms:W3CDTF">2021-02-16T22:07:00Z</dcterms:created>
  <dcterms:modified xsi:type="dcterms:W3CDTF">2021-08-18T21:21:00Z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LastSaved">
    <vt:filetime>2021-01-14T00:00:00Z</vt:filetime>
  </property>
  <property fmtid="{D5CDD505-2E9C-101B-9397-08002B2CF9AE}" pid="4" name="ContentTypeId">
    <vt:lpwstr>0x010100087FA046BC6C624AA4B7E47806A7D828</vt:lpwstr>
  </property>
</Properties>
</file>