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89" w:rsidRDefault="00BF5389" w:rsidP="00BF5389">
      <w:pPr>
        <w:rPr>
          <w:b/>
          <w:sz w:val="24"/>
          <w:szCs w:val="24"/>
        </w:rPr>
      </w:pPr>
      <w:r>
        <w:rPr>
          <w:b/>
          <w:sz w:val="24"/>
          <w:szCs w:val="24"/>
        </w:rPr>
        <w:t>Switching Sites</w:t>
      </w:r>
    </w:p>
    <w:p w:rsidR="00BF5389" w:rsidRPr="009722D6" w:rsidRDefault="00BF5389" w:rsidP="00BF5389">
      <w:pPr>
        <w:rPr>
          <w:sz w:val="24"/>
          <w:szCs w:val="24"/>
        </w:rPr>
      </w:pPr>
      <w:r>
        <w:rPr>
          <w:sz w:val="24"/>
          <w:szCs w:val="24"/>
        </w:rPr>
        <w:t>On rare occasion, a student may need to switch to a new site. If a student believes this is necessary, they must meet with the service-learning coordinator and receive faculty approval for the switch. Students must also complete a site switch form (available from the service-learning coordinator) and notify their previous site of the change. Please note that switching sites during the semester is a last resort and will be approved only when absolutely necessary.</w:t>
      </w:r>
    </w:p>
    <w:p w:rsidR="00E62192" w:rsidRDefault="00BF5389">
      <w:r>
        <w:t xml:space="preserve">The process in which this switch should </w:t>
      </w:r>
      <w:r w:rsidR="00E62192">
        <w:t>be completed is as follows</w:t>
      </w:r>
      <w:proofErr w:type="gramStart"/>
      <w:r w:rsidR="00E62192">
        <w:t>:</w:t>
      </w:r>
      <w:proofErr w:type="gramEnd"/>
      <w:r w:rsidR="00E62192">
        <w:br/>
        <w:t>1. The s</w:t>
      </w:r>
      <w:r>
        <w:t>tudent identifies an issue (e.g. hours available, transportation, etc.) with their site placement.</w:t>
      </w:r>
      <w:r w:rsidR="00E62192">
        <w:br/>
      </w:r>
      <w:r w:rsidR="00E62192">
        <w:br/>
        <w:t>2. The s</w:t>
      </w:r>
      <w:r>
        <w:t>tudent notifies both their academic coordinator and their professor</w:t>
      </w:r>
      <w:r w:rsidR="00E62192">
        <w:t xml:space="preserve"> of the issue with their site placement.</w:t>
      </w:r>
    </w:p>
    <w:p w:rsidR="00E62192" w:rsidRDefault="00E62192">
      <w:r>
        <w:t>3. The student discusses plan with professor and receives permission to pursue a new site or permission to transfer to a specific site.</w:t>
      </w:r>
      <w:r>
        <w:br/>
      </w:r>
      <w:r>
        <w:br/>
        <w:t>3. The student meets in person with academic coordinator (CSB Campus, HAB 105) about possible site options or the possibility of switching to a site that a pre-approved site that the student desires.</w:t>
      </w:r>
    </w:p>
    <w:p w:rsidR="00E62192" w:rsidRDefault="00E62192">
      <w:r>
        <w:t>4. The student fills out the official site transfer form and all related documentation is changed to accommodate that transfer.</w:t>
      </w:r>
    </w:p>
    <w:p w:rsidR="00E62192" w:rsidRDefault="00E62192">
      <w:r>
        <w:t>5. The student is permitted to work at the new site.</w:t>
      </w:r>
      <w:bookmarkStart w:id="0" w:name="_GoBack"/>
      <w:bookmarkEnd w:id="0"/>
    </w:p>
    <w:sectPr w:rsidR="00E6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89"/>
    <w:rsid w:val="005F1FFA"/>
    <w:rsid w:val="00BF5389"/>
    <w:rsid w:val="00E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A515A-C2AE-4853-9349-FFDB02CD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2DCF923D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Learning</dc:creator>
  <cp:keywords/>
  <dc:description/>
  <cp:lastModifiedBy>Service Learning</cp:lastModifiedBy>
  <cp:revision>2</cp:revision>
  <dcterms:created xsi:type="dcterms:W3CDTF">2016-11-08T15:24:00Z</dcterms:created>
  <dcterms:modified xsi:type="dcterms:W3CDTF">2016-11-08T15:38:00Z</dcterms:modified>
</cp:coreProperties>
</file>