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D7A756" w14:textId="271A9961" w:rsidR="00FB1B16" w:rsidRDefault="00FB1B16">
      <w:r>
        <w:rPr>
          <w:noProof/>
        </w:rPr>
        <w:drawing>
          <wp:anchor distT="0" distB="0" distL="114300" distR="114300" simplePos="0" relativeHeight="251658240" behindDoc="1" locked="0" layoutInCell="1" allowOverlap="1" wp14:anchorId="599FB312" wp14:editId="3ED8E7F0">
            <wp:simplePos x="0" y="0"/>
            <wp:positionH relativeFrom="column">
              <wp:posOffset>647700</wp:posOffset>
            </wp:positionH>
            <wp:positionV relativeFrom="paragraph">
              <wp:posOffset>0</wp:posOffset>
            </wp:positionV>
            <wp:extent cx="4686300" cy="4781550"/>
            <wp:effectExtent l="0" t="0" r="0" b="0"/>
            <wp:wrapTight wrapText="bothSides">
              <wp:wrapPolygon edited="0">
                <wp:start x="0" y="0"/>
                <wp:lineTo x="0" y="21514"/>
                <wp:lineTo x="21512" y="21514"/>
                <wp:lineTo x="2151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478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9004AC" w14:textId="427ADD8E" w:rsidR="00E06F23" w:rsidRDefault="00E06F23"/>
    <w:p w14:paraId="7E9256B7" w14:textId="39D83488" w:rsidR="00FB1B16" w:rsidRDefault="00FB1B16"/>
    <w:p w14:paraId="36641BB9" w14:textId="39886BA3" w:rsidR="00FB1B16" w:rsidRDefault="00FB1B16"/>
    <w:p w14:paraId="4196277A" w14:textId="3875564D" w:rsidR="00FB1B16" w:rsidRDefault="00FB1B16"/>
    <w:p w14:paraId="087C9FCB" w14:textId="300ADDBA" w:rsidR="00FB1B16" w:rsidRDefault="00FB1B16"/>
    <w:p w14:paraId="2BE8FE24" w14:textId="246A6F31" w:rsidR="00FB1B16" w:rsidRDefault="00FB1B16"/>
    <w:p w14:paraId="2238628D" w14:textId="68297417" w:rsidR="00FB1B16" w:rsidRDefault="00FB1B16"/>
    <w:p w14:paraId="19579164" w14:textId="4F71668B" w:rsidR="00FB1B16" w:rsidRDefault="00FB1B16"/>
    <w:p w14:paraId="4C77CBB2" w14:textId="2ACE4667" w:rsidR="00FB1B16" w:rsidRDefault="00FB1B16"/>
    <w:p w14:paraId="466FB5FC" w14:textId="46A552D9" w:rsidR="00FB1B16" w:rsidRDefault="00FB1B16"/>
    <w:p w14:paraId="4F68218D" w14:textId="68DC0C71" w:rsidR="00FB1B16" w:rsidRDefault="00FB1B16"/>
    <w:p w14:paraId="5CD62C4E" w14:textId="1F6EA3B3" w:rsidR="00FB1B16" w:rsidRDefault="00FB1B16"/>
    <w:p w14:paraId="728ACB10" w14:textId="519D1820" w:rsidR="00FB1B16" w:rsidRDefault="00FB1B16"/>
    <w:p w14:paraId="12B37272" w14:textId="093A4BB2" w:rsidR="00FB1B16" w:rsidRDefault="00FB1B16"/>
    <w:p w14:paraId="1C769BB2" w14:textId="0D3FBFB4" w:rsidR="00FB1B16" w:rsidRDefault="00FB1B16"/>
    <w:p w14:paraId="61AA0D2B" w14:textId="53C80DFA" w:rsidR="00FB1B16" w:rsidRPr="00FB1B16" w:rsidRDefault="00FB1B16">
      <w:pPr>
        <w:rPr>
          <w:rFonts w:ascii="Adobe Garamond Pro" w:hAnsi="Adobe Garamond Pro"/>
          <w:b/>
          <w:bCs/>
          <w:color w:val="385623" w:themeColor="accent6" w:themeShade="80"/>
          <w:sz w:val="36"/>
          <w:szCs w:val="36"/>
        </w:rPr>
      </w:pPr>
    </w:p>
    <w:p w14:paraId="14AF4BA9" w14:textId="6ABC7651" w:rsidR="00FB1B16" w:rsidRPr="00A81B30" w:rsidRDefault="00A81B30" w:rsidP="00FB1B16">
      <w:pPr>
        <w:jc w:val="center"/>
        <w:rPr>
          <w:rFonts w:ascii="Maiandra GD" w:hAnsi="Maiandra GD"/>
          <w:b/>
          <w:bCs/>
          <w:color w:val="385623" w:themeColor="accent6" w:themeShade="80"/>
          <w:sz w:val="32"/>
          <w:szCs w:val="32"/>
        </w:rPr>
      </w:pPr>
      <w:r w:rsidRPr="00A81B30">
        <w:rPr>
          <w:rFonts w:ascii="Maiandra GD" w:hAnsi="Maiandra GD"/>
          <w:b/>
          <w:bCs/>
          <w:color w:val="385623" w:themeColor="accent6" w:themeShade="80"/>
          <w:sz w:val="32"/>
          <w:szCs w:val="32"/>
        </w:rPr>
        <w:t xml:space="preserve">Advancing the National Will for a </w:t>
      </w:r>
      <w:r w:rsidR="00FB1B16" w:rsidRPr="00A81B30">
        <w:rPr>
          <w:rFonts w:ascii="Maiandra GD" w:hAnsi="Maiandra GD"/>
          <w:b/>
          <w:bCs/>
          <w:color w:val="385623" w:themeColor="accent6" w:themeShade="80"/>
          <w:sz w:val="32"/>
          <w:szCs w:val="32"/>
        </w:rPr>
        <w:t>Healthy Ministerial Workplace</w:t>
      </w:r>
    </w:p>
    <w:p w14:paraId="3DDAF0CA" w14:textId="22B467ED" w:rsidR="00FB1B16" w:rsidRPr="00AC6CA0" w:rsidRDefault="00FB1B16" w:rsidP="00FB1B16">
      <w:pPr>
        <w:jc w:val="center"/>
        <w:rPr>
          <w:rFonts w:ascii="Maiandra GD" w:hAnsi="Maiandra GD"/>
          <w:b/>
          <w:bCs/>
          <w:color w:val="7030A0"/>
          <w:sz w:val="28"/>
          <w:szCs w:val="28"/>
        </w:rPr>
      </w:pPr>
      <w:r w:rsidRPr="00AC6CA0">
        <w:rPr>
          <w:rFonts w:ascii="Maiandra GD" w:hAnsi="Maiandra GD"/>
          <w:b/>
          <w:bCs/>
          <w:color w:val="7030A0"/>
          <w:sz w:val="28"/>
          <w:szCs w:val="28"/>
        </w:rPr>
        <w:t>F</w:t>
      </w:r>
      <w:r w:rsidR="00AC6CA0" w:rsidRPr="00AC6CA0">
        <w:rPr>
          <w:rFonts w:ascii="Maiandra GD" w:hAnsi="Maiandra GD"/>
          <w:b/>
          <w:bCs/>
          <w:color w:val="7030A0"/>
          <w:sz w:val="28"/>
          <w:szCs w:val="28"/>
        </w:rPr>
        <w:t>IELD NOTES FROM THE VINEYARD</w:t>
      </w:r>
    </w:p>
    <w:p w14:paraId="016A2195" w14:textId="08A51253" w:rsidR="00FB1B16" w:rsidRDefault="000B6746" w:rsidP="00FB1B16">
      <w:pPr>
        <w:jc w:val="center"/>
        <w:rPr>
          <w:rFonts w:ascii="Maiandra GD" w:hAnsi="Maiandra GD"/>
          <w:b/>
          <w:bCs/>
          <w:color w:val="7030A0"/>
          <w:sz w:val="28"/>
          <w:szCs w:val="28"/>
        </w:rPr>
      </w:pPr>
      <w:r>
        <w:rPr>
          <w:rFonts w:ascii="Maiandra GD" w:hAnsi="Maiandra GD"/>
          <w:b/>
          <w:bCs/>
          <w:color w:val="7030A0"/>
          <w:sz w:val="28"/>
          <w:szCs w:val="28"/>
        </w:rPr>
        <w:t>March 11</w:t>
      </w:r>
      <w:r w:rsidR="00FB1B16" w:rsidRPr="00AC6CA0">
        <w:rPr>
          <w:rFonts w:ascii="Maiandra GD" w:hAnsi="Maiandra GD"/>
          <w:b/>
          <w:bCs/>
          <w:color w:val="7030A0"/>
          <w:sz w:val="28"/>
          <w:szCs w:val="28"/>
        </w:rPr>
        <w:t>, 202</w:t>
      </w:r>
      <w:r>
        <w:rPr>
          <w:rFonts w:ascii="Maiandra GD" w:hAnsi="Maiandra GD"/>
          <w:b/>
          <w:bCs/>
          <w:color w:val="7030A0"/>
          <w:sz w:val="28"/>
          <w:szCs w:val="28"/>
        </w:rPr>
        <w:t>1</w:t>
      </w:r>
    </w:p>
    <w:p w14:paraId="2210F966" w14:textId="40E6EC80" w:rsidR="00EA3087" w:rsidRPr="00EA3087" w:rsidRDefault="00A81B30" w:rsidP="00FB1B16">
      <w:pPr>
        <w:jc w:val="center"/>
        <w:rPr>
          <w:rFonts w:ascii="Maiandra GD" w:hAnsi="Maiandra GD"/>
          <w:b/>
          <w:bCs/>
          <w:color w:val="7030A0"/>
          <w:sz w:val="24"/>
          <w:szCs w:val="24"/>
        </w:rPr>
      </w:pPr>
      <w:r>
        <w:rPr>
          <w:rFonts w:ascii="Maiandra GD" w:hAnsi="Maiandra GD"/>
          <w:b/>
          <w:bCs/>
          <w:color w:val="7030A0"/>
          <w:sz w:val="28"/>
          <w:szCs w:val="28"/>
        </w:rPr>
        <w:t xml:space="preserve">Breakout Room </w:t>
      </w:r>
      <w:r w:rsidR="00EA3087">
        <w:rPr>
          <w:rFonts w:ascii="Maiandra GD" w:hAnsi="Maiandra GD"/>
          <w:b/>
          <w:bCs/>
          <w:color w:val="7030A0"/>
          <w:sz w:val="28"/>
          <w:szCs w:val="28"/>
        </w:rPr>
        <w:t>Facilitators</w:t>
      </w:r>
    </w:p>
    <w:p w14:paraId="58348FA8" w14:textId="4EF2B4F4" w:rsidR="00EA3087" w:rsidRPr="00EA3087" w:rsidRDefault="00EA3087" w:rsidP="00FB1B16">
      <w:pPr>
        <w:jc w:val="center"/>
        <w:rPr>
          <w:rFonts w:ascii="Maiandra GD" w:hAnsi="Maiandra GD"/>
          <w:b/>
          <w:bCs/>
          <w:i/>
          <w:iCs/>
          <w:color w:val="7030A0"/>
          <w:sz w:val="28"/>
          <w:szCs w:val="28"/>
        </w:rPr>
      </w:pPr>
      <w:r w:rsidRPr="00A81B30">
        <w:rPr>
          <w:rFonts w:ascii="Maiandra GD" w:hAnsi="Maiandra GD"/>
          <w:b/>
          <w:bCs/>
          <w:i/>
          <w:iCs/>
          <w:color w:val="7030A0"/>
          <w:sz w:val="24"/>
          <w:szCs w:val="24"/>
        </w:rPr>
        <w:t>Barbara Sutton and Victor Klimoski</w:t>
      </w:r>
    </w:p>
    <w:p w14:paraId="5014D632" w14:textId="2E79CFFC" w:rsidR="00EA3087" w:rsidRDefault="00EA3087" w:rsidP="00FB1B16">
      <w:pPr>
        <w:jc w:val="center"/>
        <w:rPr>
          <w:rFonts w:ascii="Maiandra GD" w:hAnsi="Maiandra GD"/>
          <w:b/>
          <w:bCs/>
          <w:color w:val="7030A0"/>
          <w:sz w:val="28"/>
          <w:szCs w:val="28"/>
        </w:rPr>
      </w:pPr>
      <w:r>
        <w:rPr>
          <w:rFonts w:ascii="Maiandra GD" w:hAnsi="Maiandra GD"/>
          <w:b/>
          <w:bCs/>
          <w:color w:val="7030A0"/>
          <w:sz w:val="28"/>
          <w:szCs w:val="28"/>
        </w:rPr>
        <w:t>Prayer Presider</w:t>
      </w:r>
    </w:p>
    <w:p w14:paraId="5E58AC1E" w14:textId="77777777" w:rsidR="00250514" w:rsidRDefault="00250514" w:rsidP="00FB1B16">
      <w:pPr>
        <w:jc w:val="center"/>
        <w:rPr>
          <w:rFonts w:ascii="Maiandra GD" w:hAnsi="Maiandra GD"/>
          <w:b/>
          <w:bCs/>
          <w:i/>
          <w:iCs/>
          <w:color w:val="7030A0"/>
          <w:sz w:val="24"/>
          <w:szCs w:val="24"/>
        </w:rPr>
      </w:pPr>
      <w:r>
        <w:rPr>
          <w:rFonts w:ascii="Maiandra GD" w:hAnsi="Maiandra GD"/>
          <w:b/>
          <w:bCs/>
          <w:i/>
          <w:iCs/>
          <w:color w:val="7030A0"/>
          <w:sz w:val="24"/>
          <w:szCs w:val="24"/>
        </w:rPr>
        <w:t xml:space="preserve">Brenda </w:t>
      </w:r>
      <w:proofErr w:type="spellStart"/>
      <w:r>
        <w:rPr>
          <w:rFonts w:ascii="Maiandra GD" w:hAnsi="Maiandra GD"/>
          <w:b/>
          <w:bCs/>
          <w:i/>
          <w:iCs/>
          <w:color w:val="7030A0"/>
          <w:sz w:val="24"/>
          <w:szCs w:val="24"/>
        </w:rPr>
        <w:t>Kresky</w:t>
      </w:r>
      <w:proofErr w:type="spellEnd"/>
    </w:p>
    <w:p w14:paraId="7A674521" w14:textId="68173BA9" w:rsidR="00EA3087" w:rsidRPr="00AC6CA0" w:rsidRDefault="00EA3087" w:rsidP="00FB1B16">
      <w:pPr>
        <w:jc w:val="center"/>
        <w:rPr>
          <w:rFonts w:ascii="Maiandra GD" w:hAnsi="Maiandra GD"/>
          <w:b/>
          <w:bCs/>
          <w:color w:val="7030A0"/>
          <w:sz w:val="28"/>
          <w:szCs w:val="28"/>
        </w:rPr>
      </w:pPr>
      <w:r>
        <w:rPr>
          <w:rFonts w:ascii="Maiandra GD" w:hAnsi="Maiandra GD"/>
          <w:b/>
          <w:bCs/>
          <w:color w:val="7030A0"/>
          <w:sz w:val="28"/>
          <w:szCs w:val="28"/>
        </w:rPr>
        <w:t xml:space="preserve">Liturgy and Technology </w:t>
      </w:r>
    </w:p>
    <w:p w14:paraId="50ABF945" w14:textId="6013A70C" w:rsidR="00344F93" w:rsidRPr="00A81B30" w:rsidRDefault="00A81B30" w:rsidP="00EA3087">
      <w:pPr>
        <w:spacing w:beforeAutospacing="1" w:after="0" w:line="216" w:lineRule="auto"/>
        <w:jc w:val="center"/>
        <w:rPr>
          <w:rFonts w:ascii="Maiandra GD" w:hAnsi="Maiandra GD"/>
          <w:b/>
          <w:bCs/>
          <w:i/>
          <w:iCs/>
          <w:color w:val="7030A0"/>
        </w:rPr>
      </w:pPr>
      <w:r w:rsidRPr="00A81B30">
        <w:rPr>
          <w:rFonts w:ascii="Maiandra GD" w:hAnsi="Maiandra GD"/>
          <w:b/>
          <w:bCs/>
          <w:i/>
          <w:iCs/>
          <w:color w:val="7030A0"/>
        </w:rPr>
        <w:t>Lori Dalhoff,</w:t>
      </w:r>
      <w:r w:rsidR="001720C2">
        <w:rPr>
          <w:rFonts w:ascii="Maiandra GD" w:hAnsi="Maiandra GD"/>
          <w:b/>
          <w:bCs/>
          <w:i/>
          <w:iCs/>
          <w:color w:val="7030A0"/>
        </w:rPr>
        <w:t xml:space="preserve"> </w:t>
      </w:r>
      <w:r w:rsidR="00EA3087" w:rsidRPr="00A81B30">
        <w:rPr>
          <w:rFonts w:ascii="Maiandra GD" w:hAnsi="Maiandra GD"/>
          <w:b/>
          <w:bCs/>
          <w:i/>
          <w:iCs/>
          <w:color w:val="7030A0"/>
        </w:rPr>
        <w:t>Kyle Lechtenberg,</w:t>
      </w:r>
      <w:r w:rsidR="00250514" w:rsidRPr="00A81B30">
        <w:rPr>
          <w:rFonts w:ascii="Maiandra GD" w:hAnsi="Maiandra GD"/>
          <w:b/>
          <w:bCs/>
          <w:i/>
          <w:iCs/>
          <w:color w:val="7030A0"/>
        </w:rPr>
        <w:t xml:space="preserve"> Anisabel Palma Zamora Medina, </w:t>
      </w:r>
      <w:r w:rsidR="00EA3087" w:rsidRPr="00A81B30">
        <w:rPr>
          <w:rFonts w:ascii="Maiandra GD" w:hAnsi="Maiandra GD"/>
          <w:b/>
          <w:bCs/>
          <w:i/>
          <w:iCs/>
          <w:color w:val="7030A0"/>
        </w:rPr>
        <w:t>Tim Welch</w:t>
      </w:r>
    </w:p>
    <w:p w14:paraId="3F07FA07" w14:textId="77777777" w:rsidR="00EA3087" w:rsidRDefault="00EA3087" w:rsidP="00622D2A">
      <w:pPr>
        <w:spacing w:beforeAutospacing="1" w:after="0" w:line="216" w:lineRule="auto"/>
        <w:rPr>
          <w:rFonts w:ascii="Maiandra GD" w:hAnsi="Maiandra GD"/>
          <w:b/>
          <w:bCs/>
          <w:sz w:val="24"/>
          <w:szCs w:val="24"/>
        </w:rPr>
      </w:pPr>
    </w:p>
    <w:p w14:paraId="3BEDD5FC" w14:textId="77777777" w:rsidR="00026767" w:rsidRDefault="00026767" w:rsidP="00026767">
      <w:pPr>
        <w:spacing w:beforeAutospacing="1" w:after="0" w:line="216" w:lineRule="auto"/>
        <w:rPr>
          <w:rFonts w:ascii="Maiandra GD" w:hAnsi="Maiandra GD"/>
          <w:b/>
          <w:bCs/>
          <w:sz w:val="24"/>
          <w:szCs w:val="24"/>
        </w:rPr>
      </w:pPr>
    </w:p>
    <w:p w14:paraId="0EEF4BF5" w14:textId="1445A7E4" w:rsidR="00026767" w:rsidRPr="00026767" w:rsidRDefault="00026767" w:rsidP="00026767">
      <w:pPr>
        <w:spacing w:beforeAutospacing="1" w:after="0" w:line="216" w:lineRule="auto"/>
        <w:rPr>
          <w:rFonts w:ascii="Maiandra GD" w:hAnsi="Maiandra GD"/>
          <w:b/>
          <w:bCs/>
          <w:color w:val="7030A0"/>
          <w:sz w:val="24"/>
          <w:szCs w:val="24"/>
        </w:rPr>
      </w:pPr>
      <w:r w:rsidRPr="00026767">
        <w:rPr>
          <w:rFonts w:ascii="Maiandra GD" w:hAnsi="Maiandra GD"/>
          <w:b/>
          <w:bCs/>
          <w:color w:val="7030A0"/>
          <w:sz w:val="24"/>
          <w:szCs w:val="24"/>
        </w:rPr>
        <w:t>OVERVIEW</w:t>
      </w:r>
    </w:p>
    <w:p w14:paraId="61F6F105" w14:textId="77777777" w:rsidR="00026767" w:rsidRDefault="00026767" w:rsidP="00026767">
      <w:pPr>
        <w:spacing w:beforeAutospacing="1" w:after="0" w:line="216" w:lineRule="auto"/>
        <w:rPr>
          <w:rFonts w:ascii="Maiandra GD" w:hAnsi="Maiandra GD"/>
          <w:sz w:val="24"/>
          <w:szCs w:val="24"/>
        </w:rPr>
      </w:pPr>
      <w:r>
        <w:rPr>
          <w:rFonts w:ascii="Maiandra GD" w:hAnsi="Maiandra GD"/>
          <w:sz w:val="24"/>
          <w:szCs w:val="24"/>
        </w:rPr>
        <w:t xml:space="preserve">Over the past year our </w:t>
      </w:r>
      <w:r w:rsidRPr="00695D2B">
        <w:rPr>
          <w:rFonts w:ascii="Maiandra GD" w:hAnsi="Maiandra GD"/>
          <w:b/>
          <w:bCs/>
          <w:i/>
          <w:iCs/>
          <w:color w:val="7030A0"/>
          <w:sz w:val="24"/>
          <w:szCs w:val="24"/>
        </w:rPr>
        <w:t>Crucial Conversations</w:t>
      </w:r>
      <w:r w:rsidRPr="00695D2B">
        <w:rPr>
          <w:rFonts w:ascii="Maiandra GD" w:hAnsi="Maiandra GD"/>
          <w:color w:val="7030A0"/>
          <w:sz w:val="24"/>
          <w:szCs w:val="24"/>
        </w:rPr>
        <w:t xml:space="preserve"> </w:t>
      </w:r>
      <w:r>
        <w:rPr>
          <w:rFonts w:ascii="Maiandra GD" w:hAnsi="Maiandra GD"/>
          <w:sz w:val="24"/>
          <w:szCs w:val="24"/>
        </w:rPr>
        <w:t xml:space="preserve">has set the stage for a substantial shift and expansion in mindset regarding moving towards a new story for the ministerial workplace. You are invited to help us think about the next BIG STEP on this journey. Our time together will look at those factors that contribute to a lack of engagement in the workplace, brainstorm the next desired situation we want to embrace in advancing the national will toward Sustaining a Healthy Ministerial Workplace.  </w:t>
      </w:r>
    </w:p>
    <w:p w14:paraId="1ABB2DF5" w14:textId="77777777" w:rsidR="00026767" w:rsidRPr="00026767" w:rsidRDefault="00026767" w:rsidP="00026767">
      <w:pPr>
        <w:spacing w:beforeAutospacing="1" w:after="0" w:line="240" w:lineRule="auto"/>
        <w:rPr>
          <w:rFonts w:ascii="Maiandra GD" w:hAnsi="Maiandra GD"/>
          <w:b/>
          <w:bCs/>
          <w:color w:val="7030A0"/>
          <w:sz w:val="24"/>
          <w:szCs w:val="24"/>
        </w:rPr>
      </w:pPr>
      <w:r w:rsidRPr="00026767">
        <w:rPr>
          <w:rFonts w:ascii="Maiandra GD" w:hAnsi="Maiandra GD"/>
          <w:b/>
          <w:bCs/>
          <w:color w:val="7030A0"/>
          <w:sz w:val="24"/>
          <w:szCs w:val="24"/>
        </w:rPr>
        <w:t>OUR AGENDA</w:t>
      </w:r>
    </w:p>
    <w:p w14:paraId="625CAB06" w14:textId="68763AD0" w:rsidR="00026767" w:rsidRPr="00A26826" w:rsidRDefault="00026767" w:rsidP="00026767">
      <w:pPr>
        <w:spacing w:beforeAutospacing="1" w:after="0" w:line="240" w:lineRule="auto"/>
        <w:rPr>
          <w:rFonts w:ascii="Maiandra GD" w:hAnsi="Maiandra GD"/>
          <w:sz w:val="24"/>
          <w:szCs w:val="24"/>
        </w:rPr>
      </w:pPr>
      <w:r>
        <w:rPr>
          <w:rFonts w:ascii="Maiandra GD" w:hAnsi="Maiandra GD"/>
          <w:sz w:val="24"/>
          <w:szCs w:val="24"/>
        </w:rPr>
        <w:t xml:space="preserve">Welcome                                                                                                                     Towards a New Story                                                                                                   </w:t>
      </w:r>
      <w:r w:rsidRPr="00A26826">
        <w:rPr>
          <w:rFonts w:ascii="Maiandra GD" w:hAnsi="Maiandra GD"/>
          <w:sz w:val="24"/>
          <w:szCs w:val="24"/>
        </w:rPr>
        <w:t xml:space="preserve">Gathering Prayer                                                                                                              Welcome and Description of Process </w:t>
      </w:r>
    </w:p>
    <w:p w14:paraId="1819E47E" w14:textId="77777777" w:rsidR="00026767" w:rsidRPr="00A26826" w:rsidRDefault="00026767" w:rsidP="00026767">
      <w:pPr>
        <w:spacing w:beforeAutospacing="1" w:line="216" w:lineRule="auto"/>
        <w:rPr>
          <w:rFonts w:ascii="Maiandra GD" w:hAnsi="Maiandra GD"/>
          <w:b/>
          <w:bCs/>
        </w:rPr>
      </w:pPr>
      <w:r w:rsidRPr="00A26826">
        <w:rPr>
          <w:rFonts w:ascii="Maiandra GD" w:hAnsi="Maiandra GD"/>
          <w:b/>
          <w:bCs/>
        </w:rPr>
        <w:t xml:space="preserve">Breakout Rooms                                                                                                                                  </w:t>
      </w:r>
    </w:p>
    <w:p w14:paraId="345F6B0C" w14:textId="77777777" w:rsidR="00026767" w:rsidRPr="00DB06E8" w:rsidRDefault="00026767" w:rsidP="00026767">
      <w:pPr>
        <w:pStyle w:val="ListParagraph"/>
        <w:numPr>
          <w:ilvl w:val="0"/>
          <w:numId w:val="3"/>
        </w:numPr>
        <w:spacing w:beforeAutospacing="1" w:line="216" w:lineRule="auto"/>
        <w:rPr>
          <w:rFonts w:ascii="Maiandra GD" w:hAnsi="Maiandra GD"/>
        </w:rPr>
      </w:pPr>
      <w:r w:rsidRPr="00DB06E8">
        <w:rPr>
          <w:rFonts w:ascii="Maiandra GD" w:hAnsi="Maiandra GD"/>
        </w:rPr>
        <w:t>Clarifying Desired Outcome for Advancing the National Will for Sustaining a Healthy Ministerial Workplace</w:t>
      </w:r>
    </w:p>
    <w:p w14:paraId="4B9A8AD1" w14:textId="77777777" w:rsidR="00026767" w:rsidRPr="003C5133" w:rsidRDefault="00026767" w:rsidP="00026767">
      <w:pPr>
        <w:pStyle w:val="ListParagraph"/>
        <w:numPr>
          <w:ilvl w:val="0"/>
          <w:numId w:val="3"/>
        </w:numPr>
        <w:rPr>
          <w:rFonts w:ascii="Maiandra GD" w:hAnsi="Maiandra GD"/>
        </w:rPr>
      </w:pPr>
      <w:r w:rsidRPr="003C5133">
        <w:rPr>
          <w:rFonts w:ascii="Maiandra GD" w:hAnsi="Maiandra GD"/>
        </w:rPr>
        <w:t>Brainstorming Driving and Restraining Forces</w:t>
      </w:r>
      <w:r>
        <w:rPr>
          <w:rFonts w:ascii="Maiandra GD" w:hAnsi="Maiandra GD"/>
        </w:rPr>
        <w:t xml:space="preserve"> on the Desired Outcome</w:t>
      </w:r>
    </w:p>
    <w:p w14:paraId="02CC5D81" w14:textId="77777777" w:rsidR="00026767" w:rsidRPr="003C5133" w:rsidRDefault="00026767" w:rsidP="00026767">
      <w:pPr>
        <w:pStyle w:val="ListParagraph"/>
        <w:numPr>
          <w:ilvl w:val="0"/>
          <w:numId w:val="3"/>
        </w:numPr>
        <w:spacing w:beforeAutospacing="1" w:line="216" w:lineRule="auto"/>
        <w:rPr>
          <w:rFonts w:ascii="Maiandra GD" w:hAnsi="Maiandra GD"/>
        </w:rPr>
      </w:pPr>
      <w:r w:rsidRPr="003C5133">
        <w:rPr>
          <w:rFonts w:ascii="Maiandra GD" w:hAnsi="Maiandra GD"/>
        </w:rPr>
        <w:t>Ranking and Prioritizing</w:t>
      </w:r>
      <w:r>
        <w:rPr>
          <w:rFonts w:ascii="Maiandra GD" w:hAnsi="Maiandra GD"/>
        </w:rPr>
        <w:t xml:space="preserve"> the Forces</w:t>
      </w:r>
    </w:p>
    <w:p w14:paraId="752BCEB7" w14:textId="77777777" w:rsidR="00026767" w:rsidRDefault="00026767" w:rsidP="00026767">
      <w:pPr>
        <w:pStyle w:val="ListParagraph"/>
        <w:numPr>
          <w:ilvl w:val="0"/>
          <w:numId w:val="3"/>
        </w:numPr>
        <w:spacing w:beforeAutospacing="1" w:line="216" w:lineRule="auto"/>
        <w:rPr>
          <w:rFonts w:ascii="Maiandra GD" w:hAnsi="Maiandra GD"/>
        </w:rPr>
      </w:pPr>
      <w:r w:rsidRPr="003C5133">
        <w:rPr>
          <w:rFonts w:ascii="Maiandra GD" w:hAnsi="Maiandra GD"/>
        </w:rPr>
        <w:t>Suggest Strategies</w:t>
      </w:r>
    </w:p>
    <w:p w14:paraId="2CA62CCF" w14:textId="77777777" w:rsidR="00026767" w:rsidRPr="00A26826" w:rsidRDefault="00026767" w:rsidP="00026767">
      <w:pPr>
        <w:spacing w:beforeAutospacing="1" w:line="216" w:lineRule="auto"/>
        <w:rPr>
          <w:rFonts w:ascii="Maiandra GD" w:hAnsi="Maiandra GD"/>
          <w:b/>
          <w:bCs/>
        </w:rPr>
      </w:pPr>
      <w:r w:rsidRPr="00A26826">
        <w:rPr>
          <w:rFonts w:ascii="Maiandra GD" w:hAnsi="Maiandra GD"/>
          <w:b/>
          <w:bCs/>
        </w:rPr>
        <w:t>Large Group Process</w:t>
      </w:r>
    </w:p>
    <w:p w14:paraId="7E11C202" w14:textId="77777777" w:rsidR="00026767" w:rsidRDefault="00026767" w:rsidP="00026767">
      <w:pPr>
        <w:pStyle w:val="ListParagraph"/>
        <w:numPr>
          <w:ilvl w:val="0"/>
          <w:numId w:val="5"/>
        </w:numPr>
        <w:spacing w:beforeAutospacing="1" w:line="216" w:lineRule="auto"/>
        <w:rPr>
          <w:rFonts w:ascii="Maiandra GD" w:hAnsi="Maiandra GD"/>
        </w:rPr>
      </w:pPr>
      <w:r>
        <w:rPr>
          <w:rFonts w:ascii="Maiandra GD" w:hAnsi="Maiandra GD"/>
        </w:rPr>
        <w:t>Report #1 Driving Force and Strategies</w:t>
      </w:r>
    </w:p>
    <w:p w14:paraId="0A4CCB81" w14:textId="77777777" w:rsidR="00026767" w:rsidRPr="00A26826" w:rsidRDefault="00026767" w:rsidP="00026767">
      <w:pPr>
        <w:pStyle w:val="ListParagraph"/>
        <w:numPr>
          <w:ilvl w:val="0"/>
          <w:numId w:val="5"/>
        </w:numPr>
        <w:spacing w:beforeAutospacing="1" w:line="216" w:lineRule="auto"/>
        <w:rPr>
          <w:rFonts w:ascii="Maiandra GD" w:hAnsi="Maiandra GD"/>
        </w:rPr>
      </w:pPr>
      <w:r>
        <w:rPr>
          <w:rFonts w:ascii="Maiandra GD" w:hAnsi="Maiandra GD"/>
        </w:rPr>
        <w:t>Report #1 Restraining Force and Strategies</w:t>
      </w:r>
    </w:p>
    <w:p w14:paraId="20AC21FA" w14:textId="1B7F1DAB" w:rsidR="00026767" w:rsidRDefault="00026767" w:rsidP="00F0177E">
      <w:pPr>
        <w:spacing w:beforeAutospacing="1" w:after="0" w:line="216" w:lineRule="auto"/>
        <w:jc w:val="center"/>
        <w:rPr>
          <w:rFonts w:ascii="Maiandra GD" w:hAnsi="Maiandra GD"/>
          <w:b/>
          <w:bCs/>
          <w:sz w:val="24"/>
          <w:szCs w:val="24"/>
        </w:rPr>
      </w:pPr>
    </w:p>
    <w:p w14:paraId="13D389F7" w14:textId="77777777" w:rsidR="00026767" w:rsidRPr="000D6D00" w:rsidRDefault="00026767" w:rsidP="000D6D00">
      <w:pPr>
        <w:spacing w:beforeAutospacing="1" w:after="0" w:line="216" w:lineRule="auto"/>
        <w:rPr>
          <w:rFonts w:ascii="Maiandra GD" w:hAnsi="Maiandra GD"/>
          <w:b/>
          <w:bCs/>
          <w:color w:val="7030A0"/>
          <w:sz w:val="24"/>
          <w:szCs w:val="24"/>
        </w:rPr>
      </w:pPr>
      <w:r w:rsidRPr="000D6D00">
        <w:rPr>
          <w:rFonts w:ascii="Maiandra GD" w:hAnsi="Maiandra GD"/>
          <w:b/>
          <w:bCs/>
          <w:color w:val="7030A0"/>
          <w:sz w:val="24"/>
          <w:szCs w:val="24"/>
        </w:rPr>
        <w:t>TOWARDS A NEW STORY</w:t>
      </w:r>
    </w:p>
    <w:p w14:paraId="3560814D" w14:textId="77777777" w:rsidR="00026767" w:rsidRPr="00695D2B" w:rsidRDefault="00026767" w:rsidP="00026767">
      <w:pPr>
        <w:spacing w:beforeAutospacing="1" w:after="0" w:line="216" w:lineRule="auto"/>
        <w:rPr>
          <w:rFonts w:ascii="Maiandra GD" w:hAnsi="Maiandra GD"/>
          <w:sz w:val="24"/>
          <w:szCs w:val="24"/>
        </w:rPr>
      </w:pPr>
      <w:r w:rsidRPr="00695D2B">
        <w:rPr>
          <w:rFonts w:ascii="Maiandra GD" w:hAnsi="Maiandra GD"/>
          <w:sz w:val="24"/>
          <w:szCs w:val="24"/>
        </w:rPr>
        <w:t xml:space="preserve">We are convinced that sustaining healthy ministerial workplaces, build on covenant relationships and a commitment to justice, equips parishes for communion and mission.  Healthy workplaces result when pastoral leadership teams actively cultivate trust, community, fairness, financial well-being, shared values, manageable workload, appreciation, and vocational commitment.  Still inspired by the USCCB pastoral letter, </w:t>
      </w:r>
      <w:r w:rsidRPr="00695D2B">
        <w:rPr>
          <w:rFonts w:ascii="Maiandra GD" w:hAnsi="Maiandra GD"/>
          <w:i/>
          <w:iCs/>
          <w:sz w:val="24"/>
          <w:szCs w:val="24"/>
        </w:rPr>
        <w:t>Co-Workers in the Vineyard of the Lord</w:t>
      </w:r>
      <w:r w:rsidRPr="00695D2B">
        <w:rPr>
          <w:rFonts w:ascii="Maiandra GD" w:hAnsi="Maiandra GD"/>
          <w:sz w:val="24"/>
          <w:szCs w:val="24"/>
        </w:rPr>
        <w:t xml:space="preserve"> (2005), we invite you on this journey to help foster healthy workplaces for all who minister in the name of Christ.</w:t>
      </w:r>
    </w:p>
    <w:p w14:paraId="49F655EF" w14:textId="77777777" w:rsidR="00026767" w:rsidRDefault="00026767" w:rsidP="00F0177E">
      <w:pPr>
        <w:spacing w:beforeAutospacing="1" w:after="0" w:line="216" w:lineRule="auto"/>
        <w:jc w:val="center"/>
        <w:rPr>
          <w:rFonts w:ascii="Maiandra GD" w:hAnsi="Maiandra GD"/>
          <w:b/>
          <w:bCs/>
          <w:sz w:val="24"/>
          <w:szCs w:val="24"/>
        </w:rPr>
      </w:pPr>
    </w:p>
    <w:p w14:paraId="117E704F" w14:textId="77777777" w:rsidR="00026767" w:rsidRDefault="00026767" w:rsidP="00F0177E">
      <w:pPr>
        <w:spacing w:beforeAutospacing="1" w:after="0" w:line="216" w:lineRule="auto"/>
        <w:jc w:val="center"/>
        <w:rPr>
          <w:rFonts w:ascii="Maiandra GD" w:hAnsi="Maiandra GD"/>
          <w:b/>
          <w:bCs/>
          <w:sz w:val="24"/>
          <w:szCs w:val="24"/>
        </w:rPr>
      </w:pPr>
    </w:p>
    <w:p w14:paraId="2AB2F9CE" w14:textId="77777777" w:rsidR="000D6D00" w:rsidRDefault="000D6D00" w:rsidP="00026767">
      <w:pPr>
        <w:spacing w:beforeAutospacing="1" w:after="0" w:line="216" w:lineRule="auto"/>
        <w:rPr>
          <w:rFonts w:ascii="Maiandra GD" w:hAnsi="Maiandra GD"/>
          <w:b/>
          <w:bCs/>
          <w:sz w:val="24"/>
          <w:szCs w:val="24"/>
        </w:rPr>
      </w:pPr>
    </w:p>
    <w:p w14:paraId="32FC10E8" w14:textId="5CC91EE4" w:rsidR="001720C2" w:rsidRPr="00026767" w:rsidRDefault="001720C2" w:rsidP="00026767">
      <w:pPr>
        <w:spacing w:beforeAutospacing="1" w:after="0" w:line="216" w:lineRule="auto"/>
        <w:rPr>
          <w:rFonts w:ascii="Maiandra GD" w:hAnsi="Maiandra GD"/>
          <w:b/>
          <w:bCs/>
          <w:color w:val="7030A0"/>
          <w:sz w:val="24"/>
          <w:szCs w:val="24"/>
        </w:rPr>
      </w:pPr>
      <w:r w:rsidRPr="00026767">
        <w:rPr>
          <w:rFonts w:ascii="Maiandra GD" w:hAnsi="Maiandra GD"/>
          <w:b/>
          <w:bCs/>
          <w:color w:val="7030A0"/>
          <w:sz w:val="24"/>
          <w:szCs w:val="24"/>
        </w:rPr>
        <w:t>THE CONTEXT</w:t>
      </w:r>
    </w:p>
    <w:p w14:paraId="3F186D96" w14:textId="2730DB80" w:rsidR="001720C2" w:rsidRDefault="001720C2" w:rsidP="00F0177E">
      <w:pPr>
        <w:spacing w:beforeAutospacing="1" w:after="0" w:line="216" w:lineRule="auto"/>
        <w:jc w:val="center"/>
        <w:rPr>
          <w:rFonts w:ascii="Maiandra GD" w:hAnsi="Maiandra GD"/>
          <w:b/>
          <w:bCs/>
          <w:sz w:val="24"/>
          <w:szCs w:val="24"/>
        </w:rPr>
      </w:pPr>
      <w:r>
        <w:rPr>
          <w:noProof/>
        </w:rPr>
        <w:drawing>
          <wp:inline distT="0" distB="0" distL="0" distR="0" wp14:anchorId="18618655" wp14:editId="706B33A2">
            <wp:extent cx="4972050" cy="3575520"/>
            <wp:effectExtent l="0" t="0" r="0" b="6350"/>
            <wp:docPr id="4" name="Picture 3">
              <a:extLst xmlns:a="http://schemas.openxmlformats.org/drawingml/2006/main">
                <a:ext uri="{FF2B5EF4-FFF2-40B4-BE49-F238E27FC236}">
                  <a16:creationId xmlns:a16="http://schemas.microsoft.com/office/drawing/2014/main" id="{57F3A663-8AAE-44A2-940E-29AA8D8A5E4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7F3A663-8AAE-44A2-940E-29AA8D8A5E43}"/>
                        </a:ext>
                      </a:extLst>
                    </pic:cNvPr>
                    <pic:cNvPicPr>
                      <a:picLocks noChangeAspect="1"/>
                    </pic:cNvPicPr>
                  </pic:nvPicPr>
                  <pic:blipFill>
                    <a:blip r:embed="rId8"/>
                    <a:stretch>
                      <a:fillRect/>
                    </a:stretch>
                  </pic:blipFill>
                  <pic:spPr>
                    <a:xfrm>
                      <a:off x="0" y="0"/>
                      <a:ext cx="4993598" cy="3591016"/>
                    </a:xfrm>
                    <a:prstGeom prst="rect">
                      <a:avLst/>
                    </a:prstGeom>
                  </pic:spPr>
                </pic:pic>
              </a:graphicData>
            </a:graphic>
          </wp:inline>
        </w:drawing>
      </w:r>
    </w:p>
    <w:p w14:paraId="1D8481AF" w14:textId="6D0D9D84" w:rsidR="001720C2" w:rsidRDefault="001720C2" w:rsidP="00F0177E">
      <w:pPr>
        <w:spacing w:beforeAutospacing="1" w:after="0" w:line="216" w:lineRule="auto"/>
        <w:jc w:val="center"/>
        <w:rPr>
          <w:rFonts w:ascii="Maiandra GD" w:hAnsi="Maiandra GD"/>
          <w:b/>
          <w:bCs/>
          <w:sz w:val="24"/>
          <w:szCs w:val="24"/>
        </w:rPr>
      </w:pPr>
      <w:r>
        <w:rPr>
          <w:noProof/>
        </w:rPr>
        <w:drawing>
          <wp:inline distT="0" distB="0" distL="0" distR="0" wp14:anchorId="3E60BC40" wp14:editId="2022C14A">
            <wp:extent cx="4933950" cy="3687811"/>
            <wp:effectExtent l="0" t="0" r="0" b="8255"/>
            <wp:docPr id="9" name="Picture 1">
              <a:extLst xmlns:a="http://schemas.openxmlformats.org/drawingml/2006/main">
                <a:ext uri="{FF2B5EF4-FFF2-40B4-BE49-F238E27FC236}">
                  <a16:creationId xmlns:a16="http://schemas.microsoft.com/office/drawing/2014/main" id="{54134FFA-D43A-479A-A9D1-84F8C40CDA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54134FFA-D43A-479A-A9D1-84F8C40CDA76}"/>
                        </a:ext>
                      </a:extLst>
                    </pic:cNvPr>
                    <pic:cNvPicPr>
                      <a:picLocks noChangeAspect="1"/>
                    </pic:cNvPicPr>
                  </pic:nvPicPr>
                  <pic:blipFill>
                    <a:blip r:embed="rId9"/>
                    <a:stretch>
                      <a:fillRect/>
                    </a:stretch>
                  </pic:blipFill>
                  <pic:spPr>
                    <a:xfrm>
                      <a:off x="0" y="0"/>
                      <a:ext cx="4953063" cy="3702096"/>
                    </a:xfrm>
                    <a:prstGeom prst="rect">
                      <a:avLst/>
                    </a:prstGeom>
                  </pic:spPr>
                </pic:pic>
              </a:graphicData>
            </a:graphic>
          </wp:inline>
        </w:drawing>
      </w:r>
    </w:p>
    <w:p w14:paraId="26A74923" w14:textId="2F2619AC" w:rsidR="001720C2" w:rsidRPr="000D6D00" w:rsidRDefault="001720C2" w:rsidP="000D6D00">
      <w:pPr>
        <w:spacing w:beforeAutospacing="1" w:after="0" w:line="216" w:lineRule="auto"/>
        <w:rPr>
          <w:rFonts w:ascii="Maiandra GD" w:hAnsi="Maiandra GD"/>
        </w:rPr>
      </w:pPr>
      <w:r w:rsidRPr="00E236F6">
        <w:rPr>
          <w:rFonts w:ascii="Maiandra GD" w:hAnsi="Maiandra GD"/>
          <w:noProof/>
          <w:sz w:val="24"/>
          <w:szCs w:val="24"/>
        </w:rPr>
        <w:lastRenderedPageBreak/>
        <w:drawing>
          <wp:inline distT="0" distB="0" distL="0" distR="0" wp14:anchorId="61B2745B" wp14:editId="198A1C3E">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43275"/>
                    </a:xfrm>
                    <a:prstGeom prst="rect">
                      <a:avLst/>
                    </a:prstGeom>
                  </pic:spPr>
                </pic:pic>
              </a:graphicData>
            </a:graphic>
          </wp:inline>
        </w:drawing>
      </w:r>
      <w:r>
        <w:rPr>
          <w:rFonts w:ascii="Maiandra GD" w:hAnsi="Maiandra GD"/>
        </w:rPr>
        <w:t xml:space="preserve"> </w:t>
      </w:r>
    </w:p>
    <w:p w14:paraId="1DBB1C26" w14:textId="645B922E" w:rsidR="001720C2" w:rsidRPr="00026767" w:rsidRDefault="00026767" w:rsidP="00026767">
      <w:pPr>
        <w:spacing w:beforeAutospacing="1" w:after="0" w:line="216" w:lineRule="auto"/>
        <w:rPr>
          <w:rFonts w:ascii="Maiandra GD" w:hAnsi="Maiandra GD"/>
          <w:b/>
          <w:bCs/>
          <w:color w:val="7030A0"/>
          <w:sz w:val="24"/>
          <w:szCs w:val="24"/>
        </w:rPr>
      </w:pPr>
      <w:r w:rsidRPr="00026767">
        <w:rPr>
          <w:rFonts w:ascii="Maiandra GD" w:hAnsi="Maiandra GD"/>
          <w:b/>
          <w:bCs/>
          <w:color w:val="7030A0"/>
          <w:sz w:val="24"/>
          <w:szCs w:val="24"/>
        </w:rPr>
        <w:t>CRUCIAL CONVERSATIONS</w:t>
      </w:r>
      <w:r w:rsidR="00AA36F4">
        <w:rPr>
          <w:rFonts w:ascii="Maiandra GD" w:hAnsi="Maiandra GD"/>
          <w:b/>
          <w:bCs/>
          <w:color w:val="7030A0"/>
          <w:sz w:val="24"/>
          <w:szCs w:val="24"/>
        </w:rPr>
        <w:t xml:space="preserve"> (August 2020 to March 2021)</w:t>
      </w:r>
    </w:p>
    <w:p w14:paraId="4BC7143A" w14:textId="3EC9602E" w:rsidR="000B6746" w:rsidRPr="00AC6CA0" w:rsidRDefault="000B6746" w:rsidP="00A26826">
      <w:pPr>
        <w:spacing w:before="100" w:beforeAutospacing="1" w:after="0" w:line="216" w:lineRule="auto"/>
        <w:jc w:val="center"/>
        <w:rPr>
          <w:rFonts w:ascii="Maiandra GD" w:hAnsi="Maiandra GD"/>
          <w:b/>
          <w:bCs/>
          <w:sz w:val="24"/>
          <w:szCs w:val="24"/>
        </w:rPr>
      </w:pPr>
      <w:r>
        <w:rPr>
          <w:rFonts w:ascii="Maiandra GD" w:hAnsi="Maiandra GD"/>
          <w:b/>
          <w:bCs/>
          <w:noProof/>
          <w:sz w:val="24"/>
          <w:szCs w:val="24"/>
        </w:rPr>
        <w:drawing>
          <wp:inline distT="0" distB="0" distL="0" distR="0" wp14:anchorId="715C3EA1" wp14:editId="7946CFAA">
            <wp:extent cx="6076950" cy="3409950"/>
            <wp:effectExtent l="0" t="0" r="0" b="1905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197DCE89" w14:textId="77777777" w:rsidR="00695D2B" w:rsidRDefault="00695D2B" w:rsidP="00AC6CA0">
      <w:pPr>
        <w:spacing w:beforeAutospacing="1" w:after="0" w:line="216" w:lineRule="auto"/>
        <w:rPr>
          <w:rFonts w:ascii="Maiandra GD" w:hAnsi="Maiandra GD"/>
          <w:sz w:val="24"/>
          <w:szCs w:val="24"/>
        </w:rPr>
      </w:pPr>
    </w:p>
    <w:p w14:paraId="647B31E0" w14:textId="77777777" w:rsidR="00026767" w:rsidRDefault="00026767" w:rsidP="00026767">
      <w:pPr>
        <w:spacing w:beforeAutospacing="1" w:line="216" w:lineRule="auto"/>
        <w:rPr>
          <w:rFonts w:ascii="Maiandra GD" w:hAnsi="Maiandra GD"/>
          <w:b/>
          <w:bCs/>
          <w:sz w:val="24"/>
          <w:szCs w:val="24"/>
        </w:rPr>
      </w:pPr>
    </w:p>
    <w:p w14:paraId="38534FD4" w14:textId="72BF9152" w:rsidR="003C5133" w:rsidRDefault="003C5133" w:rsidP="00026767">
      <w:pPr>
        <w:spacing w:beforeAutospacing="1" w:line="216" w:lineRule="auto"/>
        <w:jc w:val="center"/>
        <w:rPr>
          <w:rFonts w:ascii="Maiandra GD" w:hAnsi="Maiandra GD"/>
          <w:sz w:val="24"/>
          <w:szCs w:val="24"/>
        </w:rPr>
      </w:pPr>
      <w:r w:rsidRPr="00622D2A">
        <w:rPr>
          <w:rFonts w:ascii="Maiandra GD" w:hAnsi="Maiandra GD"/>
          <w:b/>
          <w:bCs/>
          <w:sz w:val="24"/>
          <w:szCs w:val="24"/>
        </w:rPr>
        <w:lastRenderedPageBreak/>
        <w:t>Begin with the end in mind.</w:t>
      </w:r>
      <w:r w:rsidRPr="00622D2A">
        <w:rPr>
          <w:rFonts w:ascii="Maiandra GD" w:hAnsi="Maiandra GD"/>
          <w:sz w:val="24"/>
          <w:szCs w:val="24"/>
        </w:rPr>
        <w:t xml:space="preserve">                                                                                               Steven Covey</w:t>
      </w:r>
    </w:p>
    <w:p w14:paraId="1E4F6C7E" w14:textId="2177768D" w:rsidR="00026767" w:rsidRPr="00026767" w:rsidRDefault="00026767" w:rsidP="00AC6CA0">
      <w:pPr>
        <w:spacing w:beforeAutospacing="1" w:after="0" w:line="216" w:lineRule="auto"/>
        <w:rPr>
          <w:rFonts w:ascii="Maiandra GD" w:hAnsi="Maiandra GD"/>
          <w:b/>
          <w:bCs/>
          <w:color w:val="7030A0"/>
          <w:sz w:val="24"/>
          <w:szCs w:val="24"/>
        </w:rPr>
      </w:pPr>
      <w:r w:rsidRPr="00026767">
        <w:rPr>
          <w:rFonts w:ascii="Maiandra GD" w:hAnsi="Maiandra GD"/>
          <w:b/>
          <w:bCs/>
          <w:color w:val="7030A0"/>
          <w:sz w:val="24"/>
          <w:szCs w:val="24"/>
        </w:rPr>
        <w:t>BREAKOUT ROOMS</w:t>
      </w:r>
    </w:p>
    <w:p w14:paraId="2AD5A94E" w14:textId="56B2A421" w:rsidR="00250514" w:rsidRDefault="003C5133" w:rsidP="00AC6CA0">
      <w:pPr>
        <w:spacing w:beforeAutospacing="1" w:after="0" w:line="216" w:lineRule="auto"/>
        <w:rPr>
          <w:rFonts w:ascii="Maiandra GD" w:hAnsi="Maiandra GD"/>
          <w:sz w:val="24"/>
          <w:szCs w:val="24"/>
        </w:rPr>
      </w:pPr>
      <w:r>
        <w:rPr>
          <w:rFonts w:ascii="Maiandra GD" w:hAnsi="Maiandra GD"/>
          <w:sz w:val="24"/>
          <w:szCs w:val="24"/>
        </w:rPr>
        <w:t xml:space="preserve">Our </w:t>
      </w:r>
      <w:r w:rsidR="00250514">
        <w:rPr>
          <w:rFonts w:ascii="Maiandra GD" w:hAnsi="Maiandra GD"/>
          <w:sz w:val="24"/>
          <w:szCs w:val="24"/>
        </w:rPr>
        <w:t xml:space="preserve">Breakout Room tasks are twofold, </w:t>
      </w:r>
      <w:r w:rsidR="00250514" w:rsidRPr="00250514">
        <w:rPr>
          <w:rFonts w:ascii="Maiandra GD" w:hAnsi="Maiandra GD"/>
          <w:sz w:val="24"/>
          <w:szCs w:val="24"/>
          <w:u w:val="single"/>
        </w:rPr>
        <w:t xml:space="preserve">the </w:t>
      </w:r>
      <w:r w:rsidR="004B1894" w:rsidRPr="00250514">
        <w:rPr>
          <w:rFonts w:ascii="Maiandra GD" w:hAnsi="Maiandra GD"/>
          <w:sz w:val="24"/>
          <w:szCs w:val="24"/>
          <w:u w:val="single"/>
        </w:rPr>
        <w:t>first</w:t>
      </w:r>
      <w:r w:rsidR="004B1894">
        <w:rPr>
          <w:rFonts w:ascii="Maiandra GD" w:hAnsi="Maiandra GD"/>
          <w:sz w:val="24"/>
          <w:szCs w:val="24"/>
        </w:rPr>
        <w:t xml:space="preserve"> </w:t>
      </w:r>
      <w:r>
        <w:rPr>
          <w:rFonts w:ascii="Maiandra GD" w:hAnsi="Maiandra GD"/>
          <w:sz w:val="24"/>
          <w:szCs w:val="24"/>
        </w:rPr>
        <w:t xml:space="preserve">is to provide input on the </w:t>
      </w:r>
      <w:r w:rsidRPr="00A26826">
        <w:rPr>
          <w:rFonts w:ascii="Maiandra GD" w:hAnsi="Maiandra GD"/>
          <w:b/>
          <w:bCs/>
          <w:sz w:val="24"/>
          <w:szCs w:val="24"/>
        </w:rPr>
        <w:t>Desired Outcome</w:t>
      </w:r>
      <w:r>
        <w:rPr>
          <w:rFonts w:ascii="Maiandra GD" w:hAnsi="Maiandra GD"/>
          <w:sz w:val="24"/>
          <w:szCs w:val="24"/>
        </w:rPr>
        <w:t xml:space="preserve"> or new big steps for this initiative.  </w:t>
      </w:r>
      <w:r w:rsidR="00250514" w:rsidRPr="00250514">
        <w:rPr>
          <w:rFonts w:ascii="Maiandra GD" w:hAnsi="Maiandra GD"/>
          <w:i/>
          <w:iCs/>
          <w:sz w:val="24"/>
          <w:szCs w:val="24"/>
        </w:rPr>
        <w:t>Your facilitator will lead the process.</w:t>
      </w:r>
      <w:r w:rsidR="00250514">
        <w:rPr>
          <w:rFonts w:ascii="Maiandra GD" w:hAnsi="Maiandra GD"/>
          <w:sz w:val="24"/>
          <w:szCs w:val="24"/>
        </w:rPr>
        <w:t xml:space="preserve"> </w:t>
      </w:r>
    </w:p>
    <w:p w14:paraId="0E791D97" w14:textId="24524BC5" w:rsidR="00250514" w:rsidRDefault="00250514" w:rsidP="00AC6CA0">
      <w:pPr>
        <w:spacing w:beforeAutospacing="1" w:after="0" w:line="216" w:lineRule="auto"/>
        <w:rPr>
          <w:rFonts w:ascii="Maiandra GD" w:hAnsi="Maiandra GD"/>
          <w:sz w:val="24"/>
          <w:szCs w:val="24"/>
        </w:rPr>
      </w:pPr>
    </w:p>
    <w:p w14:paraId="751FCDF7" w14:textId="73D606AB" w:rsidR="00250514" w:rsidRDefault="00250514" w:rsidP="00250514">
      <w:pPr>
        <w:rPr>
          <w:rFonts w:ascii="Maiandra GD" w:hAnsi="Maiandra GD"/>
          <w:color w:val="7030A0"/>
          <w:sz w:val="24"/>
          <w:szCs w:val="24"/>
        </w:rPr>
      </w:pPr>
      <w:bookmarkStart w:id="0" w:name="_Hlk66182168"/>
      <w:r w:rsidRPr="00250514">
        <w:rPr>
          <w:rFonts w:ascii="Maiandra GD" w:hAnsi="Maiandra GD"/>
          <w:b/>
          <w:bCs/>
          <w:color w:val="7030A0"/>
          <w:sz w:val="24"/>
          <w:szCs w:val="24"/>
        </w:rPr>
        <w:t>Desired Situation for the next big step:</w:t>
      </w:r>
      <w:r w:rsidRPr="00250514">
        <w:rPr>
          <w:rFonts w:ascii="Maiandra GD" w:hAnsi="Maiandra GD"/>
          <w:color w:val="7030A0"/>
          <w:sz w:val="24"/>
          <w:szCs w:val="24"/>
        </w:rPr>
        <w:t xml:space="preserve">  1) To promulgate the </w:t>
      </w:r>
      <w:r w:rsidRPr="00250514">
        <w:rPr>
          <w:rFonts w:ascii="Maiandra GD" w:hAnsi="Maiandra GD"/>
          <w:i/>
          <w:iCs/>
          <w:color w:val="7030A0"/>
          <w:sz w:val="24"/>
          <w:szCs w:val="24"/>
        </w:rPr>
        <w:t>Ministerial Workplace Covenant Assessment</w:t>
      </w:r>
      <w:r w:rsidRPr="00250514">
        <w:rPr>
          <w:rFonts w:ascii="Maiandra GD" w:hAnsi="Maiandra GD"/>
          <w:color w:val="7030A0"/>
          <w:sz w:val="24"/>
          <w:szCs w:val="24"/>
        </w:rPr>
        <w:t xml:space="preserve"> and the </w:t>
      </w:r>
      <w:r w:rsidRPr="00250514">
        <w:rPr>
          <w:rFonts w:ascii="Maiandra GD" w:hAnsi="Maiandra GD"/>
          <w:i/>
          <w:iCs/>
          <w:color w:val="7030A0"/>
          <w:sz w:val="24"/>
          <w:szCs w:val="24"/>
        </w:rPr>
        <w:t xml:space="preserve">Indicators for Sustaining a Healthy Ministerial Workplace </w:t>
      </w:r>
      <w:r w:rsidRPr="00250514">
        <w:rPr>
          <w:rFonts w:ascii="Maiandra GD" w:hAnsi="Maiandra GD"/>
          <w:color w:val="7030A0"/>
          <w:sz w:val="24"/>
          <w:szCs w:val="24"/>
        </w:rPr>
        <w:t xml:space="preserve">through print and web resources.  2)  In the next two years, pilot the </w:t>
      </w:r>
      <w:r w:rsidRPr="00250514">
        <w:rPr>
          <w:rFonts w:ascii="Maiandra GD" w:hAnsi="Maiandra GD"/>
          <w:i/>
          <w:iCs/>
          <w:color w:val="7030A0"/>
          <w:sz w:val="24"/>
          <w:szCs w:val="24"/>
        </w:rPr>
        <w:t>Ministerial Workplace Covenant Assessment</w:t>
      </w:r>
      <w:r w:rsidRPr="00250514">
        <w:rPr>
          <w:rFonts w:ascii="Maiandra GD" w:hAnsi="Maiandra GD"/>
          <w:color w:val="7030A0"/>
          <w:sz w:val="24"/>
          <w:szCs w:val="24"/>
        </w:rPr>
        <w:t xml:space="preserve"> and the </w:t>
      </w:r>
      <w:r w:rsidRPr="00250514">
        <w:rPr>
          <w:rFonts w:ascii="Maiandra GD" w:hAnsi="Maiandra GD"/>
          <w:i/>
          <w:iCs/>
          <w:color w:val="7030A0"/>
          <w:sz w:val="24"/>
          <w:szCs w:val="24"/>
        </w:rPr>
        <w:t xml:space="preserve">Indicators for Sustaining a Healthy Ministerial Workplace </w:t>
      </w:r>
      <w:r w:rsidRPr="00250514">
        <w:rPr>
          <w:rFonts w:ascii="Maiandra GD" w:hAnsi="Maiandra GD"/>
          <w:color w:val="7030A0"/>
          <w:sz w:val="24"/>
          <w:szCs w:val="24"/>
        </w:rPr>
        <w:t xml:space="preserve">with at least </w:t>
      </w:r>
      <w:r w:rsidRPr="00250514">
        <w:rPr>
          <w:rFonts w:ascii="Maiandra GD" w:hAnsi="Maiandra GD"/>
          <w:i/>
          <w:iCs/>
          <w:color w:val="7030A0"/>
          <w:sz w:val="24"/>
          <w:szCs w:val="24"/>
        </w:rPr>
        <w:t xml:space="preserve">five </w:t>
      </w:r>
      <w:r w:rsidRPr="00250514">
        <w:rPr>
          <w:rFonts w:ascii="Maiandra GD" w:hAnsi="Maiandra GD"/>
          <w:color w:val="7030A0"/>
          <w:sz w:val="24"/>
          <w:szCs w:val="24"/>
        </w:rPr>
        <w:t xml:space="preserve">parishes and diocese who extend an invitation to learn more about the process.  3) To educate and collaborate with other national ministry organizations to advance a culture for a healthy ministerial workplace. 4)  To find a way forward with forming and sustaining a healthy ministerial workplace that may include resources, organizational self-assessment, and a data base for Healthy Ministerial Workplaces.  </w:t>
      </w:r>
      <w:bookmarkEnd w:id="0"/>
    </w:p>
    <w:p w14:paraId="74CAB91E" w14:textId="6A4CE892" w:rsidR="00622D2A" w:rsidRPr="00622D2A" w:rsidRDefault="00622D2A" w:rsidP="00250514">
      <w:pPr>
        <w:rPr>
          <w:rFonts w:ascii="Maiandra GD" w:hAnsi="Maiandra GD"/>
          <w:color w:val="000000" w:themeColor="text1"/>
          <w:sz w:val="24"/>
          <w:szCs w:val="24"/>
        </w:rPr>
      </w:pPr>
      <w:r w:rsidRPr="00622D2A">
        <w:rPr>
          <w:rFonts w:ascii="Maiandra GD" w:hAnsi="Maiandra GD"/>
          <w:b/>
          <w:bCs/>
          <w:color w:val="000000" w:themeColor="text1"/>
          <w:sz w:val="24"/>
          <w:szCs w:val="24"/>
        </w:rPr>
        <w:t>For your reflection</w:t>
      </w:r>
      <w:proofErr w:type="gramStart"/>
      <w:r w:rsidRPr="00622D2A">
        <w:rPr>
          <w:rFonts w:ascii="Maiandra GD" w:hAnsi="Maiandra GD"/>
          <w:b/>
          <w:bCs/>
          <w:color w:val="000000" w:themeColor="text1"/>
          <w:sz w:val="24"/>
          <w:szCs w:val="24"/>
        </w:rPr>
        <w:t>…..</w:t>
      </w:r>
      <w:proofErr w:type="gramEnd"/>
      <w:r w:rsidRPr="00622D2A">
        <w:rPr>
          <w:rFonts w:ascii="Maiandra GD" w:hAnsi="Maiandra GD"/>
          <w:i/>
          <w:iCs/>
          <w:color w:val="000000" w:themeColor="text1"/>
          <w:sz w:val="24"/>
          <w:szCs w:val="24"/>
        </w:rPr>
        <w:t>In what ways is this the next big step?  Do you have suggestions or other ways to advance the national will for a Healthy Ministerial Workplace?  What would you like to add to this or invite others to reconsider for the next big step?</w:t>
      </w:r>
    </w:p>
    <w:p w14:paraId="20D79BA9" w14:textId="255E3C94" w:rsidR="00622D2A" w:rsidRDefault="00622D2A" w:rsidP="00250514">
      <w:pPr>
        <w:spacing w:beforeAutospacing="1" w:after="0" w:line="216" w:lineRule="auto"/>
        <w:rPr>
          <w:rFonts w:ascii="Maiandra GD" w:hAnsi="Maiandra GD"/>
          <w:sz w:val="24"/>
          <w:szCs w:val="24"/>
        </w:rPr>
      </w:pPr>
    </w:p>
    <w:p w14:paraId="7C29B1E5" w14:textId="6AB39951" w:rsidR="000D6D00" w:rsidRDefault="000D6D00" w:rsidP="00250514">
      <w:pPr>
        <w:spacing w:beforeAutospacing="1" w:after="0" w:line="216" w:lineRule="auto"/>
        <w:rPr>
          <w:rFonts w:ascii="Maiandra GD" w:hAnsi="Maiandra GD"/>
          <w:sz w:val="24"/>
          <w:szCs w:val="24"/>
        </w:rPr>
      </w:pPr>
    </w:p>
    <w:p w14:paraId="553F947D" w14:textId="4DD4DBCE" w:rsidR="000D6D00" w:rsidRDefault="000D6D00" w:rsidP="00250514">
      <w:pPr>
        <w:spacing w:beforeAutospacing="1" w:after="0" w:line="216" w:lineRule="auto"/>
        <w:rPr>
          <w:rFonts w:ascii="Maiandra GD" w:hAnsi="Maiandra GD"/>
          <w:sz w:val="24"/>
          <w:szCs w:val="24"/>
        </w:rPr>
      </w:pPr>
    </w:p>
    <w:p w14:paraId="722D0ECA" w14:textId="7F3914BD" w:rsidR="000D6D00" w:rsidRDefault="000D6D00" w:rsidP="00250514">
      <w:pPr>
        <w:spacing w:beforeAutospacing="1" w:after="0" w:line="216" w:lineRule="auto"/>
        <w:rPr>
          <w:rFonts w:ascii="Maiandra GD" w:hAnsi="Maiandra GD"/>
          <w:sz w:val="24"/>
          <w:szCs w:val="24"/>
        </w:rPr>
      </w:pPr>
    </w:p>
    <w:p w14:paraId="3D79B8A7" w14:textId="3C9BFD04" w:rsidR="000D6D00" w:rsidRDefault="000D6D00" w:rsidP="00250514">
      <w:pPr>
        <w:spacing w:beforeAutospacing="1" w:after="0" w:line="216" w:lineRule="auto"/>
        <w:rPr>
          <w:rFonts w:ascii="Maiandra GD" w:hAnsi="Maiandra GD"/>
          <w:sz w:val="24"/>
          <w:szCs w:val="24"/>
        </w:rPr>
      </w:pPr>
    </w:p>
    <w:p w14:paraId="7F9D8FA1" w14:textId="3AD7DA04" w:rsidR="000D6D00" w:rsidRDefault="000D6D00" w:rsidP="00250514">
      <w:pPr>
        <w:spacing w:beforeAutospacing="1" w:after="0" w:line="216" w:lineRule="auto"/>
        <w:rPr>
          <w:rFonts w:ascii="Maiandra GD" w:hAnsi="Maiandra GD"/>
          <w:sz w:val="24"/>
          <w:szCs w:val="24"/>
        </w:rPr>
      </w:pPr>
    </w:p>
    <w:p w14:paraId="301F7C64" w14:textId="01CD9120" w:rsidR="000D6D00" w:rsidRDefault="000D6D00" w:rsidP="00250514">
      <w:pPr>
        <w:spacing w:beforeAutospacing="1" w:after="0" w:line="216" w:lineRule="auto"/>
        <w:rPr>
          <w:rFonts w:ascii="Maiandra GD" w:hAnsi="Maiandra GD"/>
          <w:sz w:val="24"/>
          <w:szCs w:val="24"/>
        </w:rPr>
      </w:pPr>
    </w:p>
    <w:p w14:paraId="1C9AF273" w14:textId="4C0B595F" w:rsidR="000D6D00" w:rsidRDefault="000D6D00" w:rsidP="00250514">
      <w:pPr>
        <w:spacing w:beforeAutospacing="1" w:after="0" w:line="216" w:lineRule="auto"/>
        <w:rPr>
          <w:rFonts w:ascii="Maiandra GD" w:hAnsi="Maiandra GD"/>
          <w:sz w:val="24"/>
          <w:szCs w:val="24"/>
        </w:rPr>
      </w:pPr>
    </w:p>
    <w:p w14:paraId="4F8E7B1A" w14:textId="2B46D15C" w:rsidR="000D6D00" w:rsidRDefault="000D6D00" w:rsidP="00250514">
      <w:pPr>
        <w:spacing w:beforeAutospacing="1" w:after="0" w:line="216" w:lineRule="auto"/>
        <w:rPr>
          <w:rFonts w:ascii="Maiandra GD" w:hAnsi="Maiandra GD"/>
          <w:sz w:val="24"/>
          <w:szCs w:val="24"/>
        </w:rPr>
      </w:pPr>
      <w:r>
        <w:rPr>
          <w:rFonts w:ascii="Maiandra GD" w:hAnsi="Maiandra GD"/>
          <w:noProof/>
          <w:sz w:val="24"/>
          <w:szCs w:val="24"/>
        </w:rPr>
        <w:lastRenderedPageBreak/>
        <w:drawing>
          <wp:anchor distT="0" distB="0" distL="114300" distR="114300" simplePos="0" relativeHeight="251664384" behindDoc="0" locked="0" layoutInCell="1" allowOverlap="1" wp14:anchorId="633D2426" wp14:editId="6B07ECB5">
            <wp:simplePos x="0" y="0"/>
            <wp:positionH relativeFrom="column">
              <wp:posOffset>2419350</wp:posOffset>
            </wp:positionH>
            <wp:positionV relativeFrom="paragraph">
              <wp:posOffset>389890</wp:posOffset>
            </wp:positionV>
            <wp:extent cx="914400" cy="914400"/>
            <wp:effectExtent l="0" t="0" r="0" b="0"/>
            <wp:wrapTopAndBottom/>
            <wp:docPr id="8" name="Graphic 8" descr="Sign Langu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descr="Sign Language"/>
                    <pic:cNvPicPr/>
                  </pic:nvPicPr>
                  <pic:blipFill>
                    <a:blip r:embed="rId16">
                      <a:extLst>
                        <a:ext uri="{28A0092B-C50C-407E-A947-70E740481C1C}">
                          <a14:useLocalDpi xmlns:a14="http://schemas.microsoft.com/office/drawing/2010/main" val="0"/>
                        </a:ext>
                        <a:ext uri="{96DAC541-7B7A-43D3-8B79-37D633B846F1}">
                          <asvg:svgBlip xmlns:asvg="http://schemas.microsoft.com/office/drawing/2016/SVG/main" r:embed="rId17"/>
                        </a:ext>
                      </a:extLst>
                    </a:blip>
                    <a:stretch>
                      <a:fillRect/>
                    </a:stretch>
                  </pic:blipFill>
                  <pic:spPr>
                    <a:xfrm>
                      <a:off x="0" y="0"/>
                      <a:ext cx="914400" cy="914400"/>
                    </a:xfrm>
                    <a:prstGeom prst="rect">
                      <a:avLst/>
                    </a:prstGeom>
                  </pic:spPr>
                </pic:pic>
              </a:graphicData>
            </a:graphic>
          </wp:anchor>
        </w:drawing>
      </w:r>
    </w:p>
    <w:p w14:paraId="1BAE46B6" w14:textId="7F53DE92" w:rsidR="00250514" w:rsidRDefault="00250514" w:rsidP="00250514">
      <w:pPr>
        <w:spacing w:beforeAutospacing="1" w:after="0" w:line="216" w:lineRule="auto"/>
        <w:rPr>
          <w:rFonts w:ascii="Maiandra GD" w:hAnsi="Maiandra GD"/>
          <w:sz w:val="24"/>
          <w:szCs w:val="24"/>
        </w:rPr>
      </w:pPr>
      <w:r>
        <w:rPr>
          <w:rFonts w:ascii="Maiandra GD" w:hAnsi="Maiandra GD"/>
          <w:sz w:val="24"/>
          <w:szCs w:val="24"/>
        </w:rPr>
        <w:t xml:space="preserve">The </w:t>
      </w:r>
      <w:r w:rsidRPr="00250514">
        <w:rPr>
          <w:rFonts w:ascii="Maiandra GD" w:hAnsi="Maiandra GD"/>
          <w:sz w:val="24"/>
          <w:szCs w:val="24"/>
          <w:u w:val="single"/>
        </w:rPr>
        <w:t>second task</w:t>
      </w:r>
      <w:r>
        <w:rPr>
          <w:rFonts w:ascii="Maiandra GD" w:hAnsi="Maiandra GD"/>
          <w:sz w:val="24"/>
          <w:szCs w:val="24"/>
        </w:rPr>
        <w:t xml:space="preserve"> is to brainstorm the forces </w:t>
      </w:r>
      <w:r w:rsidRPr="004B1894">
        <w:rPr>
          <w:rFonts w:ascii="Maiandra GD" w:hAnsi="Maiandra GD"/>
          <w:i/>
          <w:iCs/>
          <w:sz w:val="24"/>
          <w:szCs w:val="24"/>
        </w:rPr>
        <w:t xml:space="preserve">for </w:t>
      </w:r>
      <w:r>
        <w:rPr>
          <w:rFonts w:ascii="Maiandra GD" w:hAnsi="Maiandra GD"/>
          <w:sz w:val="24"/>
          <w:szCs w:val="24"/>
        </w:rPr>
        <w:t xml:space="preserve">and </w:t>
      </w:r>
      <w:r w:rsidRPr="004B1894">
        <w:rPr>
          <w:rFonts w:ascii="Maiandra GD" w:hAnsi="Maiandra GD"/>
          <w:i/>
          <w:iCs/>
          <w:sz w:val="24"/>
          <w:szCs w:val="24"/>
        </w:rPr>
        <w:t>against</w:t>
      </w:r>
      <w:r>
        <w:rPr>
          <w:rFonts w:ascii="Maiandra GD" w:hAnsi="Maiandra GD"/>
          <w:sz w:val="24"/>
          <w:szCs w:val="24"/>
        </w:rPr>
        <w:t xml:space="preserve"> the current state of sustaining a healthy ministerial workplace.  Then you will prioritize the top three driving and restraining forces.  And finally, you will suggest strategies for the #1 Driving and Restraining Forces. </w:t>
      </w:r>
    </w:p>
    <w:p w14:paraId="06CB64F0" w14:textId="570CB662" w:rsidR="00250514" w:rsidRDefault="004B1894" w:rsidP="00AC6CA0">
      <w:pPr>
        <w:spacing w:beforeAutospacing="1" w:after="0" w:line="216" w:lineRule="auto"/>
        <w:rPr>
          <w:rFonts w:ascii="Maiandra GD" w:hAnsi="Maiandra GD"/>
          <w:sz w:val="24"/>
          <w:szCs w:val="24"/>
        </w:rPr>
      </w:pPr>
      <w:r>
        <w:rPr>
          <w:rFonts w:ascii="Maiandra GD" w:hAnsi="Maiandra GD"/>
          <w:sz w:val="24"/>
          <w:szCs w:val="24"/>
        </w:rPr>
        <w:t xml:space="preserve">As you brainstorm, it is important to consider </w:t>
      </w:r>
      <w:r w:rsidRPr="00155540">
        <w:rPr>
          <w:rFonts w:ascii="Maiandra GD" w:hAnsi="Maiandra GD"/>
          <w:sz w:val="24"/>
          <w:szCs w:val="24"/>
        </w:rPr>
        <w:t xml:space="preserve">three types of forces </w:t>
      </w:r>
      <w:r>
        <w:rPr>
          <w:rFonts w:ascii="Maiandra GD" w:hAnsi="Maiandra GD"/>
          <w:sz w:val="24"/>
          <w:szCs w:val="24"/>
        </w:rPr>
        <w:t xml:space="preserve">that may be </w:t>
      </w:r>
      <w:r w:rsidRPr="00155540">
        <w:rPr>
          <w:rFonts w:ascii="Maiandra GD" w:hAnsi="Maiandra GD"/>
          <w:sz w:val="24"/>
          <w:szCs w:val="24"/>
        </w:rPr>
        <w:t xml:space="preserve">generated: (A)  forces that can be controlled by the group, (B) forces that the group can influence but not completely control, and (C) forces over which the group has no control.  Lead a discussion to help the group identify these. </w:t>
      </w:r>
      <w:r>
        <w:rPr>
          <w:rFonts w:ascii="Maiandra GD" w:hAnsi="Maiandra GD"/>
          <w:sz w:val="24"/>
          <w:szCs w:val="24"/>
        </w:rPr>
        <w:t xml:space="preserve">It will be helpful to focus on those forces that are in items A and B.  </w:t>
      </w:r>
    </w:p>
    <w:p w14:paraId="022FF647" w14:textId="20F4A5AC" w:rsidR="004B1894" w:rsidRPr="0061404A" w:rsidRDefault="004B1894" w:rsidP="004B1894">
      <w:pPr>
        <w:rPr>
          <w:rFonts w:ascii="Maiandra GD" w:hAnsi="Maiandra GD"/>
          <w:sz w:val="24"/>
          <w:szCs w:val="24"/>
        </w:rPr>
      </w:pPr>
      <w:bookmarkStart w:id="1" w:name="_Hlk66174857"/>
      <w:bookmarkStart w:id="2" w:name="_Hlk66174608"/>
    </w:p>
    <w:tbl>
      <w:tblPr>
        <w:tblStyle w:val="TableGrid"/>
        <w:tblW w:w="0" w:type="auto"/>
        <w:tblLook w:val="04A0" w:firstRow="1" w:lastRow="0" w:firstColumn="1" w:lastColumn="0" w:noHBand="0" w:noVBand="1"/>
      </w:tblPr>
      <w:tblGrid>
        <w:gridCol w:w="2313"/>
        <w:gridCol w:w="414"/>
        <w:gridCol w:w="1855"/>
        <w:gridCol w:w="2026"/>
        <w:gridCol w:w="414"/>
        <w:gridCol w:w="2328"/>
      </w:tblGrid>
      <w:tr w:rsidR="004B1894" w:rsidRPr="0061404A" w14:paraId="3D5484AF" w14:textId="77777777" w:rsidTr="00250514">
        <w:tc>
          <w:tcPr>
            <w:tcW w:w="2313" w:type="dxa"/>
          </w:tcPr>
          <w:p w14:paraId="0507A29E" w14:textId="77777777" w:rsidR="004B1894" w:rsidRPr="0061404A" w:rsidRDefault="004B1894" w:rsidP="00E06F23">
            <w:pPr>
              <w:rPr>
                <w:rFonts w:ascii="Maiandra GD" w:hAnsi="Maiandra GD"/>
                <w:b/>
                <w:bCs/>
                <w:sz w:val="24"/>
                <w:szCs w:val="24"/>
              </w:rPr>
            </w:pPr>
            <w:r w:rsidRPr="0061404A">
              <w:rPr>
                <w:rFonts w:ascii="Maiandra GD" w:hAnsi="Maiandra GD"/>
                <w:b/>
                <w:bCs/>
                <w:sz w:val="24"/>
                <w:szCs w:val="24"/>
              </w:rPr>
              <w:t xml:space="preserve">How to Strengthen </w:t>
            </w:r>
          </w:p>
        </w:tc>
        <w:tc>
          <w:tcPr>
            <w:tcW w:w="414" w:type="dxa"/>
          </w:tcPr>
          <w:p w14:paraId="10F629F2" w14:textId="77777777" w:rsidR="004B1894" w:rsidRPr="0061404A" w:rsidRDefault="004B1894" w:rsidP="00E06F23">
            <w:pPr>
              <w:rPr>
                <w:rFonts w:ascii="Maiandra GD" w:hAnsi="Maiandra GD"/>
                <w:b/>
                <w:bCs/>
                <w:sz w:val="24"/>
                <w:szCs w:val="24"/>
              </w:rPr>
            </w:pPr>
            <w:proofErr w:type="gramStart"/>
            <w:r>
              <w:rPr>
                <w:rFonts w:ascii="Maiandra GD" w:hAnsi="Maiandra GD"/>
                <w:b/>
                <w:bCs/>
                <w:sz w:val="24"/>
                <w:szCs w:val="24"/>
              </w:rPr>
              <w:t>A  B</w:t>
            </w:r>
            <w:proofErr w:type="gramEnd"/>
            <w:r>
              <w:rPr>
                <w:rFonts w:ascii="Maiandra GD" w:hAnsi="Maiandra GD"/>
                <w:b/>
                <w:bCs/>
                <w:sz w:val="24"/>
                <w:szCs w:val="24"/>
              </w:rPr>
              <w:t xml:space="preserve"> C</w:t>
            </w:r>
          </w:p>
        </w:tc>
        <w:tc>
          <w:tcPr>
            <w:tcW w:w="1855" w:type="dxa"/>
          </w:tcPr>
          <w:p w14:paraId="4EB3E944" w14:textId="77777777" w:rsidR="004B1894" w:rsidRPr="0061404A" w:rsidRDefault="004B1894" w:rsidP="00E06F23">
            <w:pPr>
              <w:rPr>
                <w:rFonts w:ascii="Maiandra GD" w:hAnsi="Maiandra GD"/>
                <w:b/>
                <w:bCs/>
                <w:sz w:val="24"/>
                <w:szCs w:val="24"/>
              </w:rPr>
            </w:pPr>
            <w:r w:rsidRPr="0061404A">
              <w:rPr>
                <w:rFonts w:ascii="Maiandra GD" w:hAnsi="Maiandra GD"/>
                <w:b/>
                <w:bCs/>
                <w:sz w:val="24"/>
                <w:szCs w:val="24"/>
              </w:rPr>
              <w:t xml:space="preserve">Driving Forces </w:t>
            </w:r>
          </w:p>
        </w:tc>
        <w:tc>
          <w:tcPr>
            <w:tcW w:w="2026" w:type="dxa"/>
          </w:tcPr>
          <w:p w14:paraId="6708C7C8" w14:textId="77777777" w:rsidR="004B1894" w:rsidRPr="0061404A" w:rsidRDefault="004B1894" w:rsidP="00E06F23">
            <w:pPr>
              <w:rPr>
                <w:rFonts w:ascii="Maiandra GD" w:hAnsi="Maiandra GD"/>
                <w:b/>
                <w:bCs/>
                <w:sz w:val="24"/>
                <w:szCs w:val="24"/>
              </w:rPr>
            </w:pPr>
            <w:r w:rsidRPr="0061404A">
              <w:rPr>
                <w:rFonts w:ascii="Maiandra GD" w:hAnsi="Maiandra GD"/>
                <w:b/>
                <w:bCs/>
                <w:sz w:val="24"/>
                <w:szCs w:val="24"/>
              </w:rPr>
              <w:t xml:space="preserve">Restraining Forces </w:t>
            </w:r>
          </w:p>
        </w:tc>
        <w:tc>
          <w:tcPr>
            <w:tcW w:w="414" w:type="dxa"/>
          </w:tcPr>
          <w:p w14:paraId="56E51F5E" w14:textId="77777777" w:rsidR="004B1894" w:rsidRDefault="004B1894" w:rsidP="00E06F23">
            <w:pPr>
              <w:rPr>
                <w:rFonts w:ascii="Maiandra GD" w:hAnsi="Maiandra GD"/>
                <w:b/>
                <w:bCs/>
                <w:sz w:val="24"/>
                <w:szCs w:val="24"/>
              </w:rPr>
            </w:pPr>
            <w:r>
              <w:rPr>
                <w:rFonts w:ascii="Maiandra GD" w:hAnsi="Maiandra GD"/>
                <w:b/>
                <w:bCs/>
                <w:sz w:val="24"/>
                <w:szCs w:val="24"/>
              </w:rPr>
              <w:t>A</w:t>
            </w:r>
          </w:p>
          <w:p w14:paraId="2EF13F94" w14:textId="77777777" w:rsidR="004B1894" w:rsidRDefault="004B1894" w:rsidP="00E06F23">
            <w:pPr>
              <w:rPr>
                <w:rFonts w:ascii="Maiandra GD" w:hAnsi="Maiandra GD"/>
                <w:b/>
                <w:bCs/>
                <w:sz w:val="24"/>
                <w:szCs w:val="24"/>
              </w:rPr>
            </w:pPr>
            <w:r>
              <w:rPr>
                <w:rFonts w:ascii="Maiandra GD" w:hAnsi="Maiandra GD"/>
                <w:b/>
                <w:bCs/>
                <w:sz w:val="24"/>
                <w:szCs w:val="24"/>
              </w:rPr>
              <w:t>B</w:t>
            </w:r>
          </w:p>
          <w:p w14:paraId="7820CFDA" w14:textId="77777777" w:rsidR="004B1894" w:rsidRPr="0061404A" w:rsidRDefault="004B1894" w:rsidP="00E06F23">
            <w:pPr>
              <w:rPr>
                <w:rFonts w:ascii="Maiandra GD" w:hAnsi="Maiandra GD"/>
                <w:b/>
                <w:bCs/>
                <w:sz w:val="24"/>
                <w:szCs w:val="24"/>
              </w:rPr>
            </w:pPr>
            <w:r>
              <w:rPr>
                <w:rFonts w:ascii="Maiandra GD" w:hAnsi="Maiandra GD"/>
                <w:b/>
                <w:bCs/>
                <w:sz w:val="24"/>
                <w:szCs w:val="24"/>
              </w:rPr>
              <w:t>C</w:t>
            </w:r>
          </w:p>
        </w:tc>
        <w:tc>
          <w:tcPr>
            <w:tcW w:w="2328" w:type="dxa"/>
          </w:tcPr>
          <w:p w14:paraId="1DD2DC27" w14:textId="77777777" w:rsidR="004B1894" w:rsidRPr="0061404A" w:rsidRDefault="004B1894" w:rsidP="00E06F23">
            <w:pPr>
              <w:rPr>
                <w:rFonts w:ascii="Maiandra GD" w:hAnsi="Maiandra GD"/>
                <w:b/>
                <w:bCs/>
                <w:sz w:val="24"/>
                <w:szCs w:val="24"/>
              </w:rPr>
            </w:pPr>
            <w:r w:rsidRPr="0061404A">
              <w:rPr>
                <w:rFonts w:ascii="Maiandra GD" w:hAnsi="Maiandra GD"/>
                <w:b/>
                <w:bCs/>
                <w:sz w:val="24"/>
                <w:szCs w:val="24"/>
              </w:rPr>
              <w:t xml:space="preserve">How to Weaken </w:t>
            </w:r>
          </w:p>
        </w:tc>
      </w:tr>
      <w:tr w:rsidR="004B1894" w:rsidRPr="0061404A" w14:paraId="1E4B18D1" w14:textId="77777777" w:rsidTr="00250514">
        <w:tc>
          <w:tcPr>
            <w:tcW w:w="2313" w:type="dxa"/>
          </w:tcPr>
          <w:p w14:paraId="6E72F01C" w14:textId="77777777" w:rsidR="004B1894" w:rsidRPr="0061404A" w:rsidRDefault="004B1894" w:rsidP="00E06F23">
            <w:pPr>
              <w:rPr>
                <w:rFonts w:ascii="Maiandra GD" w:hAnsi="Maiandra GD"/>
                <w:sz w:val="24"/>
                <w:szCs w:val="24"/>
              </w:rPr>
            </w:pPr>
          </w:p>
          <w:p w14:paraId="4A724766" w14:textId="77777777" w:rsidR="004B1894" w:rsidRPr="0061404A" w:rsidRDefault="004B1894" w:rsidP="00E06F23">
            <w:pPr>
              <w:rPr>
                <w:rFonts w:ascii="Maiandra GD" w:hAnsi="Maiandra GD"/>
                <w:sz w:val="24"/>
                <w:szCs w:val="24"/>
              </w:rPr>
            </w:pPr>
          </w:p>
        </w:tc>
        <w:tc>
          <w:tcPr>
            <w:tcW w:w="414" w:type="dxa"/>
          </w:tcPr>
          <w:p w14:paraId="1D29FD2E" w14:textId="77777777" w:rsidR="004B1894" w:rsidRPr="0061404A" w:rsidRDefault="004B1894" w:rsidP="00E06F23">
            <w:pPr>
              <w:rPr>
                <w:rFonts w:ascii="Maiandra GD" w:hAnsi="Maiandra GD"/>
                <w:sz w:val="24"/>
                <w:szCs w:val="24"/>
              </w:rPr>
            </w:pPr>
          </w:p>
        </w:tc>
        <w:tc>
          <w:tcPr>
            <w:tcW w:w="1855" w:type="dxa"/>
          </w:tcPr>
          <w:p w14:paraId="6EE2A17A" w14:textId="77777777" w:rsidR="004B1894" w:rsidRPr="0061404A" w:rsidRDefault="004B1894" w:rsidP="00E06F23">
            <w:pPr>
              <w:rPr>
                <w:rFonts w:ascii="Maiandra GD" w:hAnsi="Maiandra GD"/>
                <w:sz w:val="24"/>
                <w:szCs w:val="24"/>
              </w:rPr>
            </w:pPr>
          </w:p>
        </w:tc>
        <w:tc>
          <w:tcPr>
            <w:tcW w:w="2026" w:type="dxa"/>
          </w:tcPr>
          <w:p w14:paraId="0759C860" w14:textId="77777777" w:rsidR="004B1894" w:rsidRPr="0061404A" w:rsidRDefault="004B1894" w:rsidP="00E06F23">
            <w:pPr>
              <w:rPr>
                <w:rFonts w:ascii="Maiandra GD" w:hAnsi="Maiandra GD"/>
                <w:sz w:val="24"/>
                <w:szCs w:val="24"/>
              </w:rPr>
            </w:pPr>
          </w:p>
        </w:tc>
        <w:tc>
          <w:tcPr>
            <w:tcW w:w="414" w:type="dxa"/>
          </w:tcPr>
          <w:p w14:paraId="1A68B284" w14:textId="77777777" w:rsidR="004B1894" w:rsidRPr="0061404A" w:rsidRDefault="004B1894" w:rsidP="00E06F23">
            <w:pPr>
              <w:rPr>
                <w:rFonts w:ascii="Maiandra GD" w:hAnsi="Maiandra GD"/>
                <w:sz w:val="24"/>
                <w:szCs w:val="24"/>
              </w:rPr>
            </w:pPr>
          </w:p>
        </w:tc>
        <w:tc>
          <w:tcPr>
            <w:tcW w:w="2328" w:type="dxa"/>
          </w:tcPr>
          <w:p w14:paraId="3D9528CD" w14:textId="77777777" w:rsidR="004B1894" w:rsidRPr="0061404A" w:rsidRDefault="004B1894" w:rsidP="00E06F23">
            <w:pPr>
              <w:rPr>
                <w:rFonts w:ascii="Maiandra GD" w:hAnsi="Maiandra GD"/>
                <w:sz w:val="24"/>
                <w:szCs w:val="24"/>
              </w:rPr>
            </w:pPr>
          </w:p>
        </w:tc>
      </w:tr>
      <w:tr w:rsidR="004B1894" w14:paraId="49C118F7" w14:textId="77777777" w:rsidTr="00250514">
        <w:tc>
          <w:tcPr>
            <w:tcW w:w="2313" w:type="dxa"/>
          </w:tcPr>
          <w:p w14:paraId="4203C352" w14:textId="77777777" w:rsidR="004B1894" w:rsidRDefault="004B1894" w:rsidP="00E06F23"/>
          <w:p w14:paraId="2568FFE0" w14:textId="77777777" w:rsidR="004B1894" w:rsidRDefault="004B1894" w:rsidP="00E06F23"/>
        </w:tc>
        <w:tc>
          <w:tcPr>
            <w:tcW w:w="414" w:type="dxa"/>
          </w:tcPr>
          <w:p w14:paraId="482CFB1B" w14:textId="77777777" w:rsidR="004B1894" w:rsidRDefault="004B1894" w:rsidP="00E06F23"/>
        </w:tc>
        <w:tc>
          <w:tcPr>
            <w:tcW w:w="1855" w:type="dxa"/>
          </w:tcPr>
          <w:p w14:paraId="00AA26A2" w14:textId="77777777" w:rsidR="004B1894" w:rsidRDefault="004B1894" w:rsidP="00E06F23"/>
        </w:tc>
        <w:tc>
          <w:tcPr>
            <w:tcW w:w="2026" w:type="dxa"/>
          </w:tcPr>
          <w:p w14:paraId="1A98D6F1" w14:textId="77777777" w:rsidR="004B1894" w:rsidRDefault="004B1894" w:rsidP="00E06F23"/>
        </w:tc>
        <w:tc>
          <w:tcPr>
            <w:tcW w:w="414" w:type="dxa"/>
          </w:tcPr>
          <w:p w14:paraId="747A96F8" w14:textId="77777777" w:rsidR="004B1894" w:rsidRDefault="004B1894" w:rsidP="00E06F23"/>
        </w:tc>
        <w:tc>
          <w:tcPr>
            <w:tcW w:w="2328" w:type="dxa"/>
          </w:tcPr>
          <w:p w14:paraId="1DFE8F03" w14:textId="77777777" w:rsidR="004B1894" w:rsidRDefault="004B1894" w:rsidP="00E06F23"/>
        </w:tc>
      </w:tr>
      <w:tr w:rsidR="004B1894" w14:paraId="6D90023B" w14:textId="77777777" w:rsidTr="00250514">
        <w:tc>
          <w:tcPr>
            <w:tcW w:w="2313" w:type="dxa"/>
          </w:tcPr>
          <w:p w14:paraId="0FE7A263" w14:textId="77777777" w:rsidR="004B1894" w:rsidRDefault="004B1894" w:rsidP="00E06F23"/>
          <w:p w14:paraId="444D5D99" w14:textId="77777777" w:rsidR="004B1894" w:rsidRDefault="004B1894" w:rsidP="00E06F23"/>
        </w:tc>
        <w:tc>
          <w:tcPr>
            <w:tcW w:w="414" w:type="dxa"/>
          </w:tcPr>
          <w:p w14:paraId="670C81CF" w14:textId="77777777" w:rsidR="004B1894" w:rsidRDefault="004B1894" w:rsidP="00E06F23"/>
        </w:tc>
        <w:tc>
          <w:tcPr>
            <w:tcW w:w="1855" w:type="dxa"/>
          </w:tcPr>
          <w:p w14:paraId="65DCCA1F" w14:textId="77777777" w:rsidR="004B1894" w:rsidRDefault="004B1894" w:rsidP="00E06F23"/>
        </w:tc>
        <w:tc>
          <w:tcPr>
            <w:tcW w:w="2026" w:type="dxa"/>
          </w:tcPr>
          <w:p w14:paraId="624304FD" w14:textId="77777777" w:rsidR="004B1894" w:rsidRDefault="004B1894" w:rsidP="00E06F23"/>
        </w:tc>
        <w:tc>
          <w:tcPr>
            <w:tcW w:w="414" w:type="dxa"/>
          </w:tcPr>
          <w:p w14:paraId="4023562C" w14:textId="77777777" w:rsidR="004B1894" w:rsidRDefault="004B1894" w:rsidP="00E06F23"/>
        </w:tc>
        <w:tc>
          <w:tcPr>
            <w:tcW w:w="2328" w:type="dxa"/>
          </w:tcPr>
          <w:p w14:paraId="26AD9DEB" w14:textId="77777777" w:rsidR="004B1894" w:rsidRDefault="004B1894" w:rsidP="00E06F23"/>
        </w:tc>
      </w:tr>
      <w:tr w:rsidR="004B1894" w14:paraId="14991164" w14:textId="77777777" w:rsidTr="00250514">
        <w:tc>
          <w:tcPr>
            <w:tcW w:w="2313" w:type="dxa"/>
          </w:tcPr>
          <w:p w14:paraId="48B284AC" w14:textId="77777777" w:rsidR="004B1894" w:rsidRDefault="004B1894" w:rsidP="00E06F23"/>
          <w:p w14:paraId="0398A26A" w14:textId="77777777" w:rsidR="004B1894" w:rsidRDefault="004B1894" w:rsidP="00E06F23"/>
        </w:tc>
        <w:tc>
          <w:tcPr>
            <w:tcW w:w="414" w:type="dxa"/>
          </w:tcPr>
          <w:p w14:paraId="119B6D84" w14:textId="77777777" w:rsidR="004B1894" w:rsidRDefault="004B1894" w:rsidP="00E06F23"/>
        </w:tc>
        <w:tc>
          <w:tcPr>
            <w:tcW w:w="1855" w:type="dxa"/>
          </w:tcPr>
          <w:p w14:paraId="12C50C7D" w14:textId="77777777" w:rsidR="004B1894" w:rsidRDefault="004B1894" w:rsidP="00E06F23"/>
        </w:tc>
        <w:tc>
          <w:tcPr>
            <w:tcW w:w="2026" w:type="dxa"/>
          </w:tcPr>
          <w:p w14:paraId="2C7CDF58" w14:textId="77777777" w:rsidR="004B1894" w:rsidRDefault="004B1894" w:rsidP="00E06F23"/>
        </w:tc>
        <w:tc>
          <w:tcPr>
            <w:tcW w:w="414" w:type="dxa"/>
          </w:tcPr>
          <w:p w14:paraId="4D90F4D5" w14:textId="77777777" w:rsidR="004B1894" w:rsidRDefault="004B1894" w:rsidP="00E06F23"/>
        </w:tc>
        <w:tc>
          <w:tcPr>
            <w:tcW w:w="2328" w:type="dxa"/>
          </w:tcPr>
          <w:p w14:paraId="4D0D5C41" w14:textId="77777777" w:rsidR="004B1894" w:rsidRDefault="004B1894" w:rsidP="00E06F23"/>
        </w:tc>
      </w:tr>
      <w:bookmarkEnd w:id="1"/>
      <w:bookmarkEnd w:id="2"/>
    </w:tbl>
    <w:p w14:paraId="20D33D7A" w14:textId="4693F5BB" w:rsidR="004B1894" w:rsidRDefault="004B1894" w:rsidP="00AC6CA0">
      <w:pPr>
        <w:spacing w:beforeAutospacing="1" w:after="0" w:line="216" w:lineRule="auto"/>
        <w:rPr>
          <w:rFonts w:ascii="Maiandra GD" w:hAnsi="Maiandra GD"/>
          <w:sz w:val="24"/>
          <w:szCs w:val="24"/>
        </w:rPr>
      </w:pPr>
    </w:p>
    <w:p w14:paraId="51184056" w14:textId="77777777" w:rsidR="00622D2A" w:rsidRDefault="00622D2A" w:rsidP="00AC6CA0">
      <w:pPr>
        <w:spacing w:beforeAutospacing="1" w:after="0" w:line="216" w:lineRule="auto"/>
        <w:rPr>
          <w:rFonts w:ascii="Maiandra GD" w:hAnsi="Maiandra GD"/>
          <w:b/>
          <w:bCs/>
          <w:sz w:val="24"/>
          <w:szCs w:val="24"/>
        </w:rPr>
      </w:pPr>
    </w:p>
    <w:p w14:paraId="19BBF50D" w14:textId="77777777" w:rsidR="00622D2A" w:rsidRDefault="00622D2A" w:rsidP="00AC6CA0">
      <w:pPr>
        <w:spacing w:beforeAutospacing="1" w:after="0" w:line="216" w:lineRule="auto"/>
        <w:rPr>
          <w:rFonts w:ascii="Maiandra GD" w:hAnsi="Maiandra GD"/>
          <w:b/>
          <w:bCs/>
          <w:sz w:val="24"/>
          <w:szCs w:val="24"/>
        </w:rPr>
      </w:pPr>
    </w:p>
    <w:p w14:paraId="6330D6A6" w14:textId="77777777" w:rsidR="00622D2A" w:rsidRDefault="00622D2A" w:rsidP="00AC6CA0">
      <w:pPr>
        <w:spacing w:beforeAutospacing="1" w:after="0" w:line="216" w:lineRule="auto"/>
        <w:rPr>
          <w:rFonts w:ascii="Maiandra GD" w:hAnsi="Maiandra GD"/>
          <w:b/>
          <w:bCs/>
          <w:sz w:val="24"/>
          <w:szCs w:val="24"/>
        </w:rPr>
      </w:pPr>
    </w:p>
    <w:p w14:paraId="2E706A4F" w14:textId="77777777" w:rsidR="00622D2A" w:rsidRDefault="00622D2A" w:rsidP="00AC6CA0">
      <w:pPr>
        <w:spacing w:beforeAutospacing="1" w:after="0" w:line="216" w:lineRule="auto"/>
        <w:rPr>
          <w:rFonts w:ascii="Maiandra GD" w:hAnsi="Maiandra GD"/>
          <w:b/>
          <w:bCs/>
          <w:sz w:val="24"/>
          <w:szCs w:val="24"/>
        </w:rPr>
      </w:pPr>
    </w:p>
    <w:p w14:paraId="247A2F71" w14:textId="77777777" w:rsidR="00622D2A" w:rsidRDefault="00622D2A" w:rsidP="00AC6CA0">
      <w:pPr>
        <w:spacing w:beforeAutospacing="1" w:after="0" w:line="216" w:lineRule="auto"/>
        <w:rPr>
          <w:rFonts w:ascii="Maiandra GD" w:hAnsi="Maiandra GD"/>
          <w:b/>
          <w:bCs/>
          <w:sz w:val="24"/>
          <w:szCs w:val="24"/>
        </w:rPr>
      </w:pPr>
    </w:p>
    <w:p w14:paraId="45FFDD4A" w14:textId="77777777" w:rsidR="00622D2A" w:rsidRDefault="00622D2A" w:rsidP="00AC6CA0">
      <w:pPr>
        <w:spacing w:beforeAutospacing="1" w:after="0" w:line="216" w:lineRule="auto"/>
        <w:rPr>
          <w:rFonts w:ascii="Maiandra GD" w:hAnsi="Maiandra GD"/>
          <w:b/>
          <w:bCs/>
          <w:sz w:val="24"/>
          <w:szCs w:val="24"/>
        </w:rPr>
      </w:pPr>
    </w:p>
    <w:p w14:paraId="4187E8DC" w14:textId="77777777" w:rsidR="00622D2A" w:rsidRDefault="00622D2A" w:rsidP="00AC6CA0">
      <w:pPr>
        <w:spacing w:beforeAutospacing="1" w:after="0" w:line="216" w:lineRule="auto"/>
        <w:rPr>
          <w:rFonts w:ascii="Maiandra GD" w:hAnsi="Maiandra GD"/>
          <w:b/>
          <w:bCs/>
          <w:sz w:val="24"/>
          <w:szCs w:val="24"/>
        </w:rPr>
      </w:pPr>
    </w:p>
    <w:p w14:paraId="54379475" w14:textId="3B235D7C" w:rsidR="005B5A1B" w:rsidRPr="00AA36F4" w:rsidRDefault="000D6D00" w:rsidP="00AA36F4">
      <w:pPr>
        <w:rPr>
          <w:rFonts w:ascii="Maiandra GD" w:hAnsi="Maiandra GD"/>
          <w:b/>
          <w:bCs/>
          <w:color w:val="7030A0"/>
          <w:sz w:val="24"/>
          <w:szCs w:val="24"/>
        </w:rPr>
      </w:pPr>
      <w:r w:rsidRPr="00AA36F4">
        <w:rPr>
          <w:rFonts w:ascii="Maiandra GD" w:hAnsi="Maiandra GD"/>
          <w:b/>
          <w:bCs/>
          <w:color w:val="7030A0"/>
          <w:sz w:val="24"/>
          <w:szCs w:val="24"/>
        </w:rPr>
        <w:lastRenderedPageBreak/>
        <w:t>SELF-ASSESSMENT OF INDICATORS FOR A HEALTHY MINISTERIAL WORKPLACE (N=22)</w:t>
      </w:r>
    </w:p>
    <w:p w14:paraId="0AA55A82" w14:textId="78D3D7AB" w:rsidR="005B5A1B" w:rsidRDefault="00E236F6" w:rsidP="00FB1B16">
      <w:pPr>
        <w:jc w:val="center"/>
        <w:rPr>
          <w:rFonts w:ascii="Maiandra GD" w:hAnsi="Maiandra GD"/>
          <w:sz w:val="24"/>
          <w:szCs w:val="24"/>
        </w:rPr>
      </w:pPr>
      <w:r w:rsidRPr="00E236F6">
        <w:rPr>
          <w:rFonts w:ascii="Maiandra GD" w:hAnsi="Maiandra GD"/>
          <w:noProof/>
          <w:sz w:val="24"/>
          <w:szCs w:val="24"/>
        </w:rPr>
        <w:drawing>
          <wp:inline distT="0" distB="0" distL="0" distR="0" wp14:anchorId="7205B660" wp14:editId="1D5BD634">
            <wp:extent cx="5943600" cy="334327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3343275"/>
                    </a:xfrm>
                    <a:prstGeom prst="rect">
                      <a:avLst/>
                    </a:prstGeom>
                  </pic:spPr>
                </pic:pic>
              </a:graphicData>
            </a:graphic>
          </wp:inline>
        </w:drawing>
      </w:r>
    </w:p>
    <w:p w14:paraId="52092A07" w14:textId="663BDD5E" w:rsidR="005B5A1B" w:rsidRDefault="00E236F6" w:rsidP="00FB1B16">
      <w:pPr>
        <w:jc w:val="center"/>
        <w:rPr>
          <w:rFonts w:ascii="Maiandra GD" w:hAnsi="Maiandra GD"/>
          <w:sz w:val="24"/>
          <w:szCs w:val="24"/>
        </w:rPr>
      </w:pPr>
      <w:r w:rsidRPr="00E236F6">
        <w:rPr>
          <w:rFonts w:ascii="Maiandra GD" w:hAnsi="Maiandra GD"/>
          <w:noProof/>
          <w:sz w:val="24"/>
          <w:szCs w:val="24"/>
        </w:rPr>
        <w:drawing>
          <wp:inline distT="0" distB="0" distL="0" distR="0" wp14:anchorId="21A854B7" wp14:editId="342FE6C7">
            <wp:extent cx="5943600" cy="334327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3343275"/>
                    </a:xfrm>
                    <a:prstGeom prst="rect">
                      <a:avLst/>
                    </a:prstGeom>
                  </pic:spPr>
                </pic:pic>
              </a:graphicData>
            </a:graphic>
          </wp:inline>
        </w:drawing>
      </w:r>
    </w:p>
    <w:p w14:paraId="033DC0BE" w14:textId="77777777" w:rsidR="005B5A1B" w:rsidRDefault="005B5A1B" w:rsidP="00FB1B16">
      <w:pPr>
        <w:jc w:val="center"/>
      </w:pPr>
    </w:p>
    <w:p w14:paraId="29BFEA66" w14:textId="55F45259" w:rsidR="00EA3087" w:rsidRDefault="00EA3087" w:rsidP="00EA3087">
      <w:pPr>
        <w:spacing w:after="0" w:line="240" w:lineRule="auto"/>
      </w:pPr>
    </w:p>
    <w:p w14:paraId="1907F382" w14:textId="77777777" w:rsidR="00EA3087" w:rsidRDefault="00EA3087" w:rsidP="00EA3087">
      <w:pPr>
        <w:spacing w:after="0" w:line="240" w:lineRule="auto"/>
        <w:rPr>
          <w:rFonts w:ascii="Maiandra GD" w:hAnsi="Maiandra GD"/>
          <w:b/>
          <w:sz w:val="24"/>
          <w:szCs w:val="24"/>
        </w:rPr>
      </w:pPr>
    </w:p>
    <w:p w14:paraId="2DE46260" w14:textId="4FD4D362" w:rsidR="00EA3087" w:rsidRDefault="00E236F6" w:rsidP="00875FC6">
      <w:pPr>
        <w:spacing w:after="0" w:line="240" w:lineRule="auto"/>
        <w:jc w:val="center"/>
        <w:rPr>
          <w:rFonts w:ascii="Maiandra GD" w:hAnsi="Maiandra GD"/>
          <w:b/>
          <w:sz w:val="24"/>
          <w:szCs w:val="24"/>
        </w:rPr>
      </w:pPr>
      <w:r w:rsidRPr="00E236F6">
        <w:rPr>
          <w:rFonts w:ascii="Maiandra GD" w:hAnsi="Maiandra GD"/>
          <w:b/>
          <w:noProof/>
          <w:sz w:val="24"/>
          <w:szCs w:val="24"/>
        </w:rPr>
        <w:lastRenderedPageBreak/>
        <w:drawing>
          <wp:inline distT="0" distB="0" distL="0" distR="0" wp14:anchorId="32BE3CCE" wp14:editId="376221D6">
            <wp:extent cx="5943600" cy="33432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343275"/>
                    </a:xfrm>
                    <a:prstGeom prst="rect">
                      <a:avLst/>
                    </a:prstGeom>
                  </pic:spPr>
                </pic:pic>
              </a:graphicData>
            </a:graphic>
          </wp:inline>
        </w:drawing>
      </w:r>
    </w:p>
    <w:p w14:paraId="08C60E46" w14:textId="77777777" w:rsidR="00E236F6" w:rsidRDefault="00E236F6" w:rsidP="00875FC6">
      <w:pPr>
        <w:spacing w:after="0" w:line="240" w:lineRule="auto"/>
        <w:jc w:val="center"/>
        <w:rPr>
          <w:rFonts w:ascii="Maiandra GD" w:hAnsi="Maiandra GD"/>
          <w:b/>
          <w:sz w:val="24"/>
          <w:szCs w:val="24"/>
        </w:rPr>
      </w:pPr>
    </w:p>
    <w:p w14:paraId="73FFE804" w14:textId="77777777" w:rsidR="00E236F6" w:rsidRDefault="00E236F6" w:rsidP="00875FC6">
      <w:pPr>
        <w:spacing w:after="0" w:line="240" w:lineRule="auto"/>
        <w:jc w:val="center"/>
        <w:rPr>
          <w:rFonts w:ascii="Maiandra GD" w:hAnsi="Maiandra GD"/>
          <w:b/>
          <w:sz w:val="24"/>
          <w:szCs w:val="24"/>
        </w:rPr>
      </w:pPr>
    </w:p>
    <w:p w14:paraId="0CC58A02" w14:textId="1A470785" w:rsidR="00E236F6" w:rsidRDefault="00E236F6" w:rsidP="00875FC6">
      <w:pPr>
        <w:spacing w:after="0" w:line="240" w:lineRule="auto"/>
        <w:jc w:val="center"/>
        <w:rPr>
          <w:rFonts w:ascii="Maiandra GD" w:hAnsi="Maiandra GD"/>
          <w:b/>
          <w:sz w:val="24"/>
          <w:szCs w:val="24"/>
        </w:rPr>
      </w:pPr>
      <w:r w:rsidRPr="00E236F6">
        <w:rPr>
          <w:rFonts w:ascii="Maiandra GD" w:hAnsi="Maiandra GD"/>
          <w:b/>
          <w:noProof/>
          <w:sz w:val="24"/>
          <w:szCs w:val="24"/>
        </w:rPr>
        <w:drawing>
          <wp:inline distT="0" distB="0" distL="0" distR="0" wp14:anchorId="31F83988" wp14:editId="33A59229">
            <wp:extent cx="5943600" cy="33432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943600" cy="3343275"/>
                    </a:xfrm>
                    <a:prstGeom prst="rect">
                      <a:avLst/>
                    </a:prstGeom>
                  </pic:spPr>
                </pic:pic>
              </a:graphicData>
            </a:graphic>
          </wp:inline>
        </w:drawing>
      </w:r>
    </w:p>
    <w:p w14:paraId="30B4D778" w14:textId="77777777" w:rsidR="00E236F6" w:rsidRDefault="00E236F6" w:rsidP="00875FC6">
      <w:pPr>
        <w:spacing w:after="0" w:line="240" w:lineRule="auto"/>
        <w:jc w:val="center"/>
        <w:rPr>
          <w:rFonts w:ascii="Maiandra GD" w:hAnsi="Maiandra GD"/>
          <w:b/>
          <w:sz w:val="24"/>
          <w:szCs w:val="24"/>
        </w:rPr>
      </w:pPr>
    </w:p>
    <w:p w14:paraId="76B2F253" w14:textId="77777777" w:rsidR="00E236F6" w:rsidRDefault="00E236F6" w:rsidP="00875FC6">
      <w:pPr>
        <w:spacing w:after="0" w:line="240" w:lineRule="auto"/>
        <w:jc w:val="center"/>
        <w:rPr>
          <w:rFonts w:ascii="Maiandra GD" w:hAnsi="Maiandra GD"/>
          <w:b/>
          <w:sz w:val="24"/>
          <w:szCs w:val="24"/>
        </w:rPr>
      </w:pPr>
    </w:p>
    <w:p w14:paraId="1630B1AC" w14:textId="77777777" w:rsidR="00E236F6" w:rsidRDefault="00E236F6" w:rsidP="00875FC6">
      <w:pPr>
        <w:spacing w:after="0" w:line="240" w:lineRule="auto"/>
        <w:jc w:val="center"/>
        <w:rPr>
          <w:rFonts w:ascii="Maiandra GD" w:hAnsi="Maiandra GD"/>
          <w:b/>
          <w:sz w:val="24"/>
          <w:szCs w:val="24"/>
        </w:rPr>
      </w:pPr>
    </w:p>
    <w:p w14:paraId="1D26303D" w14:textId="371A166E" w:rsidR="00E236F6" w:rsidRDefault="00E236F6" w:rsidP="00875FC6">
      <w:pPr>
        <w:spacing w:after="0" w:line="240" w:lineRule="auto"/>
        <w:jc w:val="center"/>
        <w:rPr>
          <w:rFonts w:ascii="Maiandra GD" w:hAnsi="Maiandra GD"/>
          <w:b/>
          <w:sz w:val="24"/>
          <w:szCs w:val="24"/>
        </w:rPr>
      </w:pPr>
      <w:r w:rsidRPr="00E236F6">
        <w:rPr>
          <w:rFonts w:ascii="Maiandra GD" w:hAnsi="Maiandra GD"/>
          <w:b/>
          <w:noProof/>
          <w:sz w:val="24"/>
          <w:szCs w:val="24"/>
        </w:rPr>
        <w:lastRenderedPageBreak/>
        <w:drawing>
          <wp:inline distT="0" distB="0" distL="0" distR="0" wp14:anchorId="7EDB3D05" wp14:editId="05C847D2">
            <wp:extent cx="5943600" cy="3343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943600" cy="3343275"/>
                    </a:xfrm>
                    <a:prstGeom prst="rect">
                      <a:avLst/>
                    </a:prstGeom>
                  </pic:spPr>
                </pic:pic>
              </a:graphicData>
            </a:graphic>
          </wp:inline>
        </w:drawing>
      </w:r>
    </w:p>
    <w:p w14:paraId="1672527B" w14:textId="159BDE9D" w:rsidR="00E236F6" w:rsidRDefault="00E236F6" w:rsidP="00875FC6">
      <w:pPr>
        <w:spacing w:after="0" w:line="240" w:lineRule="auto"/>
        <w:jc w:val="center"/>
        <w:rPr>
          <w:rFonts w:ascii="Maiandra GD" w:hAnsi="Maiandra GD"/>
          <w:b/>
          <w:sz w:val="24"/>
          <w:szCs w:val="24"/>
        </w:rPr>
      </w:pPr>
      <w:r w:rsidRPr="00E236F6">
        <w:rPr>
          <w:rFonts w:ascii="Maiandra GD" w:hAnsi="Maiandra GD"/>
          <w:b/>
          <w:noProof/>
          <w:sz w:val="24"/>
          <w:szCs w:val="24"/>
        </w:rPr>
        <w:drawing>
          <wp:inline distT="0" distB="0" distL="0" distR="0" wp14:anchorId="17B7E622" wp14:editId="03C66753">
            <wp:extent cx="5943600" cy="334327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943600" cy="3343275"/>
                    </a:xfrm>
                    <a:prstGeom prst="rect">
                      <a:avLst/>
                    </a:prstGeom>
                  </pic:spPr>
                </pic:pic>
              </a:graphicData>
            </a:graphic>
          </wp:inline>
        </w:drawing>
      </w:r>
    </w:p>
    <w:p w14:paraId="4BDCAE7C" w14:textId="77777777" w:rsidR="00E236F6" w:rsidRDefault="00E236F6" w:rsidP="00875FC6">
      <w:pPr>
        <w:spacing w:after="0" w:line="240" w:lineRule="auto"/>
        <w:jc w:val="center"/>
        <w:rPr>
          <w:rFonts w:ascii="Maiandra GD" w:hAnsi="Maiandra GD"/>
          <w:b/>
          <w:sz w:val="24"/>
          <w:szCs w:val="24"/>
        </w:rPr>
      </w:pPr>
    </w:p>
    <w:p w14:paraId="7A55B09F" w14:textId="2025C700" w:rsidR="00E236F6" w:rsidRDefault="00E236F6" w:rsidP="00875FC6">
      <w:pPr>
        <w:spacing w:after="0" w:line="240" w:lineRule="auto"/>
        <w:jc w:val="center"/>
        <w:rPr>
          <w:rFonts w:ascii="Maiandra GD" w:hAnsi="Maiandra GD"/>
          <w:b/>
          <w:sz w:val="24"/>
          <w:szCs w:val="24"/>
        </w:rPr>
      </w:pPr>
      <w:r w:rsidRPr="00E236F6">
        <w:rPr>
          <w:rFonts w:ascii="Maiandra GD" w:hAnsi="Maiandra GD"/>
          <w:b/>
          <w:noProof/>
          <w:sz w:val="24"/>
          <w:szCs w:val="24"/>
        </w:rPr>
        <w:lastRenderedPageBreak/>
        <w:drawing>
          <wp:inline distT="0" distB="0" distL="0" distR="0" wp14:anchorId="64501DCB" wp14:editId="03E8AE7D">
            <wp:extent cx="5943600" cy="33432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43600" cy="3343275"/>
                    </a:xfrm>
                    <a:prstGeom prst="rect">
                      <a:avLst/>
                    </a:prstGeom>
                  </pic:spPr>
                </pic:pic>
              </a:graphicData>
            </a:graphic>
          </wp:inline>
        </w:drawing>
      </w:r>
    </w:p>
    <w:p w14:paraId="0BDFD1BA" w14:textId="77777777" w:rsidR="00E236F6" w:rsidRDefault="00E236F6" w:rsidP="00875FC6">
      <w:pPr>
        <w:spacing w:after="0" w:line="240" w:lineRule="auto"/>
        <w:jc w:val="center"/>
        <w:rPr>
          <w:rFonts w:ascii="Maiandra GD" w:hAnsi="Maiandra GD"/>
          <w:b/>
          <w:sz w:val="24"/>
          <w:szCs w:val="24"/>
        </w:rPr>
      </w:pPr>
    </w:p>
    <w:p w14:paraId="7E4436EA" w14:textId="56C61F75" w:rsidR="00E236F6" w:rsidRDefault="00E236F6" w:rsidP="00875FC6">
      <w:pPr>
        <w:spacing w:after="0" w:line="240" w:lineRule="auto"/>
        <w:jc w:val="center"/>
        <w:rPr>
          <w:rFonts w:ascii="Maiandra GD" w:hAnsi="Maiandra GD"/>
          <w:b/>
          <w:sz w:val="24"/>
          <w:szCs w:val="24"/>
        </w:rPr>
      </w:pPr>
    </w:p>
    <w:p w14:paraId="09B1BB4D" w14:textId="026B2CC1" w:rsidR="000D6D00" w:rsidRDefault="000D6D00" w:rsidP="00875FC6">
      <w:pPr>
        <w:spacing w:after="0" w:line="240" w:lineRule="auto"/>
        <w:jc w:val="center"/>
        <w:rPr>
          <w:rFonts w:ascii="Maiandra GD" w:hAnsi="Maiandra GD"/>
          <w:b/>
          <w:sz w:val="24"/>
          <w:szCs w:val="24"/>
        </w:rPr>
      </w:pPr>
    </w:p>
    <w:p w14:paraId="64A088EE" w14:textId="7DB201BA" w:rsidR="000D6D00" w:rsidRDefault="000D6D00" w:rsidP="00875FC6">
      <w:pPr>
        <w:spacing w:after="0" w:line="240" w:lineRule="auto"/>
        <w:jc w:val="center"/>
        <w:rPr>
          <w:rFonts w:ascii="Maiandra GD" w:hAnsi="Maiandra GD"/>
          <w:b/>
          <w:sz w:val="24"/>
          <w:szCs w:val="24"/>
        </w:rPr>
      </w:pPr>
    </w:p>
    <w:p w14:paraId="30F949A9" w14:textId="668BB36E" w:rsidR="000D6D00" w:rsidRDefault="000D6D00" w:rsidP="00875FC6">
      <w:pPr>
        <w:spacing w:after="0" w:line="240" w:lineRule="auto"/>
        <w:jc w:val="center"/>
        <w:rPr>
          <w:rFonts w:ascii="Maiandra GD" w:hAnsi="Maiandra GD"/>
          <w:b/>
          <w:sz w:val="24"/>
          <w:szCs w:val="24"/>
        </w:rPr>
      </w:pPr>
    </w:p>
    <w:p w14:paraId="186F7767" w14:textId="0744683D" w:rsidR="000D6D00" w:rsidRDefault="000D6D00" w:rsidP="00875FC6">
      <w:pPr>
        <w:spacing w:after="0" w:line="240" w:lineRule="auto"/>
        <w:jc w:val="center"/>
        <w:rPr>
          <w:rFonts w:ascii="Maiandra GD" w:hAnsi="Maiandra GD"/>
          <w:b/>
          <w:sz w:val="24"/>
          <w:szCs w:val="24"/>
        </w:rPr>
      </w:pPr>
    </w:p>
    <w:p w14:paraId="665F9A04" w14:textId="7CA46B95" w:rsidR="000D6D00" w:rsidRDefault="000D6D00" w:rsidP="00875FC6">
      <w:pPr>
        <w:spacing w:after="0" w:line="240" w:lineRule="auto"/>
        <w:jc w:val="center"/>
        <w:rPr>
          <w:rFonts w:ascii="Maiandra GD" w:hAnsi="Maiandra GD"/>
          <w:b/>
          <w:sz w:val="24"/>
          <w:szCs w:val="24"/>
        </w:rPr>
      </w:pPr>
    </w:p>
    <w:p w14:paraId="350C1111" w14:textId="77777777" w:rsidR="00AA36F4" w:rsidRDefault="00AA36F4" w:rsidP="00E06F23">
      <w:pPr>
        <w:rPr>
          <w:b/>
          <w:color w:val="7030A0"/>
          <w:sz w:val="32"/>
          <w:szCs w:val="32"/>
        </w:rPr>
      </w:pPr>
    </w:p>
    <w:p w14:paraId="75CD1DC3" w14:textId="77777777" w:rsidR="00AA36F4" w:rsidRDefault="00AA36F4" w:rsidP="00E06F23">
      <w:pPr>
        <w:rPr>
          <w:b/>
          <w:color w:val="7030A0"/>
          <w:sz w:val="32"/>
          <w:szCs w:val="32"/>
        </w:rPr>
      </w:pPr>
    </w:p>
    <w:p w14:paraId="4B560881" w14:textId="77777777" w:rsidR="00AA36F4" w:rsidRDefault="00AA36F4" w:rsidP="00E06F23">
      <w:pPr>
        <w:rPr>
          <w:b/>
          <w:color w:val="7030A0"/>
          <w:sz w:val="32"/>
          <w:szCs w:val="32"/>
        </w:rPr>
      </w:pPr>
    </w:p>
    <w:p w14:paraId="5F90E404" w14:textId="77777777" w:rsidR="00AA36F4" w:rsidRDefault="00AA36F4" w:rsidP="00E06F23">
      <w:pPr>
        <w:rPr>
          <w:b/>
          <w:color w:val="7030A0"/>
          <w:sz w:val="32"/>
          <w:szCs w:val="32"/>
        </w:rPr>
      </w:pPr>
    </w:p>
    <w:p w14:paraId="0FBB8507" w14:textId="77777777" w:rsidR="00AA36F4" w:rsidRDefault="00AA36F4" w:rsidP="00E06F23">
      <w:pPr>
        <w:rPr>
          <w:b/>
          <w:color w:val="7030A0"/>
          <w:sz w:val="32"/>
          <w:szCs w:val="32"/>
        </w:rPr>
      </w:pPr>
    </w:p>
    <w:p w14:paraId="00465B00" w14:textId="77777777" w:rsidR="00AA36F4" w:rsidRDefault="00AA36F4" w:rsidP="00E06F23">
      <w:pPr>
        <w:rPr>
          <w:b/>
          <w:color w:val="7030A0"/>
          <w:sz w:val="32"/>
          <w:szCs w:val="32"/>
        </w:rPr>
      </w:pPr>
    </w:p>
    <w:p w14:paraId="5F3BEE2C" w14:textId="77777777" w:rsidR="00AA36F4" w:rsidRDefault="00AA36F4" w:rsidP="00E06F23">
      <w:pPr>
        <w:rPr>
          <w:b/>
          <w:color w:val="7030A0"/>
          <w:sz w:val="32"/>
          <w:szCs w:val="32"/>
        </w:rPr>
      </w:pPr>
    </w:p>
    <w:p w14:paraId="6DD15846" w14:textId="77777777" w:rsidR="00AA36F4" w:rsidRDefault="00AA36F4" w:rsidP="00E06F23">
      <w:pPr>
        <w:rPr>
          <w:b/>
          <w:color w:val="7030A0"/>
          <w:sz w:val="32"/>
          <w:szCs w:val="32"/>
        </w:rPr>
      </w:pPr>
    </w:p>
    <w:p w14:paraId="70443CD2" w14:textId="77777777" w:rsidR="00AA36F4" w:rsidRDefault="00AA36F4" w:rsidP="00E06F23">
      <w:pPr>
        <w:rPr>
          <w:b/>
          <w:color w:val="7030A0"/>
          <w:sz w:val="32"/>
          <w:szCs w:val="32"/>
        </w:rPr>
      </w:pPr>
    </w:p>
    <w:p w14:paraId="5847E4F3" w14:textId="7D2785C8" w:rsidR="00E06F23" w:rsidRPr="00AA36F4" w:rsidRDefault="00E06F23" w:rsidP="00E06F23">
      <w:pPr>
        <w:rPr>
          <w:b/>
          <w:color w:val="7030A0"/>
          <w:sz w:val="32"/>
          <w:szCs w:val="32"/>
        </w:rPr>
      </w:pPr>
      <w:r w:rsidRPr="00AA36F4">
        <w:rPr>
          <w:b/>
          <w:color w:val="7030A0"/>
          <w:sz w:val="32"/>
          <w:szCs w:val="32"/>
        </w:rPr>
        <w:lastRenderedPageBreak/>
        <w:t>A Healthy Ministerial Workplace Index</w:t>
      </w:r>
    </w:p>
    <w:p w14:paraId="59272A8C" w14:textId="77777777" w:rsidR="00E06F23" w:rsidRDefault="00E06F23" w:rsidP="00E06F23">
      <w:r>
        <w:t>This assessment tool is a resource for people as they reflect on the health of their workplace using eight key elements.  While there may be other elements, these eight represent key aspects of organizational life that impact people’s attitudes, satisfaction, and engagement.  For each element, there are a set of statements about indicators known to positively affect that element.  There may be other indicators, but we have determined that these play a key role in workplace health.</w:t>
      </w:r>
    </w:p>
    <w:p w14:paraId="4E9828C1" w14:textId="77777777" w:rsidR="00E06F23" w:rsidRDefault="00E06F23" w:rsidP="00E06F23">
      <w:r>
        <w:t xml:space="preserve">The Index is for individual use and is a companion piece to the </w:t>
      </w:r>
      <w:r w:rsidRPr="00DE7277">
        <w:rPr>
          <w:i/>
        </w:rPr>
        <w:t>Healthy Workplace Covenant Assessment.</w:t>
      </w:r>
      <w:r>
        <w:t xml:space="preserve">  The latter is for a workplace group to use as a reflection guide in examining the health of their workplace and, more importantly, designing specific, concrete actions to improve and strengthen the workplace.</w:t>
      </w:r>
    </w:p>
    <w:p w14:paraId="3E606388" w14:textId="77777777" w:rsidR="00E06F23" w:rsidRDefault="00E06F23" w:rsidP="00E06F23">
      <w:r>
        <w:t xml:space="preserve">In completing the Index, people should select the assessment category that most accurately reflects their experience.  Avoid the extremes of rating everything high because “that’s what good people do” or rating everything low because you are annoyed that more is not being done and being done better. </w:t>
      </w:r>
    </w:p>
    <w:p w14:paraId="12D73612" w14:textId="77777777" w:rsidR="00E06F23" w:rsidRDefault="00E06F23" w:rsidP="00E06F23">
      <w:r>
        <w:t xml:space="preserve">The results can be grafted as suggested on the last page.  This provides insight into how the results might be impacting your life and performance as a minister in the workplace.  The profile plots </w:t>
      </w:r>
      <w:proofErr w:type="gramStart"/>
      <w:r>
        <w:t>results</w:t>
      </w:r>
      <w:proofErr w:type="gramEnd"/>
      <w:r>
        <w:t xml:space="preserve"> on a continuum of engaged and disengaged.  Higher scores suggest a level of engagement in the workplace suggesting health.  Lower scores indicate elements of the workplace that nudge you towards disengagement.  Disengagement that is ignored contributes to eventual burnout.</w:t>
      </w:r>
    </w:p>
    <w:p w14:paraId="654205F6" w14:textId="1C68BE6F" w:rsidR="00E06F23" w:rsidRDefault="00E06F23" w:rsidP="00E06F23">
      <w:r>
        <w:t xml:space="preserve">Neither the Index </w:t>
      </w:r>
      <w:proofErr w:type="gramStart"/>
      <w:r>
        <w:t>or</w:t>
      </w:r>
      <w:proofErr w:type="gramEnd"/>
      <w:r>
        <w:t xml:space="preserve"> the summary graph are predicative.  They are designed to provide a more structured way for thinking about workplace health and to encourage reflection.</w:t>
      </w:r>
    </w:p>
    <w:p w14:paraId="30EB9BC4" w14:textId="77777777" w:rsidR="00E06F23" w:rsidRDefault="00E06F23" w:rsidP="00E06F23"/>
    <w:p w14:paraId="59C3692C" w14:textId="77777777" w:rsidR="00E06F23" w:rsidRDefault="00E06F23" w:rsidP="00E06F23">
      <w:pPr>
        <w:rPr>
          <w:b/>
        </w:rPr>
      </w:pPr>
      <w:r>
        <w:rPr>
          <w:b/>
        </w:rPr>
        <w:t>For each of the following indicators, select one of the following response categories that best reflects your judgment based on your experience and perceptions:</w:t>
      </w:r>
    </w:p>
    <w:tbl>
      <w:tblPr>
        <w:tblStyle w:val="TableGrid"/>
        <w:tblW w:w="0" w:type="auto"/>
        <w:tblLook w:val="04A0" w:firstRow="1" w:lastRow="0" w:firstColumn="1" w:lastColumn="0" w:noHBand="0" w:noVBand="1"/>
      </w:tblPr>
      <w:tblGrid>
        <w:gridCol w:w="1870"/>
        <w:gridCol w:w="1870"/>
        <w:gridCol w:w="1870"/>
        <w:gridCol w:w="1870"/>
        <w:gridCol w:w="1870"/>
      </w:tblGrid>
      <w:tr w:rsidR="00E06F23" w14:paraId="5932450A" w14:textId="77777777" w:rsidTr="00E06F23">
        <w:tc>
          <w:tcPr>
            <w:tcW w:w="1870" w:type="dxa"/>
          </w:tcPr>
          <w:p w14:paraId="38A694F3" w14:textId="77777777" w:rsidR="00E06F23" w:rsidRDefault="00E06F23" w:rsidP="00E06F23">
            <w:pPr>
              <w:jc w:val="center"/>
              <w:rPr>
                <w:b/>
                <w:sz w:val="24"/>
                <w:szCs w:val="24"/>
              </w:rPr>
            </w:pPr>
            <w:r>
              <w:rPr>
                <w:b/>
                <w:sz w:val="24"/>
                <w:szCs w:val="24"/>
              </w:rPr>
              <w:t>5</w:t>
            </w:r>
          </w:p>
          <w:p w14:paraId="69AD118E" w14:textId="77777777" w:rsidR="00E06F23" w:rsidRPr="00913D06" w:rsidRDefault="00E06F23" w:rsidP="00E06F23">
            <w:pPr>
              <w:jc w:val="center"/>
              <w:rPr>
                <w:b/>
                <w:sz w:val="18"/>
                <w:szCs w:val="18"/>
              </w:rPr>
            </w:pPr>
            <w:r w:rsidRPr="00913D06">
              <w:rPr>
                <w:b/>
                <w:sz w:val="18"/>
                <w:szCs w:val="18"/>
              </w:rPr>
              <w:t>STRONGLY AGREE</w:t>
            </w:r>
            <w:r w:rsidRPr="00913D06">
              <w:rPr>
                <w:b/>
                <w:sz w:val="18"/>
                <w:szCs w:val="18"/>
              </w:rPr>
              <w:tab/>
            </w:r>
          </w:p>
        </w:tc>
        <w:tc>
          <w:tcPr>
            <w:tcW w:w="1870" w:type="dxa"/>
          </w:tcPr>
          <w:p w14:paraId="2F876847" w14:textId="77777777" w:rsidR="00E06F23" w:rsidRDefault="00E06F23" w:rsidP="00E06F23">
            <w:pPr>
              <w:jc w:val="center"/>
              <w:rPr>
                <w:b/>
              </w:rPr>
            </w:pPr>
            <w:r>
              <w:rPr>
                <w:b/>
              </w:rPr>
              <w:t>4</w:t>
            </w:r>
          </w:p>
          <w:p w14:paraId="78B830A6" w14:textId="77777777" w:rsidR="00E06F23" w:rsidRPr="00913D06" w:rsidRDefault="00E06F23" w:rsidP="00E06F23">
            <w:pPr>
              <w:jc w:val="center"/>
              <w:rPr>
                <w:b/>
                <w:sz w:val="18"/>
                <w:szCs w:val="18"/>
              </w:rPr>
            </w:pPr>
            <w:r w:rsidRPr="00913D06">
              <w:rPr>
                <w:b/>
                <w:sz w:val="18"/>
                <w:szCs w:val="18"/>
              </w:rPr>
              <w:t>AGREE</w:t>
            </w:r>
          </w:p>
        </w:tc>
        <w:tc>
          <w:tcPr>
            <w:tcW w:w="1870" w:type="dxa"/>
          </w:tcPr>
          <w:p w14:paraId="4D2F4DBC" w14:textId="77777777" w:rsidR="00E06F23" w:rsidRDefault="00E06F23" w:rsidP="00E06F23">
            <w:pPr>
              <w:jc w:val="center"/>
              <w:rPr>
                <w:b/>
              </w:rPr>
            </w:pPr>
            <w:r>
              <w:rPr>
                <w:b/>
              </w:rPr>
              <w:t>3</w:t>
            </w:r>
          </w:p>
          <w:p w14:paraId="2AC601D6" w14:textId="77777777" w:rsidR="00E06F23" w:rsidRPr="00913D06" w:rsidRDefault="00E06F23" w:rsidP="00E06F23">
            <w:pPr>
              <w:jc w:val="center"/>
              <w:rPr>
                <w:b/>
                <w:sz w:val="18"/>
                <w:szCs w:val="18"/>
              </w:rPr>
            </w:pPr>
            <w:r w:rsidRPr="00913D06">
              <w:rPr>
                <w:b/>
                <w:sz w:val="18"/>
                <w:szCs w:val="18"/>
              </w:rPr>
              <w:t>REALLY DON’T KNOW</w:t>
            </w:r>
          </w:p>
        </w:tc>
        <w:tc>
          <w:tcPr>
            <w:tcW w:w="1870" w:type="dxa"/>
          </w:tcPr>
          <w:p w14:paraId="09412EBC" w14:textId="77777777" w:rsidR="00E06F23" w:rsidRDefault="00E06F23" w:rsidP="00E06F23">
            <w:pPr>
              <w:jc w:val="center"/>
              <w:rPr>
                <w:b/>
              </w:rPr>
            </w:pPr>
            <w:r>
              <w:rPr>
                <w:b/>
              </w:rPr>
              <w:t>2</w:t>
            </w:r>
          </w:p>
          <w:p w14:paraId="24AA9A6C" w14:textId="77777777" w:rsidR="00E06F23" w:rsidRPr="00913D06" w:rsidRDefault="00E06F23" w:rsidP="00E06F23">
            <w:pPr>
              <w:jc w:val="center"/>
              <w:rPr>
                <w:b/>
                <w:sz w:val="18"/>
                <w:szCs w:val="18"/>
              </w:rPr>
            </w:pPr>
            <w:r w:rsidRPr="00913D06">
              <w:rPr>
                <w:b/>
                <w:sz w:val="18"/>
                <w:szCs w:val="18"/>
              </w:rPr>
              <w:t>DISAGREE</w:t>
            </w:r>
          </w:p>
        </w:tc>
        <w:tc>
          <w:tcPr>
            <w:tcW w:w="1870" w:type="dxa"/>
          </w:tcPr>
          <w:p w14:paraId="3FF2D695" w14:textId="77777777" w:rsidR="00E06F23" w:rsidRDefault="00E06F23" w:rsidP="00E06F23">
            <w:pPr>
              <w:jc w:val="center"/>
              <w:rPr>
                <w:b/>
              </w:rPr>
            </w:pPr>
            <w:r>
              <w:rPr>
                <w:b/>
              </w:rPr>
              <w:t>1</w:t>
            </w:r>
          </w:p>
          <w:p w14:paraId="621EF88E" w14:textId="77777777" w:rsidR="00E06F23" w:rsidRPr="00913D06" w:rsidRDefault="00E06F23" w:rsidP="00E06F23">
            <w:pPr>
              <w:jc w:val="center"/>
              <w:rPr>
                <w:b/>
                <w:sz w:val="18"/>
                <w:szCs w:val="18"/>
              </w:rPr>
            </w:pPr>
            <w:r w:rsidRPr="00913D06">
              <w:rPr>
                <w:b/>
                <w:sz w:val="18"/>
                <w:szCs w:val="18"/>
              </w:rPr>
              <w:t>STRONGLY DISAGREE</w:t>
            </w:r>
          </w:p>
        </w:tc>
      </w:tr>
    </w:tbl>
    <w:p w14:paraId="788F6839" w14:textId="77777777" w:rsidR="00E06F23" w:rsidRDefault="00E06F23" w:rsidP="00E06F23">
      <w:pPr>
        <w:rPr>
          <w:b/>
        </w:rPr>
      </w:pPr>
    </w:p>
    <w:p w14:paraId="309E3983" w14:textId="77777777" w:rsidR="00E06F23" w:rsidRDefault="00E06F23" w:rsidP="00E06F23">
      <w:pPr>
        <w:rPr>
          <w:b/>
        </w:rPr>
      </w:pPr>
      <w:r>
        <w:rPr>
          <w:b/>
        </w:rPr>
        <w:br w:type="page"/>
      </w:r>
    </w:p>
    <w:tbl>
      <w:tblPr>
        <w:tblStyle w:val="TableGrid"/>
        <w:tblpPr w:leftFromText="180" w:rightFromText="180" w:vertAnchor="text" w:tblpY="-434"/>
        <w:tblW w:w="0" w:type="auto"/>
        <w:tblLook w:val="04A0" w:firstRow="1" w:lastRow="0" w:firstColumn="1" w:lastColumn="0" w:noHBand="0" w:noVBand="1"/>
      </w:tblPr>
      <w:tblGrid>
        <w:gridCol w:w="1870"/>
        <w:gridCol w:w="1870"/>
        <w:gridCol w:w="1870"/>
        <w:gridCol w:w="1870"/>
        <w:gridCol w:w="1870"/>
      </w:tblGrid>
      <w:tr w:rsidR="00E06F23" w14:paraId="63F01B78" w14:textId="77777777" w:rsidTr="00E06F23">
        <w:tc>
          <w:tcPr>
            <w:tcW w:w="1870" w:type="dxa"/>
          </w:tcPr>
          <w:p w14:paraId="41111228" w14:textId="77777777" w:rsidR="00E06F23" w:rsidRDefault="00E06F23" w:rsidP="00E06F23">
            <w:pPr>
              <w:jc w:val="center"/>
              <w:rPr>
                <w:b/>
                <w:sz w:val="24"/>
                <w:szCs w:val="24"/>
              </w:rPr>
            </w:pPr>
            <w:r>
              <w:rPr>
                <w:b/>
                <w:sz w:val="24"/>
                <w:szCs w:val="24"/>
              </w:rPr>
              <w:lastRenderedPageBreak/>
              <w:t>5</w:t>
            </w:r>
          </w:p>
          <w:p w14:paraId="46F271E1" w14:textId="77777777" w:rsidR="00E06F23" w:rsidRPr="00913D06" w:rsidRDefault="00E06F23" w:rsidP="00E06F23">
            <w:pPr>
              <w:jc w:val="center"/>
              <w:rPr>
                <w:b/>
                <w:sz w:val="18"/>
                <w:szCs w:val="18"/>
              </w:rPr>
            </w:pPr>
            <w:r w:rsidRPr="00913D06">
              <w:rPr>
                <w:b/>
                <w:sz w:val="18"/>
                <w:szCs w:val="18"/>
              </w:rPr>
              <w:t>STRONGLY AGREE</w:t>
            </w:r>
            <w:r w:rsidRPr="00913D06">
              <w:rPr>
                <w:b/>
                <w:sz w:val="18"/>
                <w:szCs w:val="18"/>
              </w:rPr>
              <w:tab/>
            </w:r>
          </w:p>
        </w:tc>
        <w:tc>
          <w:tcPr>
            <w:tcW w:w="1870" w:type="dxa"/>
          </w:tcPr>
          <w:p w14:paraId="5E07AD69" w14:textId="77777777" w:rsidR="00E06F23" w:rsidRDefault="00E06F23" w:rsidP="00E06F23">
            <w:pPr>
              <w:jc w:val="center"/>
              <w:rPr>
                <w:b/>
              </w:rPr>
            </w:pPr>
            <w:r>
              <w:rPr>
                <w:b/>
              </w:rPr>
              <w:t>4</w:t>
            </w:r>
          </w:p>
          <w:p w14:paraId="67948BD4" w14:textId="77777777" w:rsidR="00E06F23" w:rsidRPr="00913D06" w:rsidRDefault="00E06F23" w:rsidP="00E06F23">
            <w:pPr>
              <w:jc w:val="center"/>
              <w:rPr>
                <w:b/>
                <w:sz w:val="18"/>
                <w:szCs w:val="18"/>
              </w:rPr>
            </w:pPr>
            <w:r w:rsidRPr="00913D06">
              <w:rPr>
                <w:b/>
                <w:sz w:val="18"/>
                <w:szCs w:val="18"/>
              </w:rPr>
              <w:t>AGREE</w:t>
            </w:r>
          </w:p>
        </w:tc>
        <w:tc>
          <w:tcPr>
            <w:tcW w:w="1870" w:type="dxa"/>
          </w:tcPr>
          <w:p w14:paraId="48C5396E" w14:textId="77777777" w:rsidR="00E06F23" w:rsidRDefault="00E06F23" w:rsidP="00E06F23">
            <w:pPr>
              <w:jc w:val="center"/>
              <w:rPr>
                <w:b/>
              </w:rPr>
            </w:pPr>
            <w:r>
              <w:rPr>
                <w:b/>
              </w:rPr>
              <w:t>3</w:t>
            </w:r>
          </w:p>
          <w:p w14:paraId="5138FCA3" w14:textId="77777777" w:rsidR="00E06F23" w:rsidRPr="00913D06" w:rsidRDefault="00E06F23" w:rsidP="00E06F23">
            <w:pPr>
              <w:jc w:val="center"/>
              <w:rPr>
                <w:b/>
                <w:sz w:val="18"/>
                <w:szCs w:val="18"/>
              </w:rPr>
            </w:pPr>
            <w:r w:rsidRPr="00913D06">
              <w:rPr>
                <w:b/>
                <w:sz w:val="18"/>
                <w:szCs w:val="18"/>
              </w:rPr>
              <w:t>REALLY DON’T KNOW</w:t>
            </w:r>
          </w:p>
        </w:tc>
        <w:tc>
          <w:tcPr>
            <w:tcW w:w="1870" w:type="dxa"/>
          </w:tcPr>
          <w:p w14:paraId="1240E497" w14:textId="77777777" w:rsidR="00E06F23" w:rsidRDefault="00E06F23" w:rsidP="00E06F23">
            <w:pPr>
              <w:jc w:val="center"/>
              <w:rPr>
                <w:b/>
              </w:rPr>
            </w:pPr>
            <w:r>
              <w:rPr>
                <w:b/>
              </w:rPr>
              <w:t>2</w:t>
            </w:r>
          </w:p>
          <w:p w14:paraId="5E8E337E" w14:textId="77777777" w:rsidR="00E06F23" w:rsidRPr="00913D06" w:rsidRDefault="00E06F23" w:rsidP="00E06F23">
            <w:pPr>
              <w:jc w:val="center"/>
              <w:rPr>
                <w:b/>
                <w:sz w:val="18"/>
                <w:szCs w:val="18"/>
              </w:rPr>
            </w:pPr>
            <w:r w:rsidRPr="00913D06">
              <w:rPr>
                <w:b/>
                <w:sz w:val="18"/>
                <w:szCs w:val="18"/>
              </w:rPr>
              <w:t>DISAGREE</w:t>
            </w:r>
          </w:p>
        </w:tc>
        <w:tc>
          <w:tcPr>
            <w:tcW w:w="1870" w:type="dxa"/>
          </w:tcPr>
          <w:p w14:paraId="105A6349" w14:textId="77777777" w:rsidR="00E06F23" w:rsidRDefault="00E06F23" w:rsidP="00E06F23">
            <w:pPr>
              <w:jc w:val="center"/>
              <w:rPr>
                <w:b/>
              </w:rPr>
            </w:pPr>
            <w:r>
              <w:rPr>
                <w:b/>
              </w:rPr>
              <w:t>1</w:t>
            </w:r>
          </w:p>
          <w:p w14:paraId="769F9A51" w14:textId="77777777" w:rsidR="00E06F23" w:rsidRPr="00913D06" w:rsidRDefault="00E06F23" w:rsidP="00E06F23">
            <w:pPr>
              <w:jc w:val="center"/>
              <w:rPr>
                <w:b/>
                <w:sz w:val="18"/>
                <w:szCs w:val="18"/>
              </w:rPr>
            </w:pPr>
            <w:r w:rsidRPr="00913D06">
              <w:rPr>
                <w:b/>
                <w:sz w:val="18"/>
                <w:szCs w:val="18"/>
              </w:rPr>
              <w:t>STRONGLY DISAGREE</w:t>
            </w:r>
          </w:p>
        </w:tc>
      </w:tr>
    </w:tbl>
    <w:p w14:paraId="0D5AC927" w14:textId="77777777" w:rsidR="00E06F23" w:rsidRDefault="00E06F23" w:rsidP="00E06F23">
      <w:pPr>
        <w:rPr>
          <w:b/>
          <w:sz w:val="28"/>
          <w:szCs w:val="28"/>
        </w:rPr>
      </w:pPr>
    </w:p>
    <w:p w14:paraId="6EE388A0" w14:textId="77777777" w:rsidR="00E06F23" w:rsidRDefault="00E06F23" w:rsidP="00E06F23">
      <w:pPr>
        <w:rPr>
          <w:b/>
          <w:sz w:val="28"/>
          <w:szCs w:val="28"/>
        </w:rPr>
      </w:pPr>
      <w:r>
        <w:rPr>
          <w:b/>
          <w:sz w:val="28"/>
          <w:szCs w:val="28"/>
        </w:rPr>
        <w:t>VOCATION</w:t>
      </w:r>
    </w:p>
    <w:tbl>
      <w:tblPr>
        <w:tblStyle w:val="TableGrid"/>
        <w:tblW w:w="0" w:type="auto"/>
        <w:tblInd w:w="-5" w:type="dxa"/>
        <w:tblLook w:val="04A0" w:firstRow="1" w:lastRow="0" w:firstColumn="1" w:lastColumn="0" w:noHBand="0" w:noVBand="1"/>
      </w:tblPr>
      <w:tblGrid>
        <w:gridCol w:w="3870"/>
        <w:gridCol w:w="756"/>
        <w:gridCol w:w="1117"/>
        <w:gridCol w:w="1116"/>
        <w:gridCol w:w="1117"/>
        <w:gridCol w:w="1117"/>
      </w:tblGrid>
      <w:tr w:rsidR="00E06F23" w14:paraId="483DB4C3" w14:textId="77777777" w:rsidTr="00E06F23">
        <w:tc>
          <w:tcPr>
            <w:tcW w:w="3870" w:type="dxa"/>
          </w:tcPr>
          <w:p w14:paraId="29FD4974" w14:textId="77777777" w:rsidR="00E06F23" w:rsidRDefault="00E06F23" w:rsidP="00E06F23">
            <w:pPr>
              <w:rPr>
                <w:sz w:val="20"/>
                <w:szCs w:val="20"/>
              </w:rPr>
            </w:pPr>
            <w:r>
              <w:rPr>
                <w:rFonts w:ascii="Calibri" w:hAnsi="Calibri" w:cs="Calibri"/>
                <w:color w:val="000000"/>
              </w:rPr>
              <w:t>1</w:t>
            </w:r>
            <w:r w:rsidRPr="00756DAD">
              <w:rPr>
                <w:rFonts w:ascii="Calibri" w:hAnsi="Calibri" w:cs="Calibri"/>
                <w:b/>
                <w:color w:val="000000"/>
                <w:sz w:val="18"/>
                <w:szCs w:val="18"/>
              </w:rPr>
              <w:t>. Workplace leadership actively recognizes what I do as a ministerial vocation.</w:t>
            </w:r>
          </w:p>
        </w:tc>
        <w:tc>
          <w:tcPr>
            <w:tcW w:w="756" w:type="dxa"/>
          </w:tcPr>
          <w:p w14:paraId="74F7AD32" w14:textId="77777777" w:rsidR="00E06F23" w:rsidRPr="00756DAD" w:rsidRDefault="00E06F23" w:rsidP="00E06F23">
            <w:pPr>
              <w:pStyle w:val="ListParagraph"/>
              <w:ind w:left="0"/>
              <w:jc w:val="center"/>
              <w:rPr>
                <w:b/>
                <w:sz w:val="20"/>
                <w:szCs w:val="20"/>
              </w:rPr>
            </w:pPr>
          </w:p>
          <w:p w14:paraId="5CBC50FF"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3F7C2DF7" w14:textId="77777777" w:rsidR="00E06F23" w:rsidRPr="00756DAD" w:rsidRDefault="00E06F23" w:rsidP="00E06F23">
            <w:pPr>
              <w:pStyle w:val="ListParagraph"/>
              <w:ind w:left="0"/>
              <w:jc w:val="center"/>
              <w:rPr>
                <w:b/>
                <w:sz w:val="20"/>
                <w:szCs w:val="20"/>
              </w:rPr>
            </w:pPr>
          </w:p>
          <w:p w14:paraId="19FC22B7"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78CC92FB" w14:textId="77777777" w:rsidR="00E06F23" w:rsidRPr="00756DAD" w:rsidRDefault="00E06F23" w:rsidP="00E06F23">
            <w:pPr>
              <w:pStyle w:val="ListParagraph"/>
              <w:ind w:left="0"/>
              <w:jc w:val="center"/>
              <w:rPr>
                <w:b/>
                <w:sz w:val="20"/>
                <w:szCs w:val="20"/>
              </w:rPr>
            </w:pPr>
          </w:p>
          <w:p w14:paraId="5B2F927B"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4B1356B8" w14:textId="77777777" w:rsidR="00E06F23" w:rsidRPr="00756DAD" w:rsidRDefault="00E06F23" w:rsidP="00E06F23">
            <w:pPr>
              <w:pStyle w:val="ListParagraph"/>
              <w:ind w:left="0"/>
              <w:jc w:val="center"/>
              <w:rPr>
                <w:b/>
                <w:sz w:val="20"/>
                <w:szCs w:val="20"/>
              </w:rPr>
            </w:pPr>
          </w:p>
          <w:p w14:paraId="3FF2A91C"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5B4E6FF6" w14:textId="77777777" w:rsidR="00E06F23" w:rsidRPr="00756DAD" w:rsidRDefault="00E06F23" w:rsidP="00E06F23">
            <w:pPr>
              <w:pStyle w:val="ListParagraph"/>
              <w:ind w:left="0"/>
              <w:jc w:val="center"/>
              <w:rPr>
                <w:b/>
                <w:sz w:val="20"/>
                <w:szCs w:val="20"/>
              </w:rPr>
            </w:pPr>
          </w:p>
          <w:p w14:paraId="6B2A1392"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50D6B445" w14:textId="77777777" w:rsidTr="00E06F23">
        <w:tc>
          <w:tcPr>
            <w:tcW w:w="3870" w:type="dxa"/>
          </w:tcPr>
          <w:p w14:paraId="024C65E6" w14:textId="77777777" w:rsidR="00E06F23" w:rsidRDefault="00E06F23" w:rsidP="00E06F23">
            <w:pPr>
              <w:rPr>
                <w:rFonts w:ascii="Calibri" w:hAnsi="Calibri" w:cs="Calibri"/>
                <w:color w:val="000000"/>
              </w:rPr>
            </w:pPr>
            <w:r w:rsidRPr="009B24F2">
              <w:rPr>
                <w:rFonts w:ascii="Calibri" w:hAnsi="Calibri" w:cs="Calibri"/>
                <w:b/>
                <w:color w:val="000000"/>
                <w:sz w:val="18"/>
                <w:szCs w:val="18"/>
              </w:rPr>
              <w:t>2.  I continu</w:t>
            </w:r>
            <w:r>
              <w:rPr>
                <w:rFonts w:ascii="Calibri" w:hAnsi="Calibri" w:cs="Calibri"/>
                <w:b/>
                <w:color w:val="000000"/>
                <w:sz w:val="18"/>
                <w:szCs w:val="18"/>
              </w:rPr>
              <w:t xml:space="preserve">e to feel called by God &amp; the </w:t>
            </w:r>
            <w:r w:rsidRPr="009B24F2">
              <w:rPr>
                <w:rFonts w:ascii="Calibri" w:hAnsi="Calibri" w:cs="Calibri"/>
                <w:b/>
                <w:color w:val="000000"/>
                <w:sz w:val="18"/>
                <w:szCs w:val="18"/>
              </w:rPr>
              <w:t>comm</w:t>
            </w:r>
            <w:r>
              <w:rPr>
                <w:rFonts w:ascii="Calibri" w:hAnsi="Calibri" w:cs="Calibri"/>
                <w:b/>
                <w:color w:val="000000"/>
                <w:sz w:val="18"/>
                <w:szCs w:val="18"/>
              </w:rPr>
              <w:t xml:space="preserve">- </w:t>
            </w:r>
            <w:r w:rsidRPr="009B24F2">
              <w:rPr>
                <w:rFonts w:ascii="Calibri" w:hAnsi="Calibri" w:cs="Calibri"/>
                <w:b/>
                <w:color w:val="000000"/>
                <w:sz w:val="18"/>
                <w:szCs w:val="18"/>
              </w:rPr>
              <w:t>unity to the work with which I am entrusted.</w:t>
            </w:r>
          </w:p>
        </w:tc>
        <w:tc>
          <w:tcPr>
            <w:tcW w:w="756" w:type="dxa"/>
          </w:tcPr>
          <w:p w14:paraId="47EDDFDA" w14:textId="77777777" w:rsidR="00E06F23" w:rsidRPr="00756DAD" w:rsidRDefault="00E06F23" w:rsidP="00E06F23">
            <w:pPr>
              <w:pStyle w:val="ListParagraph"/>
              <w:ind w:left="0"/>
              <w:jc w:val="center"/>
              <w:rPr>
                <w:b/>
                <w:sz w:val="20"/>
                <w:szCs w:val="20"/>
              </w:rPr>
            </w:pPr>
          </w:p>
          <w:p w14:paraId="0BB189FD"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35076695" w14:textId="77777777" w:rsidR="00E06F23" w:rsidRPr="00756DAD" w:rsidRDefault="00E06F23" w:rsidP="00E06F23">
            <w:pPr>
              <w:pStyle w:val="ListParagraph"/>
              <w:ind w:left="0"/>
              <w:jc w:val="center"/>
              <w:rPr>
                <w:b/>
                <w:sz w:val="20"/>
                <w:szCs w:val="20"/>
              </w:rPr>
            </w:pPr>
          </w:p>
          <w:p w14:paraId="77F73A64"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62880D7B" w14:textId="77777777" w:rsidR="00E06F23" w:rsidRPr="00756DAD" w:rsidRDefault="00E06F23" w:rsidP="00E06F23">
            <w:pPr>
              <w:pStyle w:val="ListParagraph"/>
              <w:ind w:left="0"/>
              <w:jc w:val="center"/>
              <w:rPr>
                <w:b/>
                <w:sz w:val="20"/>
                <w:szCs w:val="20"/>
              </w:rPr>
            </w:pPr>
          </w:p>
          <w:p w14:paraId="187A0AF7"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1D03730F" w14:textId="77777777" w:rsidR="00E06F23" w:rsidRPr="00756DAD" w:rsidRDefault="00E06F23" w:rsidP="00E06F23">
            <w:pPr>
              <w:pStyle w:val="ListParagraph"/>
              <w:ind w:left="0"/>
              <w:jc w:val="center"/>
              <w:rPr>
                <w:b/>
                <w:sz w:val="20"/>
                <w:szCs w:val="20"/>
              </w:rPr>
            </w:pPr>
          </w:p>
          <w:p w14:paraId="2861CB4F"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4AC16CC4" w14:textId="77777777" w:rsidR="00E06F23" w:rsidRPr="00756DAD" w:rsidRDefault="00E06F23" w:rsidP="00E06F23">
            <w:pPr>
              <w:pStyle w:val="ListParagraph"/>
              <w:ind w:left="0"/>
              <w:jc w:val="center"/>
              <w:rPr>
                <w:b/>
                <w:sz w:val="20"/>
                <w:szCs w:val="20"/>
              </w:rPr>
            </w:pPr>
          </w:p>
          <w:p w14:paraId="79767796"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7A42B373" w14:textId="77777777" w:rsidTr="00E06F23">
        <w:tc>
          <w:tcPr>
            <w:tcW w:w="3870" w:type="dxa"/>
          </w:tcPr>
          <w:p w14:paraId="57CEA1CB" w14:textId="77777777" w:rsidR="00E06F23" w:rsidRPr="009B24F2" w:rsidRDefault="00E06F23" w:rsidP="00E06F23">
            <w:pPr>
              <w:rPr>
                <w:rFonts w:ascii="Calibri" w:hAnsi="Calibri" w:cs="Calibri"/>
                <w:b/>
                <w:color w:val="000000"/>
                <w:sz w:val="18"/>
                <w:szCs w:val="18"/>
              </w:rPr>
            </w:pPr>
            <w:r>
              <w:rPr>
                <w:rFonts w:ascii="Calibri" w:hAnsi="Calibri" w:cs="Calibri"/>
                <w:b/>
                <w:color w:val="000000"/>
                <w:sz w:val="18"/>
                <w:szCs w:val="18"/>
              </w:rPr>
              <w:t xml:space="preserve">3.  My position calls </w:t>
            </w:r>
            <w:r w:rsidRPr="009B24F2">
              <w:rPr>
                <w:rFonts w:ascii="Calibri" w:hAnsi="Calibri" w:cs="Calibri"/>
                <w:b/>
                <w:color w:val="000000"/>
                <w:sz w:val="18"/>
                <w:szCs w:val="18"/>
              </w:rPr>
              <w:t>me to use my greatest gifts and skills to serve the People of God.</w:t>
            </w:r>
          </w:p>
        </w:tc>
        <w:tc>
          <w:tcPr>
            <w:tcW w:w="756" w:type="dxa"/>
          </w:tcPr>
          <w:p w14:paraId="2D21C3B6" w14:textId="77777777" w:rsidR="00E06F23" w:rsidRPr="00756DAD" w:rsidRDefault="00E06F23" w:rsidP="00E06F23">
            <w:pPr>
              <w:pStyle w:val="ListParagraph"/>
              <w:ind w:left="0"/>
              <w:jc w:val="center"/>
              <w:rPr>
                <w:b/>
                <w:sz w:val="20"/>
                <w:szCs w:val="20"/>
              </w:rPr>
            </w:pPr>
          </w:p>
          <w:p w14:paraId="035DE43A"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44094702" w14:textId="77777777" w:rsidR="00E06F23" w:rsidRPr="00756DAD" w:rsidRDefault="00E06F23" w:rsidP="00E06F23">
            <w:pPr>
              <w:pStyle w:val="ListParagraph"/>
              <w:ind w:left="0"/>
              <w:jc w:val="center"/>
              <w:rPr>
                <w:b/>
                <w:sz w:val="20"/>
                <w:szCs w:val="20"/>
              </w:rPr>
            </w:pPr>
          </w:p>
          <w:p w14:paraId="32F5EB93"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1F5B23B2" w14:textId="77777777" w:rsidR="00E06F23" w:rsidRPr="00756DAD" w:rsidRDefault="00E06F23" w:rsidP="00E06F23">
            <w:pPr>
              <w:pStyle w:val="ListParagraph"/>
              <w:ind w:left="0"/>
              <w:jc w:val="center"/>
              <w:rPr>
                <w:b/>
                <w:sz w:val="20"/>
                <w:szCs w:val="20"/>
              </w:rPr>
            </w:pPr>
          </w:p>
          <w:p w14:paraId="06752D79"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585E2B36" w14:textId="77777777" w:rsidR="00E06F23" w:rsidRPr="00756DAD" w:rsidRDefault="00E06F23" w:rsidP="00E06F23">
            <w:pPr>
              <w:pStyle w:val="ListParagraph"/>
              <w:ind w:left="0"/>
              <w:jc w:val="center"/>
              <w:rPr>
                <w:b/>
                <w:sz w:val="20"/>
                <w:szCs w:val="20"/>
              </w:rPr>
            </w:pPr>
          </w:p>
          <w:p w14:paraId="2FAC8F8F"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0A0C2BBB" w14:textId="77777777" w:rsidR="00E06F23" w:rsidRPr="00756DAD" w:rsidRDefault="00E06F23" w:rsidP="00E06F23">
            <w:pPr>
              <w:pStyle w:val="ListParagraph"/>
              <w:ind w:left="0"/>
              <w:jc w:val="center"/>
              <w:rPr>
                <w:b/>
                <w:sz w:val="20"/>
                <w:szCs w:val="20"/>
              </w:rPr>
            </w:pPr>
          </w:p>
          <w:p w14:paraId="0FF6630D"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642464F6" w14:textId="77777777" w:rsidTr="00E06F23">
        <w:tc>
          <w:tcPr>
            <w:tcW w:w="3870" w:type="dxa"/>
          </w:tcPr>
          <w:p w14:paraId="6BEB38C9" w14:textId="77777777" w:rsidR="00E06F23" w:rsidRPr="009B24F2" w:rsidRDefault="00E06F23" w:rsidP="00E06F23">
            <w:pPr>
              <w:rPr>
                <w:rFonts w:ascii="Calibri" w:hAnsi="Calibri" w:cs="Calibri"/>
                <w:b/>
                <w:color w:val="000000"/>
                <w:sz w:val="18"/>
                <w:szCs w:val="18"/>
              </w:rPr>
            </w:pPr>
            <w:r>
              <w:rPr>
                <w:rFonts w:ascii="Calibri" w:hAnsi="Calibri" w:cs="Calibri"/>
                <w:b/>
                <w:color w:val="000000"/>
                <w:sz w:val="18"/>
                <w:szCs w:val="18"/>
              </w:rPr>
              <w:t>4.  My workplace &amp;</w:t>
            </w:r>
            <w:r w:rsidRPr="009B24F2">
              <w:rPr>
                <w:rFonts w:ascii="Calibri" w:hAnsi="Calibri" w:cs="Calibri"/>
                <w:b/>
                <w:color w:val="000000"/>
                <w:sz w:val="18"/>
                <w:szCs w:val="18"/>
              </w:rPr>
              <w:t xml:space="preserve"> those I serve support </w:t>
            </w:r>
            <w:r>
              <w:rPr>
                <w:rFonts w:ascii="Calibri" w:hAnsi="Calibri" w:cs="Calibri"/>
                <w:b/>
                <w:color w:val="000000"/>
                <w:sz w:val="18"/>
                <w:szCs w:val="18"/>
              </w:rPr>
              <w:t xml:space="preserve">&amp; </w:t>
            </w:r>
            <w:r w:rsidRPr="009B24F2">
              <w:rPr>
                <w:rFonts w:ascii="Calibri" w:hAnsi="Calibri" w:cs="Calibri"/>
                <w:b/>
                <w:color w:val="000000"/>
                <w:sz w:val="18"/>
                <w:szCs w:val="18"/>
              </w:rPr>
              <w:t xml:space="preserve">and affirm me as a person in my ministerial vocation. </w:t>
            </w:r>
          </w:p>
        </w:tc>
        <w:tc>
          <w:tcPr>
            <w:tcW w:w="756" w:type="dxa"/>
          </w:tcPr>
          <w:p w14:paraId="39EE7A85" w14:textId="77777777" w:rsidR="00E06F23" w:rsidRPr="00756DAD" w:rsidRDefault="00E06F23" w:rsidP="00E06F23">
            <w:pPr>
              <w:pStyle w:val="ListParagraph"/>
              <w:ind w:left="0"/>
              <w:jc w:val="center"/>
              <w:rPr>
                <w:b/>
                <w:sz w:val="20"/>
                <w:szCs w:val="20"/>
              </w:rPr>
            </w:pPr>
          </w:p>
          <w:p w14:paraId="0CDF11C4"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64B950B0" w14:textId="77777777" w:rsidR="00E06F23" w:rsidRPr="00756DAD" w:rsidRDefault="00E06F23" w:rsidP="00E06F23">
            <w:pPr>
              <w:pStyle w:val="ListParagraph"/>
              <w:ind w:left="0"/>
              <w:jc w:val="center"/>
              <w:rPr>
                <w:b/>
                <w:sz w:val="20"/>
                <w:szCs w:val="20"/>
              </w:rPr>
            </w:pPr>
          </w:p>
          <w:p w14:paraId="34594A87"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608CE7AB" w14:textId="77777777" w:rsidR="00E06F23" w:rsidRPr="00756DAD" w:rsidRDefault="00E06F23" w:rsidP="00E06F23">
            <w:pPr>
              <w:pStyle w:val="ListParagraph"/>
              <w:ind w:left="0"/>
              <w:jc w:val="center"/>
              <w:rPr>
                <w:b/>
                <w:sz w:val="20"/>
                <w:szCs w:val="20"/>
              </w:rPr>
            </w:pPr>
          </w:p>
          <w:p w14:paraId="18A08807"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618F4683" w14:textId="77777777" w:rsidR="00E06F23" w:rsidRPr="00756DAD" w:rsidRDefault="00E06F23" w:rsidP="00E06F23">
            <w:pPr>
              <w:pStyle w:val="ListParagraph"/>
              <w:ind w:left="0"/>
              <w:jc w:val="center"/>
              <w:rPr>
                <w:b/>
                <w:sz w:val="20"/>
                <w:szCs w:val="20"/>
              </w:rPr>
            </w:pPr>
          </w:p>
          <w:p w14:paraId="509104DA"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6674034C" w14:textId="77777777" w:rsidR="00E06F23" w:rsidRPr="00756DAD" w:rsidRDefault="00E06F23" w:rsidP="00E06F23">
            <w:pPr>
              <w:pStyle w:val="ListParagraph"/>
              <w:ind w:left="0"/>
              <w:jc w:val="center"/>
              <w:rPr>
                <w:b/>
                <w:sz w:val="20"/>
                <w:szCs w:val="20"/>
              </w:rPr>
            </w:pPr>
          </w:p>
          <w:p w14:paraId="0BAF6E3A"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26F32E85" w14:textId="77777777" w:rsidTr="00E06F23">
        <w:tc>
          <w:tcPr>
            <w:tcW w:w="3870" w:type="dxa"/>
          </w:tcPr>
          <w:p w14:paraId="63420C8E" w14:textId="77777777" w:rsidR="00E06F23" w:rsidRPr="009B24F2" w:rsidRDefault="00E06F23" w:rsidP="00E06F23">
            <w:pPr>
              <w:rPr>
                <w:rFonts w:ascii="Calibri" w:hAnsi="Calibri" w:cs="Calibri"/>
                <w:b/>
                <w:color w:val="000000"/>
                <w:sz w:val="18"/>
                <w:szCs w:val="18"/>
              </w:rPr>
            </w:pPr>
            <w:r w:rsidRPr="009B24F2">
              <w:rPr>
                <w:rFonts w:ascii="Calibri" w:hAnsi="Calibri" w:cs="Calibri"/>
                <w:b/>
                <w:color w:val="000000"/>
                <w:sz w:val="18"/>
                <w:szCs w:val="18"/>
              </w:rPr>
              <w:t xml:space="preserve">5.  I am open to new movements of the Spirit in my vocation. </w:t>
            </w:r>
          </w:p>
        </w:tc>
        <w:tc>
          <w:tcPr>
            <w:tcW w:w="756" w:type="dxa"/>
          </w:tcPr>
          <w:p w14:paraId="77E87F98" w14:textId="77777777" w:rsidR="00E06F23" w:rsidRPr="00756DAD" w:rsidRDefault="00E06F23" w:rsidP="00E06F23">
            <w:pPr>
              <w:pStyle w:val="ListParagraph"/>
              <w:ind w:left="0"/>
              <w:jc w:val="center"/>
              <w:rPr>
                <w:b/>
                <w:sz w:val="20"/>
                <w:szCs w:val="20"/>
              </w:rPr>
            </w:pPr>
          </w:p>
          <w:p w14:paraId="2D73EC85"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53457F5C" w14:textId="77777777" w:rsidR="00E06F23" w:rsidRPr="00756DAD" w:rsidRDefault="00E06F23" w:rsidP="00E06F23">
            <w:pPr>
              <w:pStyle w:val="ListParagraph"/>
              <w:ind w:left="0"/>
              <w:jc w:val="center"/>
              <w:rPr>
                <w:b/>
                <w:sz w:val="20"/>
                <w:szCs w:val="20"/>
              </w:rPr>
            </w:pPr>
          </w:p>
          <w:p w14:paraId="2C33CC7B"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5A385F47" w14:textId="77777777" w:rsidR="00E06F23" w:rsidRPr="00756DAD" w:rsidRDefault="00E06F23" w:rsidP="00E06F23">
            <w:pPr>
              <w:pStyle w:val="ListParagraph"/>
              <w:ind w:left="0"/>
              <w:jc w:val="center"/>
              <w:rPr>
                <w:b/>
                <w:sz w:val="20"/>
                <w:szCs w:val="20"/>
              </w:rPr>
            </w:pPr>
          </w:p>
          <w:p w14:paraId="3FAC0368"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450B73BD" w14:textId="77777777" w:rsidR="00E06F23" w:rsidRPr="00756DAD" w:rsidRDefault="00E06F23" w:rsidP="00E06F23">
            <w:pPr>
              <w:pStyle w:val="ListParagraph"/>
              <w:ind w:left="0"/>
              <w:jc w:val="center"/>
              <w:rPr>
                <w:b/>
                <w:sz w:val="20"/>
                <w:szCs w:val="20"/>
              </w:rPr>
            </w:pPr>
          </w:p>
          <w:p w14:paraId="6363F406"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0C956645" w14:textId="77777777" w:rsidR="00E06F23" w:rsidRPr="00756DAD" w:rsidRDefault="00E06F23" w:rsidP="00E06F23">
            <w:pPr>
              <w:pStyle w:val="ListParagraph"/>
              <w:ind w:left="0"/>
              <w:jc w:val="center"/>
              <w:rPr>
                <w:b/>
                <w:sz w:val="20"/>
                <w:szCs w:val="20"/>
              </w:rPr>
            </w:pPr>
          </w:p>
          <w:p w14:paraId="5A81219B" w14:textId="77777777" w:rsidR="00E06F23" w:rsidRPr="00756DAD" w:rsidRDefault="00E06F23" w:rsidP="00E06F23">
            <w:pPr>
              <w:pStyle w:val="ListParagraph"/>
              <w:ind w:left="0"/>
              <w:jc w:val="center"/>
              <w:rPr>
                <w:b/>
                <w:sz w:val="20"/>
                <w:szCs w:val="20"/>
              </w:rPr>
            </w:pPr>
            <w:r w:rsidRPr="00756DAD">
              <w:rPr>
                <w:b/>
                <w:sz w:val="20"/>
                <w:szCs w:val="20"/>
              </w:rPr>
              <w:t>1</w:t>
            </w:r>
          </w:p>
        </w:tc>
      </w:tr>
    </w:tbl>
    <w:p w14:paraId="5A4C7DC8" w14:textId="77777777" w:rsidR="00E06F23" w:rsidRPr="00913D06" w:rsidRDefault="00E06F23" w:rsidP="00E06F23">
      <w:pPr>
        <w:pStyle w:val="ListParagraph"/>
        <w:ind w:left="1080"/>
        <w:rPr>
          <w:sz w:val="20"/>
          <w:szCs w:val="20"/>
        </w:rPr>
      </w:pPr>
    </w:p>
    <w:p w14:paraId="438236DA" w14:textId="77777777" w:rsidR="00E06F23" w:rsidRDefault="00E06F23" w:rsidP="00E06F23">
      <w:pPr>
        <w:rPr>
          <w:b/>
          <w:sz w:val="28"/>
          <w:szCs w:val="28"/>
        </w:rPr>
      </w:pPr>
      <w:r>
        <w:rPr>
          <w:b/>
          <w:sz w:val="28"/>
          <w:szCs w:val="28"/>
        </w:rPr>
        <w:t>VALUES</w:t>
      </w:r>
    </w:p>
    <w:tbl>
      <w:tblPr>
        <w:tblStyle w:val="TableGrid"/>
        <w:tblW w:w="0" w:type="auto"/>
        <w:tblInd w:w="-5" w:type="dxa"/>
        <w:tblLook w:val="04A0" w:firstRow="1" w:lastRow="0" w:firstColumn="1" w:lastColumn="0" w:noHBand="0" w:noVBand="1"/>
      </w:tblPr>
      <w:tblGrid>
        <w:gridCol w:w="3870"/>
        <w:gridCol w:w="756"/>
        <w:gridCol w:w="1117"/>
        <w:gridCol w:w="1116"/>
        <w:gridCol w:w="1117"/>
        <w:gridCol w:w="1117"/>
      </w:tblGrid>
      <w:tr w:rsidR="00E06F23" w14:paraId="2681D777" w14:textId="77777777" w:rsidTr="00E06F23">
        <w:tc>
          <w:tcPr>
            <w:tcW w:w="3870" w:type="dxa"/>
          </w:tcPr>
          <w:p w14:paraId="757F10D3" w14:textId="77777777" w:rsidR="00E06F23" w:rsidRDefault="00E06F23" w:rsidP="00E06F23">
            <w:pPr>
              <w:rPr>
                <w:sz w:val="20"/>
                <w:szCs w:val="20"/>
              </w:rPr>
            </w:pPr>
            <w:r w:rsidRPr="0047662B">
              <w:rPr>
                <w:rFonts w:ascii="Calibri" w:hAnsi="Calibri" w:cs="Calibri"/>
                <w:b/>
                <w:color w:val="000000"/>
                <w:sz w:val="18"/>
                <w:szCs w:val="18"/>
              </w:rPr>
              <w:t>1. The values that guide my practice of ministry align with the stated values we profess in our workplace</w:t>
            </w:r>
          </w:p>
        </w:tc>
        <w:tc>
          <w:tcPr>
            <w:tcW w:w="756" w:type="dxa"/>
          </w:tcPr>
          <w:p w14:paraId="26B5615F" w14:textId="77777777" w:rsidR="00E06F23" w:rsidRPr="00756DAD" w:rsidRDefault="00E06F23" w:rsidP="00E06F23">
            <w:pPr>
              <w:pStyle w:val="ListParagraph"/>
              <w:ind w:left="0"/>
              <w:jc w:val="center"/>
              <w:rPr>
                <w:b/>
                <w:sz w:val="20"/>
                <w:szCs w:val="20"/>
              </w:rPr>
            </w:pPr>
          </w:p>
          <w:p w14:paraId="17653096"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2005B160" w14:textId="77777777" w:rsidR="00E06F23" w:rsidRPr="00756DAD" w:rsidRDefault="00E06F23" w:rsidP="00E06F23">
            <w:pPr>
              <w:pStyle w:val="ListParagraph"/>
              <w:ind w:left="0"/>
              <w:jc w:val="center"/>
              <w:rPr>
                <w:b/>
                <w:sz w:val="20"/>
                <w:szCs w:val="20"/>
              </w:rPr>
            </w:pPr>
          </w:p>
          <w:p w14:paraId="15728346"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6522CE46" w14:textId="77777777" w:rsidR="00E06F23" w:rsidRPr="00756DAD" w:rsidRDefault="00E06F23" w:rsidP="00E06F23">
            <w:pPr>
              <w:pStyle w:val="ListParagraph"/>
              <w:ind w:left="0"/>
              <w:jc w:val="center"/>
              <w:rPr>
                <w:b/>
                <w:sz w:val="20"/>
                <w:szCs w:val="20"/>
              </w:rPr>
            </w:pPr>
          </w:p>
          <w:p w14:paraId="035035F7"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3732F2BD" w14:textId="77777777" w:rsidR="00E06F23" w:rsidRPr="00756DAD" w:rsidRDefault="00E06F23" w:rsidP="00E06F23">
            <w:pPr>
              <w:pStyle w:val="ListParagraph"/>
              <w:ind w:left="0"/>
              <w:jc w:val="center"/>
              <w:rPr>
                <w:b/>
                <w:sz w:val="20"/>
                <w:szCs w:val="20"/>
              </w:rPr>
            </w:pPr>
          </w:p>
          <w:p w14:paraId="3897045F"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148F747A" w14:textId="77777777" w:rsidR="00E06F23" w:rsidRPr="00756DAD" w:rsidRDefault="00E06F23" w:rsidP="00E06F23">
            <w:pPr>
              <w:pStyle w:val="ListParagraph"/>
              <w:ind w:left="0"/>
              <w:jc w:val="center"/>
              <w:rPr>
                <w:b/>
                <w:sz w:val="20"/>
                <w:szCs w:val="20"/>
              </w:rPr>
            </w:pPr>
          </w:p>
          <w:p w14:paraId="5E741621"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4045C55B" w14:textId="77777777" w:rsidTr="00E06F23">
        <w:tc>
          <w:tcPr>
            <w:tcW w:w="3870" w:type="dxa"/>
          </w:tcPr>
          <w:p w14:paraId="5E33C426" w14:textId="77777777" w:rsidR="00E06F23" w:rsidRDefault="00E06F23" w:rsidP="00E06F23">
            <w:pPr>
              <w:rPr>
                <w:rFonts w:ascii="Calibri" w:hAnsi="Calibri" w:cs="Calibri"/>
                <w:color w:val="000000"/>
              </w:rPr>
            </w:pPr>
            <w:r w:rsidRPr="0047662B">
              <w:rPr>
                <w:rFonts w:ascii="Calibri" w:hAnsi="Calibri" w:cs="Calibri"/>
                <w:b/>
                <w:color w:val="000000"/>
                <w:sz w:val="18"/>
                <w:szCs w:val="18"/>
              </w:rPr>
              <w:t>2. I integrate the stated values of our workplace in my daily ministry.</w:t>
            </w:r>
          </w:p>
        </w:tc>
        <w:tc>
          <w:tcPr>
            <w:tcW w:w="756" w:type="dxa"/>
          </w:tcPr>
          <w:p w14:paraId="02F8D06F" w14:textId="77777777" w:rsidR="00E06F23" w:rsidRPr="00756DAD" w:rsidRDefault="00E06F23" w:rsidP="00E06F23">
            <w:pPr>
              <w:pStyle w:val="ListParagraph"/>
              <w:ind w:left="0"/>
              <w:jc w:val="center"/>
              <w:rPr>
                <w:b/>
                <w:sz w:val="20"/>
                <w:szCs w:val="20"/>
              </w:rPr>
            </w:pPr>
          </w:p>
          <w:p w14:paraId="1E60D1A6"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03577DF1" w14:textId="77777777" w:rsidR="00E06F23" w:rsidRPr="00756DAD" w:rsidRDefault="00E06F23" w:rsidP="00E06F23">
            <w:pPr>
              <w:pStyle w:val="ListParagraph"/>
              <w:ind w:left="0"/>
              <w:jc w:val="center"/>
              <w:rPr>
                <w:b/>
                <w:sz w:val="20"/>
                <w:szCs w:val="20"/>
              </w:rPr>
            </w:pPr>
          </w:p>
          <w:p w14:paraId="4E87263F"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31D3125C" w14:textId="77777777" w:rsidR="00E06F23" w:rsidRPr="00756DAD" w:rsidRDefault="00E06F23" w:rsidP="00E06F23">
            <w:pPr>
              <w:pStyle w:val="ListParagraph"/>
              <w:ind w:left="0"/>
              <w:jc w:val="center"/>
              <w:rPr>
                <w:b/>
                <w:sz w:val="20"/>
                <w:szCs w:val="20"/>
              </w:rPr>
            </w:pPr>
          </w:p>
          <w:p w14:paraId="0974143D"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45392035" w14:textId="77777777" w:rsidR="00E06F23" w:rsidRPr="00756DAD" w:rsidRDefault="00E06F23" w:rsidP="00E06F23">
            <w:pPr>
              <w:pStyle w:val="ListParagraph"/>
              <w:ind w:left="0"/>
              <w:jc w:val="center"/>
              <w:rPr>
                <w:b/>
                <w:sz w:val="20"/>
                <w:szCs w:val="20"/>
              </w:rPr>
            </w:pPr>
          </w:p>
          <w:p w14:paraId="3B956600"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6D76D22F" w14:textId="77777777" w:rsidR="00E06F23" w:rsidRPr="00756DAD" w:rsidRDefault="00E06F23" w:rsidP="00E06F23">
            <w:pPr>
              <w:pStyle w:val="ListParagraph"/>
              <w:ind w:left="0"/>
              <w:jc w:val="center"/>
              <w:rPr>
                <w:b/>
                <w:sz w:val="20"/>
                <w:szCs w:val="20"/>
              </w:rPr>
            </w:pPr>
          </w:p>
          <w:p w14:paraId="026A3A28"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6CD4BAAD" w14:textId="77777777" w:rsidTr="00E06F23">
        <w:tc>
          <w:tcPr>
            <w:tcW w:w="3870" w:type="dxa"/>
          </w:tcPr>
          <w:p w14:paraId="4FB11012" w14:textId="77777777" w:rsidR="00E06F23" w:rsidRPr="009B24F2" w:rsidRDefault="00E06F23" w:rsidP="00E06F23">
            <w:pPr>
              <w:rPr>
                <w:rFonts w:ascii="Calibri" w:hAnsi="Calibri" w:cs="Calibri"/>
                <w:b/>
                <w:color w:val="000000"/>
                <w:sz w:val="18"/>
                <w:szCs w:val="18"/>
              </w:rPr>
            </w:pPr>
            <w:r w:rsidRPr="003C58BB">
              <w:rPr>
                <w:rFonts w:ascii="Calibri" w:hAnsi="Calibri" w:cs="Calibri"/>
                <w:b/>
                <w:color w:val="000000"/>
                <w:sz w:val="18"/>
                <w:szCs w:val="18"/>
              </w:rPr>
              <w:t>3. Scripture and theology form and inform the way I minister</w:t>
            </w:r>
            <w:r>
              <w:rPr>
                <w:rFonts w:ascii="Calibri" w:hAnsi="Calibri" w:cs="Calibri"/>
                <w:b/>
                <w:color w:val="000000"/>
                <w:sz w:val="18"/>
                <w:szCs w:val="18"/>
              </w:rPr>
              <w:t>.</w:t>
            </w:r>
          </w:p>
        </w:tc>
        <w:tc>
          <w:tcPr>
            <w:tcW w:w="756" w:type="dxa"/>
          </w:tcPr>
          <w:p w14:paraId="56C2757A" w14:textId="77777777" w:rsidR="00E06F23" w:rsidRPr="00756DAD" w:rsidRDefault="00E06F23" w:rsidP="00E06F23">
            <w:pPr>
              <w:pStyle w:val="ListParagraph"/>
              <w:ind w:left="0"/>
              <w:jc w:val="center"/>
              <w:rPr>
                <w:b/>
                <w:sz w:val="20"/>
                <w:szCs w:val="20"/>
              </w:rPr>
            </w:pPr>
          </w:p>
          <w:p w14:paraId="7D21BB95"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12264369" w14:textId="77777777" w:rsidR="00E06F23" w:rsidRPr="00756DAD" w:rsidRDefault="00E06F23" w:rsidP="00E06F23">
            <w:pPr>
              <w:pStyle w:val="ListParagraph"/>
              <w:ind w:left="0"/>
              <w:jc w:val="center"/>
              <w:rPr>
                <w:b/>
                <w:sz w:val="20"/>
                <w:szCs w:val="20"/>
              </w:rPr>
            </w:pPr>
          </w:p>
          <w:p w14:paraId="60F4C56B"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29469581" w14:textId="77777777" w:rsidR="00E06F23" w:rsidRPr="00756DAD" w:rsidRDefault="00E06F23" w:rsidP="00E06F23">
            <w:pPr>
              <w:pStyle w:val="ListParagraph"/>
              <w:ind w:left="0"/>
              <w:jc w:val="center"/>
              <w:rPr>
                <w:b/>
                <w:sz w:val="20"/>
                <w:szCs w:val="20"/>
              </w:rPr>
            </w:pPr>
          </w:p>
          <w:p w14:paraId="13E24477"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6A695176" w14:textId="77777777" w:rsidR="00E06F23" w:rsidRPr="00756DAD" w:rsidRDefault="00E06F23" w:rsidP="00E06F23">
            <w:pPr>
              <w:pStyle w:val="ListParagraph"/>
              <w:ind w:left="0"/>
              <w:jc w:val="center"/>
              <w:rPr>
                <w:b/>
                <w:sz w:val="20"/>
                <w:szCs w:val="20"/>
              </w:rPr>
            </w:pPr>
          </w:p>
          <w:p w14:paraId="6566F99A"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3A826BB4" w14:textId="77777777" w:rsidR="00E06F23" w:rsidRPr="00756DAD" w:rsidRDefault="00E06F23" w:rsidP="00E06F23">
            <w:pPr>
              <w:pStyle w:val="ListParagraph"/>
              <w:ind w:left="0"/>
              <w:jc w:val="center"/>
              <w:rPr>
                <w:b/>
                <w:sz w:val="20"/>
                <w:szCs w:val="20"/>
              </w:rPr>
            </w:pPr>
          </w:p>
          <w:p w14:paraId="386A9B4D"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4668D18B" w14:textId="77777777" w:rsidTr="00E06F23">
        <w:tc>
          <w:tcPr>
            <w:tcW w:w="3870" w:type="dxa"/>
          </w:tcPr>
          <w:p w14:paraId="380A79A8" w14:textId="77777777" w:rsidR="00E06F23" w:rsidRPr="009B24F2" w:rsidRDefault="00E06F23" w:rsidP="00E06F23">
            <w:pPr>
              <w:rPr>
                <w:rFonts w:ascii="Calibri" w:hAnsi="Calibri" w:cs="Calibri"/>
                <w:b/>
                <w:color w:val="000000"/>
                <w:sz w:val="18"/>
                <w:szCs w:val="18"/>
              </w:rPr>
            </w:pPr>
            <w:r w:rsidRPr="003C58BB">
              <w:rPr>
                <w:rFonts w:ascii="Calibri" w:hAnsi="Calibri" w:cs="Calibri"/>
                <w:b/>
                <w:color w:val="000000"/>
                <w:sz w:val="18"/>
                <w:szCs w:val="18"/>
              </w:rPr>
              <w:t xml:space="preserve">4. I </w:t>
            </w:r>
            <w:proofErr w:type="gramStart"/>
            <w:r w:rsidRPr="003C58BB">
              <w:rPr>
                <w:rFonts w:ascii="Calibri" w:hAnsi="Calibri" w:cs="Calibri"/>
                <w:b/>
                <w:color w:val="000000"/>
                <w:sz w:val="18"/>
                <w:szCs w:val="18"/>
              </w:rPr>
              <w:t>am able to</w:t>
            </w:r>
            <w:proofErr w:type="gramEnd"/>
            <w:r w:rsidRPr="003C58BB">
              <w:rPr>
                <w:rFonts w:ascii="Calibri" w:hAnsi="Calibri" w:cs="Calibri"/>
                <w:b/>
                <w:color w:val="000000"/>
                <w:sz w:val="18"/>
                <w:szCs w:val="18"/>
              </w:rPr>
              <w:t xml:space="preserve"> receive feedback when the way I minister does not align with values</w:t>
            </w:r>
            <w:r>
              <w:rPr>
                <w:rFonts w:ascii="Calibri" w:hAnsi="Calibri" w:cs="Calibri"/>
                <w:b/>
                <w:color w:val="000000"/>
                <w:sz w:val="18"/>
                <w:szCs w:val="18"/>
              </w:rPr>
              <w:t>.</w:t>
            </w:r>
          </w:p>
        </w:tc>
        <w:tc>
          <w:tcPr>
            <w:tcW w:w="756" w:type="dxa"/>
          </w:tcPr>
          <w:p w14:paraId="04E9F0C9" w14:textId="77777777" w:rsidR="00E06F23" w:rsidRPr="00756DAD" w:rsidRDefault="00E06F23" w:rsidP="00E06F23">
            <w:pPr>
              <w:pStyle w:val="ListParagraph"/>
              <w:ind w:left="0"/>
              <w:jc w:val="center"/>
              <w:rPr>
                <w:b/>
                <w:sz w:val="20"/>
                <w:szCs w:val="20"/>
              </w:rPr>
            </w:pPr>
          </w:p>
          <w:p w14:paraId="1DC6FED4"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762ABA24" w14:textId="77777777" w:rsidR="00E06F23" w:rsidRPr="00756DAD" w:rsidRDefault="00E06F23" w:rsidP="00E06F23">
            <w:pPr>
              <w:pStyle w:val="ListParagraph"/>
              <w:ind w:left="0"/>
              <w:jc w:val="center"/>
              <w:rPr>
                <w:b/>
                <w:sz w:val="20"/>
                <w:szCs w:val="20"/>
              </w:rPr>
            </w:pPr>
          </w:p>
          <w:p w14:paraId="603400F2"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46152625" w14:textId="77777777" w:rsidR="00E06F23" w:rsidRPr="00756DAD" w:rsidRDefault="00E06F23" w:rsidP="00E06F23">
            <w:pPr>
              <w:pStyle w:val="ListParagraph"/>
              <w:ind w:left="0"/>
              <w:jc w:val="center"/>
              <w:rPr>
                <w:b/>
                <w:sz w:val="20"/>
                <w:szCs w:val="20"/>
              </w:rPr>
            </w:pPr>
          </w:p>
          <w:p w14:paraId="3465384D"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2A2DBA2A" w14:textId="77777777" w:rsidR="00E06F23" w:rsidRPr="00756DAD" w:rsidRDefault="00E06F23" w:rsidP="00E06F23">
            <w:pPr>
              <w:pStyle w:val="ListParagraph"/>
              <w:ind w:left="0"/>
              <w:jc w:val="center"/>
              <w:rPr>
                <w:b/>
                <w:sz w:val="20"/>
                <w:szCs w:val="20"/>
              </w:rPr>
            </w:pPr>
          </w:p>
          <w:p w14:paraId="374BAF15"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6D887997" w14:textId="77777777" w:rsidR="00E06F23" w:rsidRPr="00756DAD" w:rsidRDefault="00E06F23" w:rsidP="00E06F23">
            <w:pPr>
              <w:pStyle w:val="ListParagraph"/>
              <w:ind w:left="0"/>
              <w:jc w:val="center"/>
              <w:rPr>
                <w:b/>
                <w:sz w:val="20"/>
                <w:szCs w:val="20"/>
              </w:rPr>
            </w:pPr>
          </w:p>
          <w:p w14:paraId="27AD8234"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3064DE75" w14:textId="77777777" w:rsidTr="00E06F23">
        <w:tc>
          <w:tcPr>
            <w:tcW w:w="3870" w:type="dxa"/>
          </w:tcPr>
          <w:p w14:paraId="3E3B945E" w14:textId="77777777" w:rsidR="00E06F23" w:rsidRPr="009B24F2" w:rsidRDefault="00E06F23" w:rsidP="00E06F23">
            <w:pPr>
              <w:rPr>
                <w:rFonts w:ascii="Calibri" w:hAnsi="Calibri" w:cs="Calibri"/>
                <w:b/>
                <w:color w:val="000000"/>
                <w:sz w:val="18"/>
                <w:szCs w:val="18"/>
              </w:rPr>
            </w:pPr>
            <w:r w:rsidRPr="003C58BB">
              <w:rPr>
                <w:rFonts w:ascii="Calibri" w:hAnsi="Calibri" w:cs="Calibri"/>
                <w:b/>
                <w:color w:val="000000"/>
                <w:sz w:val="18"/>
                <w:szCs w:val="18"/>
              </w:rPr>
              <w:t>5. I feel safe giving feedback when actions or decisions do not align with values</w:t>
            </w:r>
            <w:r>
              <w:rPr>
                <w:rFonts w:ascii="Calibri" w:hAnsi="Calibri" w:cs="Calibri"/>
                <w:b/>
                <w:color w:val="000000"/>
                <w:sz w:val="18"/>
                <w:szCs w:val="18"/>
              </w:rPr>
              <w:t>.</w:t>
            </w:r>
          </w:p>
        </w:tc>
        <w:tc>
          <w:tcPr>
            <w:tcW w:w="756" w:type="dxa"/>
          </w:tcPr>
          <w:p w14:paraId="0EB7AFF2" w14:textId="77777777" w:rsidR="00E06F23" w:rsidRPr="00756DAD" w:rsidRDefault="00E06F23" w:rsidP="00E06F23">
            <w:pPr>
              <w:pStyle w:val="ListParagraph"/>
              <w:ind w:left="0"/>
              <w:jc w:val="center"/>
              <w:rPr>
                <w:b/>
                <w:sz w:val="20"/>
                <w:szCs w:val="20"/>
              </w:rPr>
            </w:pPr>
          </w:p>
          <w:p w14:paraId="37E58991"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7BDB516B" w14:textId="77777777" w:rsidR="00E06F23" w:rsidRPr="00756DAD" w:rsidRDefault="00E06F23" w:rsidP="00E06F23">
            <w:pPr>
              <w:pStyle w:val="ListParagraph"/>
              <w:ind w:left="0"/>
              <w:jc w:val="center"/>
              <w:rPr>
                <w:b/>
                <w:sz w:val="20"/>
                <w:szCs w:val="20"/>
              </w:rPr>
            </w:pPr>
          </w:p>
          <w:p w14:paraId="27CF7C98"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5DEB9D79" w14:textId="77777777" w:rsidR="00E06F23" w:rsidRPr="00756DAD" w:rsidRDefault="00E06F23" w:rsidP="00E06F23">
            <w:pPr>
              <w:pStyle w:val="ListParagraph"/>
              <w:ind w:left="0"/>
              <w:jc w:val="center"/>
              <w:rPr>
                <w:b/>
                <w:sz w:val="20"/>
                <w:szCs w:val="20"/>
              </w:rPr>
            </w:pPr>
          </w:p>
          <w:p w14:paraId="33050506"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629E7764" w14:textId="77777777" w:rsidR="00E06F23" w:rsidRPr="00756DAD" w:rsidRDefault="00E06F23" w:rsidP="00E06F23">
            <w:pPr>
              <w:pStyle w:val="ListParagraph"/>
              <w:ind w:left="0"/>
              <w:jc w:val="center"/>
              <w:rPr>
                <w:b/>
                <w:sz w:val="20"/>
                <w:szCs w:val="20"/>
              </w:rPr>
            </w:pPr>
          </w:p>
          <w:p w14:paraId="74572AB7"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4F0EA431" w14:textId="77777777" w:rsidR="00E06F23" w:rsidRPr="00756DAD" w:rsidRDefault="00E06F23" w:rsidP="00E06F23">
            <w:pPr>
              <w:pStyle w:val="ListParagraph"/>
              <w:ind w:left="0"/>
              <w:jc w:val="center"/>
              <w:rPr>
                <w:b/>
                <w:sz w:val="20"/>
                <w:szCs w:val="20"/>
              </w:rPr>
            </w:pPr>
          </w:p>
          <w:p w14:paraId="7FBDD36C" w14:textId="77777777" w:rsidR="00E06F23" w:rsidRPr="00756DAD" w:rsidRDefault="00E06F23" w:rsidP="00E06F23">
            <w:pPr>
              <w:pStyle w:val="ListParagraph"/>
              <w:ind w:left="0"/>
              <w:jc w:val="center"/>
              <w:rPr>
                <w:b/>
                <w:sz w:val="20"/>
                <w:szCs w:val="20"/>
              </w:rPr>
            </w:pPr>
            <w:r w:rsidRPr="00756DAD">
              <w:rPr>
                <w:b/>
                <w:sz w:val="20"/>
                <w:szCs w:val="20"/>
              </w:rPr>
              <w:t>1</w:t>
            </w:r>
          </w:p>
        </w:tc>
      </w:tr>
    </w:tbl>
    <w:p w14:paraId="28B6EAAC" w14:textId="77777777" w:rsidR="00E06F23" w:rsidRDefault="00E06F23" w:rsidP="00E06F23">
      <w:pPr>
        <w:rPr>
          <w:b/>
          <w:sz w:val="28"/>
          <w:szCs w:val="28"/>
        </w:rPr>
      </w:pPr>
    </w:p>
    <w:p w14:paraId="0C559CDB" w14:textId="77777777" w:rsidR="00E06F23" w:rsidRDefault="00E06F23" w:rsidP="00E06F23">
      <w:pPr>
        <w:rPr>
          <w:b/>
          <w:sz w:val="28"/>
          <w:szCs w:val="28"/>
        </w:rPr>
      </w:pPr>
      <w:r>
        <w:rPr>
          <w:b/>
          <w:sz w:val="28"/>
          <w:szCs w:val="28"/>
        </w:rPr>
        <w:t>WORKLOAD</w:t>
      </w:r>
    </w:p>
    <w:tbl>
      <w:tblPr>
        <w:tblStyle w:val="TableGrid"/>
        <w:tblW w:w="0" w:type="auto"/>
        <w:tblInd w:w="-5" w:type="dxa"/>
        <w:tblLook w:val="04A0" w:firstRow="1" w:lastRow="0" w:firstColumn="1" w:lastColumn="0" w:noHBand="0" w:noVBand="1"/>
      </w:tblPr>
      <w:tblGrid>
        <w:gridCol w:w="3870"/>
        <w:gridCol w:w="756"/>
        <w:gridCol w:w="1117"/>
        <w:gridCol w:w="1116"/>
        <w:gridCol w:w="1117"/>
        <w:gridCol w:w="1117"/>
      </w:tblGrid>
      <w:tr w:rsidR="00E06F23" w14:paraId="17920B1E" w14:textId="77777777" w:rsidTr="00E06F23">
        <w:tc>
          <w:tcPr>
            <w:tcW w:w="3870" w:type="dxa"/>
          </w:tcPr>
          <w:p w14:paraId="4B6F4544" w14:textId="77777777" w:rsidR="00E06F23" w:rsidRDefault="00E06F23" w:rsidP="00E06F23">
            <w:pPr>
              <w:rPr>
                <w:sz w:val="20"/>
                <w:szCs w:val="20"/>
              </w:rPr>
            </w:pPr>
            <w:r w:rsidRPr="003C58BB">
              <w:rPr>
                <w:rFonts w:ascii="Calibri" w:hAnsi="Calibri" w:cs="Calibri"/>
                <w:b/>
                <w:color w:val="000000"/>
                <w:sz w:val="18"/>
                <w:szCs w:val="18"/>
              </w:rPr>
              <w:t>1. My workload is reasonable, enabling me to meet the expectations for my position</w:t>
            </w:r>
            <w:r>
              <w:rPr>
                <w:rFonts w:ascii="Calibri" w:hAnsi="Calibri" w:cs="Calibri"/>
                <w:b/>
                <w:color w:val="000000"/>
                <w:sz w:val="18"/>
                <w:szCs w:val="18"/>
              </w:rPr>
              <w:t>.</w:t>
            </w:r>
          </w:p>
        </w:tc>
        <w:tc>
          <w:tcPr>
            <w:tcW w:w="756" w:type="dxa"/>
          </w:tcPr>
          <w:p w14:paraId="06C11507" w14:textId="77777777" w:rsidR="00E06F23" w:rsidRPr="00756DAD" w:rsidRDefault="00E06F23" w:rsidP="00E06F23">
            <w:pPr>
              <w:pStyle w:val="ListParagraph"/>
              <w:ind w:left="0"/>
              <w:jc w:val="center"/>
              <w:rPr>
                <w:b/>
                <w:sz w:val="20"/>
                <w:szCs w:val="20"/>
              </w:rPr>
            </w:pPr>
          </w:p>
          <w:p w14:paraId="3850606C"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7E8FCF85" w14:textId="77777777" w:rsidR="00E06F23" w:rsidRPr="00756DAD" w:rsidRDefault="00E06F23" w:rsidP="00E06F23">
            <w:pPr>
              <w:pStyle w:val="ListParagraph"/>
              <w:ind w:left="0"/>
              <w:jc w:val="center"/>
              <w:rPr>
                <w:b/>
                <w:sz w:val="20"/>
                <w:szCs w:val="20"/>
              </w:rPr>
            </w:pPr>
          </w:p>
          <w:p w14:paraId="6E191BAC"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54478726" w14:textId="77777777" w:rsidR="00E06F23" w:rsidRPr="00756DAD" w:rsidRDefault="00E06F23" w:rsidP="00E06F23">
            <w:pPr>
              <w:pStyle w:val="ListParagraph"/>
              <w:ind w:left="0"/>
              <w:jc w:val="center"/>
              <w:rPr>
                <w:b/>
                <w:sz w:val="20"/>
                <w:szCs w:val="20"/>
              </w:rPr>
            </w:pPr>
          </w:p>
          <w:p w14:paraId="5718ABC6"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6882A524" w14:textId="77777777" w:rsidR="00E06F23" w:rsidRPr="00756DAD" w:rsidRDefault="00E06F23" w:rsidP="00E06F23">
            <w:pPr>
              <w:pStyle w:val="ListParagraph"/>
              <w:ind w:left="0"/>
              <w:jc w:val="center"/>
              <w:rPr>
                <w:b/>
                <w:sz w:val="20"/>
                <w:szCs w:val="20"/>
              </w:rPr>
            </w:pPr>
          </w:p>
          <w:p w14:paraId="77064A97"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47686E01" w14:textId="77777777" w:rsidR="00E06F23" w:rsidRPr="00756DAD" w:rsidRDefault="00E06F23" w:rsidP="00E06F23">
            <w:pPr>
              <w:pStyle w:val="ListParagraph"/>
              <w:ind w:left="0"/>
              <w:jc w:val="center"/>
              <w:rPr>
                <w:b/>
                <w:sz w:val="20"/>
                <w:szCs w:val="20"/>
              </w:rPr>
            </w:pPr>
          </w:p>
          <w:p w14:paraId="0C50EC9D"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4AE3A827" w14:textId="77777777" w:rsidTr="00E06F23">
        <w:tc>
          <w:tcPr>
            <w:tcW w:w="3870" w:type="dxa"/>
          </w:tcPr>
          <w:p w14:paraId="58C14DB2" w14:textId="77777777" w:rsidR="00E06F23" w:rsidRDefault="00E06F23" w:rsidP="00E06F23">
            <w:pPr>
              <w:rPr>
                <w:rFonts w:ascii="Calibri" w:hAnsi="Calibri" w:cs="Calibri"/>
                <w:color w:val="000000"/>
              </w:rPr>
            </w:pPr>
            <w:r w:rsidRPr="003C58BB">
              <w:rPr>
                <w:rFonts w:ascii="Calibri" w:hAnsi="Calibri" w:cs="Calibri"/>
                <w:b/>
                <w:color w:val="000000"/>
                <w:sz w:val="18"/>
                <w:szCs w:val="18"/>
              </w:rPr>
              <w:t>2. My responsibilities in my ministry are commensurate with my skills and credentials</w:t>
            </w:r>
            <w:r>
              <w:rPr>
                <w:rFonts w:ascii="Calibri" w:hAnsi="Calibri" w:cs="Calibri"/>
                <w:b/>
                <w:color w:val="000000"/>
                <w:sz w:val="18"/>
                <w:szCs w:val="18"/>
              </w:rPr>
              <w:t>.</w:t>
            </w:r>
          </w:p>
        </w:tc>
        <w:tc>
          <w:tcPr>
            <w:tcW w:w="756" w:type="dxa"/>
          </w:tcPr>
          <w:p w14:paraId="0ACE90AA" w14:textId="77777777" w:rsidR="00E06F23" w:rsidRPr="00756DAD" w:rsidRDefault="00E06F23" w:rsidP="00E06F23">
            <w:pPr>
              <w:pStyle w:val="ListParagraph"/>
              <w:ind w:left="0"/>
              <w:jc w:val="center"/>
              <w:rPr>
                <w:b/>
                <w:sz w:val="20"/>
                <w:szCs w:val="20"/>
              </w:rPr>
            </w:pPr>
          </w:p>
          <w:p w14:paraId="31908BEC"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11549F20" w14:textId="77777777" w:rsidR="00E06F23" w:rsidRPr="00756DAD" w:rsidRDefault="00E06F23" w:rsidP="00E06F23">
            <w:pPr>
              <w:pStyle w:val="ListParagraph"/>
              <w:ind w:left="0"/>
              <w:jc w:val="center"/>
              <w:rPr>
                <w:b/>
                <w:sz w:val="20"/>
                <w:szCs w:val="20"/>
              </w:rPr>
            </w:pPr>
          </w:p>
          <w:p w14:paraId="76693F8D"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3EB7F584" w14:textId="77777777" w:rsidR="00E06F23" w:rsidRPr="00756DAD" w:rsidRDefault="00E06F23" w:rsidP="00E06F23">
            <w:pPr>
              <w:pStyle w:val="ListParagraph"/>
              <w:ind w:left="0"/>
              <w:jc w:val="center"/>
              <w:rPr>
                <w:b/>
                <w:sz w:val="20"/>
                <w:szCs w:val="20"/>
              </w:rPr>
            </w:pPr>
          </w:p>
          <w:p w14:paraId="32529502"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252B2F37" w14:textId="77777777" w:rsidR="00E06F23" w:rsidRPr="00756DAD" w:rsidRDefault="00E06F23" w:rsidP="00E06F23">
            <w:pPr>
              <w:pStyle w:val="ListParagraph"/>
              <w:ind w:left="0"/>
              <w:jc w:val="center"/>
              <w:rPr>
                <w:b/>
                <w:sz w:val="20"/>
                <w:szCs w:val="20"/>
              </w:rPr>
            </w:pPr>
          </w:p>
          <w:p w14:paraId="04BF2162"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33705C42" w14:textId="77777777" w:rsidR="00E06F23" w:rsidRPr="00756DAD" w:rsidRDefault="00E06F23" w:rsidP="00E06F23">
            <w:pPr>
              <w:pStyle w:val="ListParagraph"/>
              <w:ind w:left="0"/>
              <w:jc w:val="center"/>
              <w:rPr>
                <w:b/>
                <w:sz w:val="20"/>
                <w:szCs w:val="20"/>
              </w:rPr>
            </w:pPr>
          </w:p>
          <w:p w14:paraId="78901788"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7721FAA2" w14:textId="77777777" w:rsidTr="00E06F23">
        <w:tc>
          <w:tcPr>
            <w:tcW w:w="3870" w:type="dxa"/>
          </w:tcPr>
          <w:p w14:paraId="1AB6C1CD" w14:textId="77777777" w:rsidR="00E06F23" w:rsidRPr="009B24F2" w:rsidRDefault="00E06F23" w:rsidP="00E06F23">
            <w:pPr>
              <w:rPr>
                <w:rFonts w:ascii="Calibri" w:hAnsi="Calibri" w:cs="Calibri"/>
                <w:b/>
                <w:color w:val="000000"/>
                <w:sz w:val="18"/>
                <w:szCs w:val="18"/>
              </w:rPr>
            </w:pPr>
            <w:r w:rsidRPr="003C58BB">
              <w:rPr>
                <w:rFonts w:ascii="Calibri" w:hAnsi="Calibri" w:cs="Calibri"/>
                <w:b/>
                <w:color w:val="000000"/>
                <w:sz w:val="18"/>
                <w:szCs w:val="18"/>
              </w:rPr>
              <w:t>3. My workload is outlined in a clearly stated job/role description</w:t>
            </w:r>
            <w:r>
              <w:rPr>
                <w:rFonts w:ascii="Calibri" w:hAnsi="Calibri" w:cs="Calibri"/>
                <w:b/>
                <w:color w:val="000000"/>
                <w:sz w:val="18"/>
                <w:szCs w:val="18"/>
              </w:rPr>
              <w:t>.</w:t>
            </w:r>
          </w:p>
        </w:tc>
        <w:tc>
          <w:tcPr>
            <w:tcW w:w="756" w:type="dxa"/>
          </w:tcPr>
          <w:p w14:paraId="7035A2F2" w14:textId="77777777" w:rsidR="00E06F23" w:rsidRPr="00756DAD" w:rsidRDefault="00E06F23" w:rsidP="00E06F23">
            <w:pPr>
              <w:pStyle w:val="ListParagraph"/>
              <w:ind w:left="0"/>
              <w:jc w:val="center"/>
              <w:rPr>
                <w:b/>
                <w:sz w:val="20"/>
                <w:szCs w:val="20"/>
              </w:rPr>
            </w:pPr>
          </w:p>
          <w:p w14:paraId="54B91712"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5BB702CD" w14:textId="77777777" w:rsidR="00E06F23" w:rsidRPr="00756DAD" w:rsidRDefault="00E06F23" w:rsidP="00E06F23">
            <w:pPr>
              <w:pStyle w:val="ListParagraph"/>
              <w:ind w:left="0"/>
              <w:jc w:val="center"/>
              <w:rPr>
                <w:b/>
                <w:sz w:val="20"/>
                <w:szCs w:val="20"/>
              </w:rPr>
            </w:pPr>
          </w:p>
          <w:p w14:paraId="16F35694"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104D3905" w14:textId="77777777" w:rsidR="00E06F23" w:rsidRPr="00756DAD" w:rsidRDefault="00E06F23" w:rsidP="00E06F23">
            <w:pPr>
              <w:pStyle w:val="ListParagraph"/>
              <w:ind w:left="0"/>
              <w:jc w:val="center"/>
              <w:rPr>
                <w:b/>
                <w:sz w:val="20"/>
                <w:szCs w:val="20"/>
              </w:rPr>
            </w:pPr>
          </w:p>
          <w:p w14:paraId="7D9132B4"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465324F1" w14:textId="77777777" w:rsidR="00E06F23" w:rsidRPr="00756DAD" w:rsidRDefault="00E06F23" w:rsidP="00E06F23">
            <w:pPr>
              <w:pStyle w:val="ListParagraph"/>
              <w:ind w:left="0"/>
              <w:jc w:val="center"/>
              <w:rPr>
                <w:b/>
                <w:sz w:val="20"/>
                <w:szCs w:val="20"/>
              </w:rPr>
            </w:pPr>
          </w:p>
          <w:p w14:paraId="7EBD0DA2"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35C1091F" w14:textId="77777777" w:rsidR="00E06F23" w:rsidRPr="00756DAD" w:rsidRDefault="00E06F23" w:rsidP="00E06F23">
            <w:pPr>
              <w:pStyle w:val="ListParagraph"/>
              <w:ind w:left="0"/>
              <w:jc w:val="center"/>
              <w:rPr>
                <w:b/>
                <w:sz w:val="20"/>
                <w:szCs w:val="20"/>
              </w:rPr>
            </w:pPr>
          </w:p>
          <w:p w14:paraId="4987BB1C"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537D908F" w14:textId="77777777" w:rsidTr="00E06F23">
        <w:tc>
          <w:tcPr>
            <w:tcW w:w="3870" w:type="dxa"/>
          </w:tcPr>
          <w:p w14:paraId="6D991468" w14:textId="77777777" w:rsidR="00E06F23" w:rsidRPr="009B24F2" w:rsidRDefault="00E06F23" w:rsidP="00E06F23">
            <w:pPr>
              <w:rPr>
                <w:rFonts w:ascii="Calibri" w:hAnsi="Calibri" w:cs="Calibri"/>
                <w:b/>
                <w:color w:val="000000"/>
                <w:sz w:val="18"/>
                <w:szCs w:val="18"/>
              </w:rPr>
            </w:pPr>
            <w:r w:rsidRPr="003C58BB">
              <w:rPr>
                <w:rFonts w:ascii="Calibri" w:hAnsi="Calibri" w:cs="Calibri"/>
                <w:b/>
                <w:color w:val="000000"/>
                <w:sz w:val="18"/>
                <w:szCs w:val="18"/>
              </w:rPr>
              <w:t>4. My workload enables me to set appropriate boundaries around my time and priorities</w:t>
            </w:r>
            <w:r>
              <w:rPr>
                <w:rFonts w:ascii="Calibri" w:hAnsi="Calibri" w:cs="Calibri"/>
                <w:b/>
                <w:color w:val="000000"/>
                <w:sz w:val="18"/>
                <w:szCs w:val="18"/>
              </w:rPr>
              <w:t>.</w:t>
            </w:r>
          </w:p>
        </w:tc>
        <w:tc>
          <w:tcPr>
            <w:tcW w:w="756" w:type="dxa"/>
          </w:tcPr>
          <w:p w14:paraId="24B0C7DA" w14:textId="77777777" w:rsidR="00E06F23" w:rsidRPr="00756DAD" w:rsidRDefault="00E06F23" w:rsidP="00E06F23">
            <w:pPr>
              <w:pStyle w:val="ListParagraph"/>
              <w:ind w:left="0"/>
              <w:jc w:val="center"/>
              <w:rPr>
                <w:b/>
                <w:sz w:val="20"/>
                <w:szCs w:val="20"/>
              </w:rPr>
            </w:pPr>
          </w:p>
          <w:p w14:paraId="2CEFC998"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06158611" w14:textId="77777777" w:rsidR="00E06F23" w:rsidRPr="00756DAD" w:rsidRDefault="00E06F23" w:rsidP="00E06F23">
            <w:pPr>
              <w:pStyle w:val="ListParagraph"/>
              <w:ind w:left="0"/>
              <w:jc w:val="center"/>
              <w:rPr>
                <w:b/>
                <w:sz w:val="20"/>
                <w:szCs w:val="20"/>
              </w:rPr>
            </w:pPr>
          </w:p>
          <w:p w14:paraId="02C4F659"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592B6256" w14:textId="77777777" w:rsidR="00E06F23" w:rsidRPr="00756DAD" w:rsidRDefault="00E06F23" w:rsidP="00E06F23">
            <w:pPr>
              <w:pStyle w:val="ListParagraph"/>
              <w:ind w:left="0"/>
              <w:jc w:val="center"/>
              <w:rPr>
                <w:b/>
                <w:sz w:val="20"/>
                <w:szCs w:val="20"/>
              </w:rPr>
            </w:pPr>
          </w:p>
          <w:p w14:paraId="70686B50"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70E9C662" w14:textId="77777777" w:rsidR="00E06F23" w:rsidRPr="00756DAD" w:rsidRDefault="00E06F23" w:rsidP="00E06F23">
            <w:pPr>
              <w:pStyle w:val="ListParagraph"/>
              <w:ind w:left="0"/>
              <w:jc w:val="center"/>
              <w:rPr>
                <w:b/>
                <w:sz w:val="20"/>
                <w:szCs w:val="20"/>
              </w:rPr>
            </w:pPr>
          </w:p>
          <w:p w14:paraId="536C9436"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077ECA24" w14:textId="77777777" w:rsidR="00E06F23" w:rsidRPr="00756DAD" w:rsidRDefault="00E06F23" w:rsidP="00E06F23">
            <w:pPr>
              <w:pStyle w:val="ListParagraph"/>
              <w:ind w:left="0"/>
              <w:jc w:val="center"/>
              <w:rPr>
                <w:b/>
                <w:sz w:val="20"/>
                <w:szCs w:val="20"/>
              </w:rPr>
            </w:pPr>
          </w:p>
          <w:p w14:paraId="261D777C"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5D4DE73D" w14:textId="77777777" w:rsidTr="00E06F23">
        <w:tc>
          <w:tcPr>
            <w:tcW w:w="3870" w:type="dxa"/>
          </w:tcPr>
          <w:p w14:paraId="131FA6DA" w14:textId="77777777" w:rsidR="00E06F23" w:rsidRPr="009B24F2" w:rsidRDefault="00E06F23" w:rsidP="00E06F23">
            <w:pPr>
              <w:rPr>
                <w:rFonts w:ascii="Calibri" w:hAnsi="Calibri" w:cs="Calibri"/>
                <w:b/>
                <w:color w:val="000000"/>
                <w:sz w:val="18"/>
                <w:szCs w:val="18"/>
              </w:rPr>
            </w:pPr>
            <w:r w:rsidRPr="003C58BB">
              <w:rPr>
                <w:rFonts w:ascii="Calibri" w:hAnsi="Calibri" w:cs="Calibri"/>
                <w:b/>
                <w:color w:val="000000"/>
                <w:sz w:val="18"/>
                <w:szCs w:val="18"/>
              </w:rPr>
              <w:t>5. I have sufficient opportunities annually, for personal and professional development that my ministry site actively supports.</w:t>
            </w:r>
          </w:p>
        </w:tc>
        <w:tc>
          <w:tcPr>
            <w:tcW w:w="756" w:type="dxa"/>
          </w:tcPr>
          <w:p w14:paraId="4050B80F" w14:textId="77777777" w:rsidR="00E06F23" w:rsidRPr="00756DAD" w:rsidRDefault="00E06F23" w:rsidP="00E06F23">
            <w:pPr>
              <w:pStyle w:val="ListParagraph"/>
              <w:ind w:left="0"/>
              <w:jc w:val="center"/>
              <w:rPr>
                <w:b/>
                <w:sz w:val="20"/>
                <w:szCs w:val="20"/>
              </w:rPr>
            </w:pPr>
          </w:p>
          <w:p w14:paraId="73B2007F"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0EC9FB4E" w14:textId="77777777" w:rsidR="00E06F23" w:rsidRPr="00756DAD" w:rsidRDefault="00E06F23" w:rsidP="00E06F23">
            <w:pPr>
              <w:pStyle w:val="ListParagraph"/>
              <w:ind w:left="0"/>
              <w:jc w:val="center"/>
              <w:rPr>
                <w:b/>
                <w:sz w:val="20"/>
                <w:szCs w:val="20"/>
              </w:rPr>
            </w:pPr>
          </w:p>
          <w:p w14:paraId="75BA99DA"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12AD3B15" w14:textId="77777777" w:rsidR="00E06F23" w:rsidRPr="00756DAD" w:rsidRDefault="00E06F23" w:rsidP="00E06F23">
            <w:pPr>
              <w:pStyle w:val="ListParagraph"/>
              <w:ind w:left="0"/>
              <w:jc w:val="center"/>
              <w:rPr>
                <w:b/>
                <w:sz w:val="20"/>
                <w:szCs w:val="20"/>
              </w:rPr>
            </w:pPr>
          </w:p>
          <w:p w14:paraId="1AC043E9"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5CFA0CB9" w14:textId="77777777" w:rsidR="00E06F23" w:rsidRPr="00756DAD" w:rsidRDefault="00E06F23" w:rsidP="00E06F23">
            <w:pPr>
              <w:pStyle w:val="ListParagraph"/>
              <w:ind w:left="0"/>
              <w:jc w:val="center"/>
              <w:rPr>
                <w:b/>
                <w:sz w:val="20"/>
                <w:szCs w:val="20"/>
              </w:rPr>
            </w:pPr>
          </w:p>
          <w:p w14:paraId="7FC6EF31"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0DD330C7" w14:textId="77777777" w:rsidR="00E06F23" w:rsidRPr="00756DAD" w:rsidRDefault="00E06F23" w:rsidP="00E06F23">
            <w:pPr>
              <w:pStyle w:val="ListParagraph"/>
              <w:ind w:left="0"/>
              <w:jc w:val="center"/>
              <w:rPr>
                <w:b/>
                <w:sz w:val="20"/>
                <w:szCs w:val="20"/>
              </w:rPr>
            </w:pPr>
          </w:p>
          <w:p w14:paraId="7A02ED13" w14:textId="77777777" w:rsidR="00E06F23" w:rsidRPr="00756DAD" w:rsidRDefault="00E06F23" w:rsidP="00E06F23">
            <w:pPr>
              <w:pStyle w:val="ListParagraph"/>
              <w:ind w:left="0"/>
              <w:jc w:val="center"/>
              <w:rPr>
                <w:b/>
                <w:sz w:val="20"/>
                <w:szCs w:val="20"/>
              </w:rPr>
            </w:pPr>
            <w:r w:rsidRPr="00756DAD">
              <w:rPr>
                <w:b/>
                <w:sz w:val="20"/>
                <w:szCs w:val="20"/>
              </w:rPr>
              <w:t>1</w:t>
            </w:r>
          </w:p>
        </w:tc>
      </w:tr>
    </w:tbl>
    <w:p w14:paraId="10ACFA63" w14:textId="77777777" w:rsidR="00E06F23" w:rsidRDefault="00E06F23" w:rsidP="00E06F23">
      <w:pPr>
        <w:rPr>
          <w:b/>
          <w:sz w:val="28"/>
          <w:szCs w:val="28"/>
        </w:rPr>
      </w:pPr>
    </w:p>
    <w:p w14:paraId="570E58AB" w14:textId="77777777" w:rsidR="00E06F23" w:rsidRDefault="00E06F23" w:rsidP="00E06F23">
      <w:pPr>
        <w:rPr>
          <w:b/>
          <w:sz w:val="28"/>
          <w:szCs w:val="28"/>
        </w:rPr>
      </w:pPr>
    </w:p>
    <w:p w14:paraId="5C6C7482" w14:textId="77777777" w:rsidR="00E06F23" w:rsidRDefault="00E06F23" w:rsidP="00E06F23">
      <w:pPr>
        <w:rPr>
          <w:b/>
          <w:sz w:val="28"/>
          <w:szCs w:val="28"/>
        </w:rPr>
      </w:pPr>
    </w:p>
    <w:p w14:paraId="47BE77A4" w14:textId="77777777" w:rsidR="00E06F23" w:rsidRDefault="00E06F23" w:rsidP="00E06F23">
      <w:pPr>
        <w:rPr>
          <w:b/>
          <w:sz w:val="28"/>
          <w:szCs w:val="28"/>
        </w:rPr>
      </w:pPr>
    </w:p>
    <w:tbl>
      <w:tblPr>
        <w:tblStyle w:val="TableGrid"/>
        <w:tblpPr w:leftFromText="180" w:rightFromText="180" w:vertAnchor="text" w:tblpY="-434"/>
        <w:tblW w:w="0" w:type="auto"/>
        <w:tblLook w:val="04A0" w:firstRow="1" w:lastRow="0" w:firstColumn="1" w:lastColumn="0" w:noHBand="0" w:noVBand="1"/>
      </w:tblPr>
      <w:tblGrid>
        <w:gridCol w:w="1870"/>
        <w:gridCol w:w="1870"/>
        <w:gridCol w:w="1870"/>
        <w:gridCol w:w="1870"/>
        <w:gridCol w:w="1870"/>
      </w:tblGrid>
      <w:tr w:rsidR="00E06F23" w14:paraId="59878860" w14:textId="77777777" w:rsidTr="00E06F23">
        <w:tc>
          <w:tcPr>
            <w:tcW w:w="1870" w:type="dxa"/>
          </w:tcPr>
          <w:p w14:paraId="7100B54D" w14:textId="77777777" w:rsidR="00E06F23" w:rsidRDefault="00E06F23" w:rsidP="00E06F23">
            <w:pPr>
              <w:jc w:val="center"/>
              <w:rPr>
                <w:b/>
                <w:sz w:val="24"/>
                <w:szCs w:val="24"/>
              </w:rPr>
            </w:pPr>
            <w:r>
              <w:rPr>
                <w:b/>
                <w:sz w:val="24"/>
                <w:szCs w:val="24"/>
              </w:rPr>
              <w:lastRenderedPageBreak/>
              <w:t>5</w:t>
            </w:r>
          </w:p>
          <w:p w14:paraId="43384C4D" w14:textId="77777777" w:rsidR="00E06F23" w:rsidRPr="00913D06" w:rsidRDefault="00E06F23" w:rsidP="00E06F23">
            <w:pPr>
              <w:jc w:val="center"/>
              <w:rPr>
                <w:b/>
                <w:sz w:val="18"/>
                <w:szCs w:val="18"/>
              </w:rPr>
            </w:pPr>
            <w:r w:rsidRPr="00913D06">
              <w:rPr>
                <w:b/>
                <w:sz w:val="18"/>
                <w:szCs w:val="18"/>
              </w:rPr>
              <w:t>STRONGLY AGREE</w:t>
            </w:r>
            <w:r w:rsidRPr="00913D06">
              <w:rPr>
                <w:b/>
                <w:sz w:val="18"/>
                <w:szCs w:val="18"/>
              </w:rPr>
              <w:tab/>
            </w:r>
          </w:p>
        </w:tc>
        <w:tc>
          <w:tcPr>
            <w:tcW w:w="1870" w:type="dxa"/>
          </w:tcPr>
          <w:p w14:paraId="61D3ED3A" w14:textId="77777777" w:rsidR="00E06F23" w:rsidRDefault="00E06F23" w:rsidP="00E06F23">
            <w:pPr>
              <w:jc w:val="center"/>
              <w:rPr>
                <w:b/>
              </w:rPr>
            </w:pPr>
            <w:r>
              <w:rPr>
                <w:b/>
              </w:rPr>
              <w:t>4</w:t>
            </w:r>
          </w:p>
          <w:p w14:paraId="1A40C04F" w14:textId="77777777" w:rsidR="00E06F23" w:rsidRPr="00913D06" w:rsidRDefault="00E06F23" w:rsidP="00E06F23">
            <w:pPr>
              <w:jc w:val="center"/>
              <w:rPr>
                <w:b/>
                <w:sz w:val="18"/>
                <w:szCs w:val="18"/>
              </w:rPr>
            </w:pPr>
            <w:r w:rsidRPr="00913D06">
              <w:rPr>
                <w:b/>
                <w:sz w:val="18"/>
                <w:szCs w:val="18"/>
              </w:rPr>
              <w:t>AGREE</w:t>
            </w:r>
          </w:p>
        </w:tc>
        <w:tc>
          <w:tcPr>
            <w:tcW w:w="1870" w:type="dxa"/>
          </w:tcPr>
          <w:p w14:paraId="411E624D" w14:textId="77777777" w:rsidR="00E06F23" w:rsidRDefault="00E06F23" w:rsidP="00E06F23">
            <w:pPr>
              <w:jc w:val="center"/>
              <w:rPr>
                <w:b/>
              </w:rPr>
            </w:pPr>
            <w:r>
              <w:rPr>
                <w:b/>
              </w:rPr>
              <w:t>3</w:t>
            </w:r>
          </w:p>
          <w:p w14:paraId="45AE0860" w14:textId="77777777" w:rsidR="00E06F23" w:rsidRPr="00913D06" w:rsidRDefault="00E06F23" w:rsidP="00E06F23">
            <w:pPr>
              <w:jc w:val="center"/>
              <w:rPr>
                <w:b/>
                <w:sz w:val="18"/>
                <w:szCs w:val="18"/>
              </w:rPr>
            </w:pPr>
            <w:r w:rsidRPr="00913D06">
              <w:rPr>
                <w:b/>
                <w:sz w:val="18"/>
                <w:szCs w:val="18"/>
              </w:rPr>
              <w:t>REALLY DON’T KNOW</w:t>
            </w:r>
          </w:p>
        </w:tc>
        <w:tc>
          <w:tcPr>
            <w:tcW w:w="1870" w:type="dxa"/>
          </w:tcPr>
          <w:p w14:paraId="40843400" w14:textId="77777777" w:rsidR="00E06F23" w:rsidRDefault="00E06F23" w:rsidP="00E06F23">
            <w:pPr>
              <w:jc w:val="center"/>
              <w:rPr>
                <w:b/>
              </w:rPr>
            </w:pPr>
            <w:r>
              <w:rPr>
                <w:b/>
              </w:rPr>
              <w:t>2</w:t>
            </w:r>
          </w:p>
          <w:p w14:paraId="2ACBB7C5" w14:textId="77777777" w:rsidR="00E06F23" w:rsidRPr="00913D06" w:rsidRDefault="00E06F23" w:rsidP="00E06F23">
            <w:pPr>
              <w:jc w:val="center"/>
              <w:rPr>
                <w:b/>
                <w:sz w:val="18"/>
                <w:szCs w:val="18"/>
              </w:rPr>
            </w:pPr>
            <w:r w:rsidRPr="00913D06">
              <w:rPr>
                <w:b/>
                <w:sz w:val="18"/>
                <w:szCs w:val="18"/>
              </w:rPr>
              <w:t>DISAGREE</w:t>
            </w:r>
          </w:p>
        </w:tc>
        <w:tc>
          <w:tcPr>
            <w:tcW w:w="1870" w:type="dxa"/>
          </w:tcPr>
          <w:p w14:paraId="6455DD40" w14:textId="77777777" w:rsidR="00E06F23" w:rsidRDefault="00E06F23" w:rsidP="00E06F23">
            <w:pPr>
              <w:jc w:val="center"/>
              <w:rPr>
                <w:b/>
              </w:rPr>
            </w:pPr>
            <w:r>
              <w:rPr>
                <w:b/>
              </w:rPr>
              <w:t>1</w:t>
            </w:r>
          </w:p>
          <w:p w14:paraId="4D15D48A" w14:textId="77777777" w:rsidR="00E06F23" w:rsidRPr="00913D06" w:rsidRDefault="00E06F23" w:rsidP="00E06F23">
            <w:pPr>
              <w:jc w:val="center"/>
              <w:rPr>
                <w:b/>
                <w:sz w:val="18"/>
                <w:szCs w:val="18"/>
              </w:rPr>
            </w:pPr>
            <w:r w:rsidRPr="00913D06">
              <w:rPr>
                <w:b/>
                <w:sz w:val="18"/>
                <w:szCs w:val="18"/>
              </w:rPr>
              <w:t>STRONGLY DISAGREE</w:t>
            </w:r>
          </w:p>
        </w:tc>
      </w:tr>
    </w:tbl>
    <w:p w14:paraId="3F87A756" w14:textId="77777777" w:rsidR="00E06F23" w:rsidRDefault="00E06F23" w:rsidP="00E06F23">
      <w:pPr>
        <w:rPr>
          <w:b/>
          <w:sz w:val="28"/>
          <w:szCs w:val="28"/>
        </w:rPr>
      </w:pPr>
    </w:p>
    <w:p w14:paraId="522B6DA0" w14:textId="77777777" w:rsidR="00E06F23" w:rsidRDefault="00E06F23" w:rsidP="00E06F23">
      <w:pPr>
        <w:rPr>
          <w:b/>
          <w:sz w:val="28"/>
          <w:szCs w:val="28"/>
        </w:rPr>
      </w:pPr>
      <w:r>
        <w:rPr>
          <w:b/>
          <w:sz w:val="28"/>
          <w:szCs w:val="28"/>
        </w:rPr>
        <w:t>FINANCIAL WELL-BEING</w:t>
      </w:r>
    </w:p>
    <w:tbl>
      <w:tblPr>
        <w:tblStyle w:val="TableGrid"/>
        <w:tblW w:w="0" w:type="auto"/>
        <w:tblInd w:w="-5" w:type="dxa"/>
        <w:tblLook w:val="04A0" w:firstRow="1" w:lastRow="0" w:firstColumn="1" w:lastColumn="0" w:noHBand="0" w:noVBand="1"/>
      </w:tblPr>
      <w:tblGrid>
        <w:gridCol w:w="3870"/>
        <w:gridCol w:w="756"/>
        <w:gridCol w:w="1117"/>
        <w:gridCol w:w="1116"/>
        <w:gridCol w:w="1117"/>
        <w:gridCol w:w="1117"/>
      </w:tblGrid>
      <w:tr w:rsidR="00E06F23" w14:paraId="5397C957" w14:textId="77777777" w:rsidTr="00E06F23">
        <w:tc>
          <w:tcPr>
            <w:tcW w:w="3870" w:type="dxa"/>
          </w:tcPr>
          <w:p w14:paraId="671975BB" w14:textId="77777777" w:rsidR="00E06F23" w:rsidRDefault="00E06F23" w:rsidP="00E06F23">
            <w:pPr>
              <w:rPr>
                <w:sz w:val="20"/>
                <w:szCs w:val="20"/>
              </w:rPr>
            </w:pPr>
            <w:r w:rsidRPr="009378C4">
              <w:rPr>
                <w:rFonts w:ascii="Calibri" w:hAnsi="Calibri" w:cs="Calibri"/>
                <w:b/>
                <w:color w:val="000000"/>
                <w:sz w:val="18"/>
                <w:szCs w:val="18"/>
              </w:rPr>
              <w:t>1. I have adequate financial resources to fulfill the vision of the ministry</w:t>
            </w:r>
            <w:r>
              <w:rPr>
                <w:rFonts w:ascii="Calibri" w:hAnsi="Calibri" w:cs="Calibri"/>
                <w:b/>
                <w:color w:val="000000"/>
                <w:sz w:val="18"/>
                <w:szCs w:val="18"/>
              </w:rPr>
              <w:t>.</w:t>
            </w:r>
          </w:p>
        </w:tc>
        <w:tc>
          <w:tcPr>
            <w:tcW w:w="756" w:type="dxa"/>
          </w:tcPr>
          <w:p w14:paraId="56C66245" w14:textId="77777777" w:rsidR="00E06F23" w:rsidRPr="00756DAD" w:rsidRDefault="00E06F23" w:rsidP="00E06F23">
            <w:pPr>
              <w:pStyle w:val="ListParagraph"/>
              <w:ind w:left="0"/>
              <w:jc w:val="center"/>
              <w:rPr>
                <w:b/>
                <w:sz w:val="20"/>
                <w:szCs w:val="20"/>
              </w:rPr>
            </w:pPr>
          </w:p>
          <w:p w14:paraId="13B4DB05"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1C42FC27" w14:textId="77777777" w:rsidR="00E06F23" w:rsidRPr="00756DAD" w:rsidRDefault="00E06F23" w:rsidP="00E06F23">
            <w:pPr>
              <w:pStyle w:val="ListParagraph"/>
              <w:ind w:left="0"/>
              <w:jc w:val="center"/>
              <w:rPr>
                <w:b/>
                <w:sz w:val="20"/>
                <w:szCs w:val="20"/>
              </w:rPr>
            </w:pPr>
          </w:p>
          <w:p w14:paraId="50D01386"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5989CDBA" w14:textId="77777777" w:rsidR="00E06F23" w:rsidRPr="00756DAD" w:rsidRDefault="00E06F23" w:rsidP="00E06F23">
            <w:pPr>
              <w:pStyle w:val="ListParagraph"/>
              <w:ind w:left="0"/>
              <w:jc w:val="center"/>
              <w:rPr>
                <w:b/>
                <w:sz w:val="20"/>
                <w:szCs w:val="20"/>
              </w:rPr>
            </w:pPr>
          </w:p>
          <w:p w14:paraId="16A62E71"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00505EAD" w14:textId="77777777" w:rsidR="00E06F23" w:rsidRPr="00756DAD" w:rsidRDefault="00E06F23" w:rsidP="00E06F23">
            <w:pPr>
              <w:pStyle w:val="ListParagraph"/>
              <w:ind w:left="0"/>
              <w:jc w:val="center"/>
              <w:rPr>
                <w:b/>
                <w:sz w:val="20"/>
                <w:szCs w:val="20"/>
              </w:rPr>
            </w:pPr>
          </w:p>
          <w:p w14:paraId="264CBA1D"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688CA4E7" w14:textId="77777777" w:rsidR="00E06F23" w:rsidRPr="00756DAD" w:rsidRDefault="00E06F23" w:rsidP="00E06F23">
            <w:pPr>
              <w:pStyle w:val="ListParagraph"/>
              <w:ind w:left="0"/>
              <w:jc w:val="center"/>
              <w:rPr>
                <w:b/>
                <w:sz w:val="20"/>
                <w:szCs w:val="20"/>
              </w:rPr>
            </w:pPr>
          </w:p>
          <w:p w14:paraId="769F2D3F"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6A0CEF93" w14:textId="77777777" w:rsidTr="00E06F23">
        <w:tc>
          <w:tcPr>
            <w:tcW w:w="3870" w:type="dxa"/>
          </w:tcPr>
          <w:p w14:paraId="0113E766" w14:textId="77777777" w:rsidR="00E06F23" w:rsidRDefault="00E06F23" w:rsidP="00E06F23">
            <w:pPr>
              <w:rPr>
                <w:rFonts w:ascii="Calibri" w:hAnsi="Calibri" w:cs="Calibri"/>
                <w:color w:val="000000"/>
              </w:rPr>
            </w:pPr>
            <w:r w:rsidRPr="009378C4">
              <w:rPr>
                <w:rFonts w:ascii="Calibri" w:hAnsi="Calibri" w:cs="Calibri"/>
                <w:b/>
                <w:color w:val="000000"/>
                <w:sz w:val="18"/>
                <w:szCs w:val="18"/>
              </w:rPr>
              <w:t>2. I am aware the salary for my position is a just and competitive salary.</w:t>
            </w:r>
          </w:p>
        </w:tc>
        <w:tc>
          <w:tcPr>
            <w:tcW w:w="756" w:type="dxa"/>
          </w:tcPr>
          <w:p w14:paraId="73A0F0E5" w14:textId="77777777" w:rsidR="00E06F23" w:rsidRPr="00756DAD" w:rsidRDefault="00E06F23" w:rsidP="00E06F23">
            <w:pPr>
              <w:pStyle w:val="ListParagraph"/>
              <w:ind w:left="0"/>
              <w:jc w:val="center"/>
              <w:rPr>
                <w:b/>
                <w:sz w:val="20"/>
                <w:szCs w:val="20"/>
              </w:rPr>
            </w:pPr>
          </w:p>
          <w:p w14:paraId="00466DEB"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28F37E9B" w14:textId="77777777" w:rsidR="00E06F23" w:rsidRPr="00756DAD" w:rsidRDefault="00E06F23" w:rsidP="00E06F23">
            <w:pPr>
              <w:pStyle w:val="ListParagraph"/>
              <w:ind w:left="0"/>
              <w:jc w:val="center"/>
              <w:rPr>
                <w:b/>
                <w:sz w:val="20"/>
                <w:szCs w:val="20"/>
              </w:rPr>
            </w:pPr>
          </w:p>
          <w:p w14:paraId="204CB68F"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3A04614B" w14:textId="77777777" w:rsidR="00E06F23" w:rsidRPr="00756DAD" w:rsidRDefault="00E06F23" w:rsidP="00E06F23">
            <w:pPr>
              <w:pStyle w:val="ListParagraph"/>
              <w:ind w:left="0"/>
              <w:jc w:val="center"/>
              <w:rPr>
                <w:b/>
                <w:sz w:val="20"/>
                <w:szCs w:val="20"/>
              </w:rPr>
            </w:pPr>
          </w:p>
          <w:p w14:paraId="55154FD0"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2DA3C909" w14:textId="77777777" w:rsidR="00E06F23" w:rsidRPr="00756DAD" w:rsidRDefault="00E06F23" w:rsidP="00E06F23">
            <w:pPr>
              <w:pStyle w:val="ListParagraph"/>
              <w:ind w:left="0"/>
              <w:jc w:val="center"/>
              <w:rPr>
                <w:b/>
                <w:sz w:val="20"/>
                <w:szCs w:val="20"/>
              </w:rPr>
            </w:pPr>
          </w:p>
          <w:p w14:paraId="7F643C60"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436D3479" w14:textId="77777777" w:rsidR="00E06F23" w:rsidRPr="00756DAD" w:rsidRDefault="00E06F23" w:rsidP="00E06F23">
            <w:pPr>
              <w:pStyle w:val="ListParagraph"/>
              <w:ind w:left="0"/>
              <w:jc w:val="center"/>
              <w:rPr>
                <w:b/>
                <w:sz w:val="20"/>
                <w:szCs w:val="20"/>
              </w:rPr>
            </w:pPr>
          </w:p>
          <w:p w14:paraId="4F82DAB3"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622B19BF" w14:textId="77777777" w:rsidTr="00E06F23">
        <w:tc>
          <w:tcPr>
            <w:tcW w:w="3870" w:type="dxa"/>
          </w:tcPr>
          <w:p w14:paraId="0D4FBF7C" w14:textId="77777777" w:rsidR="00E06F23" w:rsidRPr="009B24F2" w:rsidRDefault="00E06F23" w:rsidP="00E06F23">
            <w:pPr>
              <w:rPr>
                <w:rFonts w:ascii="Calibri" w:hAnsi="Calibri" w:cs="Calibri"/>
                <w:b/>
                <w:color w:val="000000"/>
                <w:sz w:val="18"/>
                <w:szCs w:val="18"/>
              </w:rPr>
            </w:pPr>
            <w:r w:rsidRPr="009378C4">
              <w:rPr>
                <w:rFonts w:ascii="Calibri" w:hAnsi="Calibri" w:cs="Calibri"/>
                <w:b/>
                <w:color w:val="000000"/>
                <w:sz w:val="18"/>
                <w:szCs w:val="18"/>
              </w:rPr>
              <w:t>3. I have adequate training to manage by budgetary responsibilities for my ministry.</w:t>
            </w:r>
          </w:p>
        </w:tc>
        <w:tc>
          <w:tcPr>
            <w:tcW w:w="756" w:type="dxa"/>
          </w:tcPr>
          <w:p w14:paraId="4771ACCC" w14:textId="77777777" w:rsidR="00E06F23" w:rsidRPr="00756DAD" w:rsidRDefault="00E06F23" w:rsidP="00E06F23">
            <w:pPr>
              <w:pStyle w:val="ListParagraph"/>
              <w:ind w:left="0"/>
              <w:jc w:val="center"/>
              <w:rPr>
                <w:b/>
                <w:sz w:val="20"/>
                <w:szCs w:val="20"/>
              </w:rPr>
            </w:pPr>
          </w:p>
          <w:p w14:paraId="6EFEE327"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435D2F3A" w14:textId="77777777" w:rsidR="00E06F23" w:rsidRPr="00756DAD" w:rsidRDefault="00E06F23" w:rsidP="00E06F23">
            <w:pPr>
              <w:pStyle w:val="ListParagraph"/>
              <w:ind w:left="0"/>
              <w:jc w:val="center"/>
              <w:rPr>
                <w:b/>
                <w:sz w:val="20"/>
                <w:szCs w:val="20"/>
              </w:rPr>
            </w:pPr>
          </w:p>
          <w:p w14:paraId="68E998D0"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64984E1C" w14:textId="77777777" w:rsidR="00E06F23" w:rsidRPr="00756DAD" w:rsidRDefault="00E06F23" w:rsidP="00E06F23">
            <w:pPr>
              <w:pStyle w:val="ListParagraph"/>
              <w:ind w:left="0"/>
              <w:jc w:val="center"/>
              <w:rPr>
                <w:b/>
                <w:sz w:val="20"/>
                <w:szCs w:val="20"/>
              </w:rPr>
            </w:pPr>
          </w:p>
          <w:p w14:paraId="41F96D40"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18E10B5E" w14:textId="77777777" w:rsidR="00E06F23" w:rsidRPr="00756DAD" w:rsidRDefault="00E06F23" w:rsidP="00E06F23">
            <w:pPr>
              <w:pStyle w:val="ListParagraph"/>
              <w:ind w:left="0"/>
              <w:jc w:val="center"/>
              <w:rPr>
                <w:b/>
                <w:sz w:val="20"/>
                <w:szCs w:val="20"/>
              </w:rPr>
            </w:pPr>
          </w:p>
          <w:p w14:paraId="0C7DC3D5"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4FCE7C13" w14:textId="77777777" w:rsidR="00E06F23" w:rsidRPr="00756DAD" w:rsidRDefault="00E06F23" w:rsidP="00E06F23">
            <w:pPr>
              <w:pStyle w:val="ListParagraph"/>
              <w:ind w:left="0"/>
              <w:jc w:val="center"/>
              <w:rPr>
                <w:b/>
                <w:sz w:val="20"/>
                <w:szCs w:val="20"/>
              </w:rPr>
            </w:pPr>
          </w:p>
          <w:p w14:paraId="3F7AB97F"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1DE52C0A" w14:textId="77777777" w:rsidTr="00E06F23">
        <w:tc>
          <w:tcPr>
            <w:tcW w:w="3870" w:type="dxa"/>
          </w:tcPr>
          <w:p w14:paraId="2A87A1B5" w14:textId="77777777" w:rsidR="00E06F23" w:rsidRPr="009B24F2" w:rsidRDefault="00E06F23" w:rsidP="00E06F23">
            <w:pPr>
              <w:rPr>
                <w:rFonts w:ascii="Calibri" w:hAnsi="Calibri" w:cs="Calibri"/>
                <w:b/>
                <w:color w:val="000000"/>
                <w:sz w:val="18"/>
                <w:szCs w:val="18"/>
              </w:rPr>
            </w:pPr>
            <w:r w:rsidRPr="009378C4">
              <w:rPr>
                <w:rFonts w:ascii="Calibri" w:hAnsi="Calibri" w:cs="Calibri"/>
                <w:b/>
                <w:color w:val="000000"/>
                <w:sz w:val="18"/>
                <w:szCs w:val="18"/>
              </w:rPr>
              <w:t>4. The budgeting process is clear and provides opportunities for input</w:t>
            </w:r>
            <w:r>
              <w:rPr>
                <w:rFonts w:ascii="Calibri" w:hAnsi="Calibri" w:cs="Calibri"/>
                <w:b/>
                <w:color w:val="000000"/>
                <w:sz w:val="18"/>
                <w:szCs w:val="18"/>
              </w:rPr>
              <w:t>.</w:t>
            </w:r>
          </w:p>
        </w:tc>
        <w:tc>
          <w:tcPr>
            <w:tcW w:w="756" w:type="dxa"/>
          </w:tcPr>
          <w:p w14:paraId="3053771E" w14:textId="77777777" w:rsidR="00E06F23" w:rsidRPr="00756DAD" w:rsidRDefault="00E06F23" w:rsidP="00E06F23">
            <w:pPr>
              <w:pStyle w:val="ListParagraph"/>
              <w:ind w:left="0"/>
              <w:jc w:val="center"/>
              <w:rPr>
                <w:b/>
                <w:sz w:val="20"/>
                <w:szCs w:val="20"/>
              </w:rPr>
            </w:pPr>
          </w:p>
          <w:p w14:paraId="0D0D95FD"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5D3FC773" w14:textId="77777777" w:rsidR="00E06F23" w:rsidRPr="00756DAD" w:rsidRDefault="00E06F23" w:rsidP="00E06F23">
            <w:pPr>
              <w:pStyle w:val="ListParagraph"/>
              <w:ind w:left="0"/>
              <w:jc w:val="center"/>
              <w:rPr>
                <w:b/>
                <w:sz w:val="20"/>
                <w:szCs w:val="20"/>
              </w:rPr>
            </w:pPr>
          </w:p>
          <w:p w14:paraId="72D37DFC"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36952C60" w14:textId="77777777" w:rsidR="00E06F23" w:rsidRPr="00756DAD" w:rsidRDefault="00E06F23" w:rsidP="00E06F23">
            <w:pPr>
              <w:pStyle w:val="ListParagraph"/>
              <w:ind w:left="0"/>
              <w:jc w:val="center"/>
              <w:rPr>
                <w:b/>
                <w:sz w:val="20"/>
                <w:szCs w:val="20"/>
              </w:rPr>
            </w:pPr>
          </w:p>
          <w:p w14:paraId="13D43439"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4EE41DE9" w14:textId="77777777" w:rsidR="00E06F23" w:rsidRPr="00756DAD" w:rsidRDefault="00E06F23" w:rsidP="00E06F23">
            <w:pPr>
              <w:pStyle w:val="ListParagraph"/>
              <w:ind w:left="0"/>
              <w:jc w:val="center"/>
              <w:rPr>
                <w:b/>
                <w:sz w:val="20"/>
                <w:szCs w:val="20"/>
              </w:rPr>
            </w:pPr>
          </w:p>
          <w:p w14:paraId="205C5E1F"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12938303" w14:textId="77777777" w:rsidR="00E06F23" w:rsidRPr="00756DAD" w:rsidRDefault="00E06F23" w:rsidP="00E06F23">
            <w:pPr>
              <w:pStyle w:val="ListParagraph"/>
              <w:ind w:left="0"/>
              <w:jc w:val="center"/>
              <w:rPr>
                <w:b/>
                <w:sz w:val="20"/>
                <w:szCs w:val="20"/>
              </w:rPr>
            </w:pPr>
          </w:p>
          <w:p w14:paraId="4015C2F6"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03BE9904" w14:textId="77777777" w:rsidTr="00E06F23">
        <w:tc>
          <w:tcPr>
            <w:tcW w:w="3870" w:type="dxa"/>
          </w:tcPr>
          <w:p w14:paraId="7BD738D9" w14:textId="77777777" w:rsidR="00E06F23" w:rsidRPr="009378C4" w:rsidRDefault="00E06F23" w:rsidP="00E06F23">
            <w:pPr>
              <w:rPr>
                <w:rFonts w:ascii="Calibri" w:hAnsi="Calibri" w:cs="Calibri"/>
                <w:b/>
                <w:color w:val="000000"/>
                <w:sz w:val="18"/>
                <w:szCs w:val="18"/>
              </w:rPr>
            </w:pPr>
            <w:r w:rsidRPr="009378C4">
              <w:rPr>
                <w:rFonts w:ascii="Calibri" w:hAnsi="Calibri" w:cs="Calibri"/>
                <w:b/>
                <w:color w:val="000000"/>
                <w:sz w:val="18"/>
                <w:szCs w:val="18"/>
              </w:rPr>
              <w:t>5. My benefits package is wholistic, including provisions for ongoing professional and spiritual growth</w:t>
            </w:r>
            <w:r>
              <w:rPr>
                <w:rFonts w:ascii="Calibri" w:hAnsi="Calibri" w:cs="Calibri"/>
                <w:b/>
                <w:color w:val="000000"/>
                <w:sz w:val="18"/>
                <w:szCs w:val="18"/>
              </w:rPr>
              <w:t>.</w:t>
            </w:r>
          </w:p>
        </w:tc>
        <w:tc>
          <w:tcPr>
            <w:tcW w:w="756" w:type="dxa"/>
          </w:tcPr>
          <w:p w14:paraId="0AACC609" w14:textId="77777777" w:rsidR="00E06F23" w:rsidRPr="00756DAD" w:rsidRDefault="00E06F23" w:rsidP="00E06F23">
            <w:pPr>
              <w:pStyle w:val="ListParagraph"/>
              <w:ind w:left="0"/>
              <w:jc w:val="center"/>
              <w:rPr>
                <w:b/>
                <w:sz w:val="20"/>
                <w:szCs w:val="20"/>
              </w:rPr>
            </w:pPr>
          </w:p>
          <w:p w14:paraId="2135FBA6"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2F03C182" w14:textId="77777777" w:rsidR="00E06F23" w:rsidRPr="00756DAD" w:rsidRDefault="00E06F23" w:rsidP="00E06F23">
            <w:pPr>
              <w:pStyle w:val="ListParagraph"/>
              <w:ind w:left="0"/>
              <w:jc w:val="center"/>
              <w:rPr>
                <w:b/>
                <w:sz w:val="20"/>
                <w:szCs w:val="20"/>
              </w:rPr>
            </w:pPr>
          </w:p>
          <w:p w14:paraId="3E236687"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6F211BC3" w14:textId="77777777" w:rsidR="00E06F23" w:rsidRPr="00756DAD" w:rsidRDefault="00E06F23" w:rsidP="00E06F23">
            <w:pPr>
              <w:pStyle w:val="ListParagraph"/>
              <w:ind w:left="0"/>
              <w:jc w:val="center"/>
              <w:rPr>
                <w:b/>
                <w:sz w:val="20"/>
                <w:szCs w:val="20"/>
              </w:rPr>
            </w:pPr>
          </w:p>
          <w:p w14:paraId="6432F60F"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12167EC9" w14:textId="77777777" w:rsidR="00E06F23" w:rsidRPr="00756DAD" w:rsidRDefault="00E06F23" w:rsidP="00E06F23">
            <w:pPr>
              <w:pStyle w:val="ListParagraph"/>
              <w:ind w:left="0"/>
              <w:jc w:val="center"/>
              <w:rPr>
                <w:b/>
                <w:sz w:val="20"/>
                <w:szCs w:val="20"/>
              </w:rPr>
            </w:pPr>
          </w:p>
          <w:p w14:paraId="040A96A0"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2541350B" w14:textId="77777777" w:rsidR="00E06F23" w:rsidRPr="00756DAD" w:rsidRDefault="00E06F23" w:rsidP="00E06F23">
            <w:pPr>
              <w:pStyle w:val="ListParagraph"/>
              <w:ind w:left="0"/>
              <w:jc w:val="center"/>
              <w:rPr>
                <w:b/>
                <w:sz w:val="20"/>
                <w:szCs w:val="20"/>
              </w:rPr>
            </w:pPr>
          </w:p>
          <w:p w14:paraId="519CB452"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542346A8" w14:textId="77777777" w:rsidTr="00E06F23">
        <w:tc>
          <w:tcPr>
            <w:tcW w:w="3870" w:type="dxa"/>
          </w:tcPr>
          <w:p w14:paraId="4200DF28" w14:textId="77777777" w:rsidR="00E06F23" w:rsidRPr="009378C4" w:rsidRDefault="00E06F23" w:rsidP="00E06F23">
            <w:pPr>
              <w:rPr>
                <w:rFonts w:ascii="Calibri" w:hAnsi="Calibri" w:cs="Calibri"/>
                <w:b/>
                <w:color w:val="000000"/>
                <w:sz w:val="18"/>
                <w:szCs w:val="18"/>
              </w:rPr>
            </w:pPr>
            <w:r w:rsidRPr="009378C4">
              <w:rPr>
                <w:rFonts w:ascii="Calibri" w:hAnsi="Calibri" w:cs="Calibri"/>
                <w:b/>
                <w:color w:val="000000"/>
                <w:sz w:val="18"/>
                <w:szCs w:val="18"/>
              </w:rPr>
              <w:t xml:space="preserve">6. I </w:t>
            </w:r>
            <w:proofErr w:type="gramStart"/>
            <w:r w:rsidRPr="009378C4">
              <w:rPr>
                <w:rFonts w:ascii="Calibri" w:hAnsi="Calibri" w:cs="Calibri"/>
                <w:b/>
                <w:color w:val="000000"/>
                <w:sz w:val="18"/>
                <w:szCs w:val="18"/>
              </w:rPr>
              <w:t>am able to</w:t>
            </w:r>
            <w:proofErr w:type="gramEnd"/>
            <w:r w:rsidRPr="009378C4">
              <w:rPr>
                <w:rFonts w:ascii="Calibri" w:hAnsi="Calibri" w:cs="Calibri"/>
                <w:b/>
                <w:color w:val="000000"/>
                <w:sz w:val="18"/>
                <w:szCs w:val="18"/>
              </w:rPr>
              <w:t xml:space="preserve"> provide decently for my own needs and those of their family. </w:t>
            </w:r>
          </w:p>
        </w:tc>
        <w:tc>
          <w:tcPr>
            <w:tcW w:w="756" w:type="dxa"/>
          </w:tcPr>
          <w:p w14:paraId="367DDDEB" w14:textId="77777777" w:rsidR="00E06F23" w:rsidRPr="00756DAD" w:rsidRDefault="00E06F23" w:rsidP="00E06F23">
            <w:pPr>
              <w:pStyle w:val="ListParagraph"/>
              <w:ind w:left="0"/>
              <w:jc w:val="center"/>
              <w:rPr>
                <w:b/>
                <w:sz w:val="20"/>
                <w:szCs w:val="20"/>
              </w:rPr>
            </w:pPr>
          </w:p>
          <w:p w14:paraId="15B758CA"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35D5FDBF" w14:textId="77777777" w:rsidR="00E06F23" w:rsidRPr="00756DAD" w:rsidRDefault="00E06F23" w:rsidP="00E06F23">
            <w:pPr>
              <w:pStyle w:val="ListParagraph"/>
              <w:ind w:left="0"/>
              <w:jc w:val="center"/>
              <w:rPr>
                <w:b/>
                <w:sz w:val="20"/>
                <w:szCs w:val="20"/>
              </w:rPr>
            </w:pPr>
          </w:p>
          <w:p w14:paraId="6D746359"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25143ACE" w14:textId="77777777" w:rsidR="00E06F23" w:rsidRPr="00756DAD" w:rsidRDefault="00E06F23" w:rsidP="00E06F23">
            <w:pPr>
              <w:pStyle w:val="ListParagraph"/>
              <w:ind w:left="0"/>
              <w:jc w:val="center"/>
              <w:rPr>
                <w:b/>
                <w:sz w:val="20"/>
                <w:szCs w:val="20"/>
              </w:rPr>
            </w:pPr>
          </w:p>
          <w:p w14:paraId="1420B2DA"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457A09A5" w14:textId="77777777" w:rsidR="00E06F23" w:rsidRPr="00756DAD" w:rsidRDefault="00E06F23" w:rsidP="00E06F23">
            <w:pPr>
              <w:pStyle w:val="ListParagraph"/>
              <w:ind w:left="0"/>
              <w:jc w:val="center"/>
              <w:rPr>
                <w:b/>
                <w:sz w:val="20"/>
                <w:szCs w:val="20"/>
              </w:rPr>
            </w:pPr>
          </w:p>
          <w:p w14:paraId="75D0DE79"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68F3B87F" w14:textId="77777777" w:rsidR="00E06F23" w:rsidRPr="00756DAD" w:rsidRDefault="00E06F23" w:rsidP="00E06F23">
            <w:pPr>
              <w:pStyle w:val="ListParagraph"/>
              <w:ind w:left="0"/>
              <w:jc w:val="center"/>
              <w:rPr>
                <w:b/>
                <w:sz w:val="20"/>
                <w:szCs w:val="20"/>
              </w:rPr>
            </w:pPr>
          </w:p>
          <w:p w14:paraId="68F9D9BE" w14:textId="77777777" w:rsidR="00E06F23" w:rsidRPr="00756DAD" w:rsidRDefault="00E06F23" w:rsidP="00E06F23">
            <w:pPr>
              <w:pStyle w:val="ListParagraph"/>
              <w:ind w:left="0"/>
              <w:jc w:val="center"/>
              <w:rPr>
                <w:b/>
                <w:sz w:val="20"/>
                <w:szCs w:val="20"/>
              </w:rPr>
            </w:pPr>
            <w:r w:rsidRPr="00756DAD">
              <w:rPr>
                <w:b/>
                <w:sz w:val="20"/>
                <w:szCs w:val="20"/>
              </w:rPr>
              <w:t>1</w:t>
            </w:r>
          </w:p>
        </w:tc>
      </w:tr>
    </w:tbl>
    <w:p w14:paraId="685A85CD" w14:textId="77777777" w:rsidR="00E06F23" w:rsidRDefault="00E06F23" w:rsidP="00E06F23">
      <w:pPr>
        <w:rPr>
          <w:b/>
          <w:sz w:val="28"/>
          <w:szCs w:val="28"/>
        </w:rPr>
      </w:pPr>
    </w:p>
    <w:p w14:paraId="73CC0374" w14:textId="77777777" w:rsidR="00E06F23" w:rsidRDefault="00E06F23" w:rsidP="00E06F23">
      <w:pPr>
        <w:rPr>
          <w:b/>
          <w:sz w:val="28"/>
          <w:szCs w:val="28"/>
        </w:rPr>
      </w:pPr>
      <w:r>
        <w:rPr>
          <w:b/>
          <w:sz w:val="28"/>
          <w:szCs w:val="28"/>
        </w:rPr>
        <w:t>FAIRNESS</w:t>
      </w:r>
    </w:p>
    <w:tbl>
      <w:tblPr>
        <w:tblStyle w:val="TableGrid"/>
        <w:tblW w:w="0" w:type="auto"/>
        <w:tblInd w:w="-5" w:type="dxa"/>
        <w:tblLook w:val="04A0" w:firstRow="1" w:lastRow="0" w:firstColumn="1" w:lastColumn="0" w:noHBand="0" w:noVBand="1"/>
      </w:tblPr>
      <w:tblGrid>
        <w:gridCol w:w="3870"/>
        <w:gridCol w:w="756"/>
        <w:gridCol w:w="1117"/>
        <w:gridCol w:w="1116"/>
        <w:gridCol w:w="1117"/>
        <w:gridCol w:w="1117"/>
      </w:tblGrid>
      <w:tr w:rsidR="00E06F23" w14:paraId="6F208798" w14:textId="77777777" w:rsidTr="00E06F23">
        <w:tc>
          <w:tcPr>
            <w:tcW w:w="3870" w:type="dxa"/>
          </w:tcPr>
          <w:p w14:paraId="74AD6E40" w14:textId="77777777" w:rsidR="00E06F23" w:rsidRDefault="00E06F23" w:rsidP="00E06F23">
            <w:pPr>
              <w:rPr>
                <w:sz w:val="20"/>
                <w:szCs w:val="20"/>
              </w:rPr>
            </w:pPr>
            <w:r w:rsidRPr="00CC7C6A">
              <w:rPr>
                <w:rFonts w:ascii="Calibri" w:hAnsi="Calibri" w:cs="Calibri"/>
                <w:b/>
                <w:color w:val="000000"/>
                <w:sz w:val="18"/>
                <w:szCs w:val="18"/>
              </w:rPr>
              <w:t>1. I find that our processes and policies are fair to all employees and volunteers.</w:t>
            </w:r>
            <w:r>
              <w:rPr>
                <w:sz w:val="20"/>
                <w:szCs w:val="20"/>
              </w:rPr>
              <w:t xml:space="preserve"> </w:t>
            </w:r>
          </w:p>
        </w:tc>
        <w:tc>
          <w:tcPr>
            <w:tcW w:w="756" w:type="dxa"/>
          </w:tcPr>
          <w:p w14:paraId="3C6B89DB" w14:textId="77777777" w:rsidR="00E06F23" w:rsidRPr="00756DAD" w:rsidRDefault="00E06F23" w:rsidP="00E06F23">
            <w:pPr>
              <w:pStyle w:val="ListParagraph"/>
              <w:ind w:left="0"/>
              <w:jc w:val="center"/>
              <w:rPr>
                <w:b/>
                <w:sz w:val="20"/>
                <w:szCs w:val="20"/>
              </w:rPr>
            </w:pPr>
          </w:p>
          <w:p w14:paraId="04947319"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4E104612" w14:textId="77777777" w:rsidR="00E06F23" w:rsidRPr="00756DAD" w:rsidRDefault="00E06F23" w:rsidP="00E06F23">
            <w:pPr>
              <w:pStyle w:val="ListParagraph"/>
              <w:ind w:left="0"/>
              <w:jc w:val="center"/>
              <w:rPr>
                <w:b/>
                <w:sz w:val="20"/>
                <w:szCs w:val="20"/>
              </w:rPr>
            </w:pPr>
          </w:p>
          <w:p w14:paraId="615CFF06"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47B064E4" w14:textId="77777777" w:rsidR="00E06F23" w:rsidRPr="00756DAD" w:rsidRDefault="00E06F23" w:rsidP="00E06F23">
            <w:pPr>
              <w:pStyle w:val="ListParagraph"/>
              <w:ind w:left="0"/>
              <w:jc w:val="center"/>
              <w:rPr>
                <w:b/>
                <w:sz w:val="20"/>
                <w:szCs w:val="20"/>
              </w:rPr>
            </w:pPr>
          </w:p>
          <w:p w14:paraId="551B6541"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17085412" w14:textId="77777777" w:rsidR="00E06F23" w:rsidRPr="00756DAD" w:rsidRDefault="00E06F23" w:rsidP="00E06F23">
            <w:pPr>
              <w:pStyle w:val="ListParagraph"/>
              <w:ind w:left="0"/>
              <w:jc w:val="center"/>
              <w:rPr>
                <w:b/>
                <w:sz w:val="20"/>
                <w:szCs w:val="20"/>
              </w:rPr>
            </w:pPr>
          </w:p>
          <w:p w14:paraId="358DE7C5"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20013102" w14:textId="77777777" w:rsidR="00E06F23" w:rsidRPr="00756DAD" w:rsidRDefault="00E06F23" w:rsidP="00E06F23">
            <w:pPr>
              <w:pStyle w:val="ListParagraph"/>
              <w:ind w:left="0"/>
              <w:jc w:val="center"/>
              <w:rPr>
                <w:b/>
                <w:sz w:val="20"/>
                <w:szCs w:val="20"/>
              </w:rPr>
            </w:pPr>
          </w:p>
          <w:p w14:paraId="68C1D54B"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584D9C58" w14:textId="77777777" w:rsidTr="00E06F23">
        <w:tc>
          <w:tcPr>
            <w:tcW w:w="3870" w:type="dxa"/>
          </w:tcPr>
          <w:p w14:paraId="4DFEBAE5" w14:textId="77777777" w:rsidR="00E06F23" w:rsidRDefault="00E06F23" w:rsidP="00E06F23">
            <w:pPr>
              <w:rPr>
                <w:rFonts w:ascii="Calibri" w:hAnsi="Calibri" w:cs="Calibri"/>
                <w:color w:val="000000"/>
              </w:rPr>
            </w:pPr>
            <w:r w:rsidRPr="00CC7C6A">
              <w:rPr>
                <w:rFonts w:ascii="Calibri" w:hAnsi="Calibri" w:cs="Calibri"/>
                <w:b/>
                <w:color w:val="000000"/>
                <w:sz w:val="18"/>
                <w:szCs w:val="18"/>
              </w:rPr>
              <w:t>2.  I contribute to shaping expectations and assumptions about how work gets done.</w:t>
            </w:r>
          </w:p>
        </w:tc>
        <w:tc>
          <w:tcPr>
            <w:tcW w:w="756" w:type="dxa"/>
          </w:tcPr>
          <w:p w14:paraId="4054B397" w14:textId="77777777" w:rsidR="00E06F23" w:rsidRPr="00756DAD" w:rsidRDefault="00E06F23" w:rsidP="00E06F23">
            <w:pPr>
              <w:pStyle w:val="ListParagraph"/>
              <w:ind w:left="0"/>
              <w:jc w:val="center"/>
              <w:rPr>
                <w:b/>
                <w:sz w:val="20"/>
                <w:szCs w:val="20"/>
              </w:rPr>
            </w:pPr>
          </w:p>
          <w:p w14:paraId="0C7A7DE0"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523BC1EE" w14:textId="77777777" w:rsidR="00E06F23" w:rsidRPr="00756DAD" w:rsidRDefault="00E06F23" w:rsidP="00E06F23">
            <w:pPr>
              <w:pStyle w:val="ListParagraph"/>
              <w:ind w:left="0"/>
              <w:jc w:val="center"/>
              <w:rPr>
                <w:b/>
                <w:sz w:val="20"/>
                <w:szCs w:val="20"/>
              </w:rPr>
            </w:pPr>
          </w:p>
          <w:p w14:paraId="598BB335"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5F66D9BC" w14:textId="77777777" w:rsidR="00E06F23" w:rsidRPr="00756DAD" w:rsidRDefault="00E06F23" w:rsidP="00E06F23">
            <w:pPr>
              <w:pStyle w:val="ListParagraph"/>
              <w:ind w:left="0"/>
              <w:jc w:val="center"/>
              <w:rPr>
                <w:b/>
                <w:sz w:val="20"/>
                <w:szCs w:val="20"/>
              </w:rPr>
            </w:pPr>
          </w:p>
          <w:p w14:paraId="07BBE734"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4EA16A91" w14:textId="77777777" w:rsidR="00E06F23" w:rsidRPr="00756DAD" w:rsidRDefault="00E06F23" w:rsidP="00E06F23">
            <w:pPr>
              <w:pStyle w:val="ListParagraph"/>
              <w:ind w:left="0"/>
              <w:jc w:val="center"/>
              <w:rPr>
                <w:b/>
                <w:sz w:val="20"/>
                <w:szCs w:val="20"/>
              </w:rPr>
            </w:pPr>
          </w:p>
          <w:p w14:paraId="21820AC1"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14E34BEF" w14:textId="77777777" w:rsidR="00E06F23" w:rsidRPr="00756DAD" w:rsidRDefault="00E06F23" w:rsidP="00E06F23">
            <w:pPr>
              <w:pStyle w:val="ListParagraph"/>
              <w:ind w:left="0"/>
              <w:jc w:val="center"/>
              <w:rPr>
                <w:b/>
                <w:sz w:val="20"/>
                <w:szCs w:val="20"/>
              </w:rPr>
            </w:pPr>
          </w:p>
          <w:p w14:paraId="6EE4BDAE"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764F90C5" w14:textId="77777777" w:rsidTr="00E06F23">
        <w:tc>
          <w:tcPr>
            <w:tcW w:w="3870" w:type="dxa"/>
          </w:tcPr>
          <w:p w14:paraId="3473B79B" w14:textId="77777777" w:rsidR="00E06F23" w:rsidRPr="009B24F2" w:rsidRDefault="00E06F23" w:rsidP="00E06F23">
            <w:pPr>
              <w:rPr>
                <w:rFonts w:ascii="Calibri" w:hAnsi="Calibri" w:cs="Calibri"/>
                <w:b/>
                <w:color w:val="000000"/>
                <w:sz w:val="18"/>
                <w:szCs w:val="18"/>
              </w:rPr>
            </w:pPr>
            <w:r w:rsidRPr="00CC7C6A">
              <w:rPr>
                <w:rFonts w:ascii="Calibri" w:hAnsi="Calibri" w:cs="Calibri"/>
                <w:b/>
                <w:color w:val="000000"/>
                <w:sz w:val="18"/>
                <w:szCs w:val="18"/>
              </w:rPr>
              <w:t>3. The annual review process that contribute positively to my ongoing development.</w:t>
            </w:r>
          </w:p>
        </w:tc>
        <w:tc>
          <w:tcPr>
            <w:tcW w:w="756" w:type="dxa"/>
          </w:tcPr>
          <w:p w14:paraId="565794C4" w14:textId="77777777" w:rsidR="00E06F23" w:rsidRPr="00756DAD" w:rsidRDefault="00E06F23" w:rsidP="00E06F23">
            <w:pPr>
              <w:pStyle w:val="ListParagraph"/>
              <w:ind w:left="0"/>
              <w:jc w:val="center"/>
              <w:rPr>
                <w:b/>
                <w:sz w:val="20"/>
                <w:szCs w:val="20"/>
              </w:rPr>
            </w:pPr>
          </w:p>
          <w:p w14:paraId="78F30CC6"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1F3E0583" w14:textId="77777777" w:rsidR="00E06F23" w:rsidRPr="00756DAD" w:rsidRDefault="00E06F23" w:rsidP="00E06F23">
            <w:pPr>
              <w:pStyle w:val="ListParagraph"/>
              <w:ind w:left="0"/>
              <w:jc w:val="center"/>
              <w:rPr>
                <w:b/>
                <w:sz w:val="20"/>
                <w:szCs w:val="20"/>
              </w:rPr>
            </w:pPr>
          </w:p>
          <w:p w14:paraId="2966368D"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51478F65" w14:textId="77777777" w:rsidR="00E06F23" w:rsidRPr="00756DAD" w:rsidRDefault="00E06F23" w:rsidP="00E06F23">
            <w:pPr>
              <w:pStyle w:val="ListParagraph"/>
              <w:ind w:left="0"/>
              <w:jc w:val="center"/>
              <w:rPr>
                <w:b/>
                <w:sz w:val="20"/>
                <w:szCs w:val="20"/>
              </w:rPr>
            </w:pPr>
          </w:p>
          <w:p w14:paraId="4154FD2B"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74812E8A" w14:textId="77777777" w:rsidR="00E06F23" w:rsidRPr="00756DAD" w:rsidRDefault="00E06F23" w:rsidP="00E06F23">
            <w:pPr>
              <w:pStyle w:val="ListParagraph"/>
              <w:ind w:left="0"/>
              <w:jc w:val="center"/>
              <w:rPr>
                <w:b/>
                <w:sz w:val="20"/>
                <w:szCs w:val="20"/>
              </w:rPr>
            </w:pPr>
          </w:p>
          <w:p w14:paraId="1AE34EC2"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1D512E3D" w14:textId="77777777" w:rsidR="00E06F23" w:rsidRPr="00756DAD" w:rsidRDefault="00E06F23" w:rsidP="00E06F23">
            <w:pPr>
              <w:pStyle w:val="ListParagraph"/>
              <w:ind w:left="0"/>
              <w:jc w:val="center"/>
              <w:rPr>
                <w:b/>
                <w:sz w:val="20"/>
                <w:szCs w:val="20"/>
              </w:rPr>
            </w:pPr>
          </w:p>
          <w:p w14:paraId="4E6791C2"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7EE64DFA" w14:textId="77777777" w:rsidTr="00E06F23">
        <w:tc>
          <w:tcPr>
            <w:tcW w:w="3870" w:type="dxa"/>
          </w:tcPr>
          <w:p w14:paraId="6571D8D7" w14:textId="77777777" w:rsidR="00E06F23" w:rsidRPr="009B24F2" w:rsidRDefault="00E06F23" w:rsidP="00E06F23">
            <w:pPr>
              <w:rPr>
                <w:rFonts w:ascii="Calibri" w:hAnsi="Calibri" w:cs="Calibri"/>
                <w:b/>
                <w:color w:val="000000"/>
                <w:sz w:val="18"/>
                <w:szCs w:val="18"/>
              </w:rPr>
            </w:pPr>
            <w:r w:rsidRPr="00CC7C6A">
              <w:rPr>
                <w:rFonts w:ascii="Calibri" w:hAnsi="Calibri" w:cs="Calibri"/>
                <w:b/>
                <w:color w:val="000000"/>
                <w:sz w:val="18"/>
                <w:szCs w:val="18"/>
              </w:rPr>
              <w:t>4. I am equipped to for recruit, select, form and evaluate volunteers</w:t>
            </w:r>
            <w:r>
              <w:rPr>
                <w:rFonts w:ascii="Calibri" w:hAnsi="Calibri" w:cs="Calibri"/>
                <w:b/>
                <w:color w:val="000000"/>
                <w:sz w:val="18"/>
                <w:szCs w:val="18"/>
              </w:rPr>
              <w:t>.</w:t>
            </w:r>
          </w:p>
        </w:tc>
        <w:tc>
          <w:tcPr>
            <w:tcW w:w="756" w:type="dxa"/>
          </w:tcPr>
          <w:p w14:paraId="5B9892EF" w14:textId="77777777" w:rsidR="00E06F23" w:rsidRPr="00756DAD" w:rsidRDefault="00E06F23" w:rsidP="00E06F23">
            <w:pPr>
              <w:pStyle w:val="ListParagraph"/>
              <w:ind w:left="0"/>
              <w:jc w:val="center"/>
              <w:rPr>
                <w:b/>
                <w:sz w:val="20"/>
                <w:szCs w:val="20"/>
              </w:rPr>
            </w:pPr>
          </w:p>
          <w:p w14:paraId="0749CB12"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350028C3" w14:textId="77777777" w:rsidR="00E06F23" w:rsidRPr="00756DAD" w:rsidRDefault="00E06F23" w:rsidP="00E06F23">
            <w:pPr>
              <w:pStyle w:val="ListParagraph"/>
              <w:ind w:left="0"/>
              <w:jc w:val="center"/>
              <w:rPr>
                <w:b/>
                <w:sz w:val="20"/>
                <w:szCs w:val="20"/>
              </w:rPr>
            </w:pPr>
          </w:p>
          <w:p w14:paraId="622895A8"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4A023F8C" w14:textId="77777777" w:rsidR="00E06F23" w:rsidRPr="00756DAD" w:rsidRDefault="00E06F23" w:rsidP="00E06F23">
            <w:pPr>
              <w:pStyle w:val="ListParagraph"/>
              <w:ind w:left="0"/>
              <w:jc w:val="center"/>
              <w:rPr>
                <w:b/>
                <w:sz w:val="20"/>
                <w:szCs w:val="20"/>
              </w:rPr>
            </w:pPr>
          </w:p>
          <w:p w14:paraId="534CBED1"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4241336A" w14:textId="77777777" w:rsidR="00E06F23" w:rsidRPr="00756DAD" w:rsidRDefault="00E06F23" w:rsidP="00E06F23">
            <w:pPr>
              <w:pStyle w:val="ListParagraph"/>
              <w:ind w:left="0"/>
              <w:jc w:val="center"/>
              <w:rPr>
                <w:b/>
                <w:sz w:val="20"/>
                <w:szCs w:val="20"/>
              </w:rPr>
            </w:pPr>
          </w:p>
          <w:p w14:paraId="5A5E3B07"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6C0B6D5B" w14:textId="77777777" w:rsidR="00E06F23" w:rsidRPr="00756DAD" w:rsidRDefault="00E06F23" w:rsidP="00E06F23">
            <w:pPr>
              <w:pStyle w:val="ListParagraph"/>
              <w:ind w:left="0"/>
              <w:jc w:val="center"/>
              <w:rPr>
                <w:b/>
                <w:sz w:val="20"/>
                <w:szCs w:val="20"/>
              </w:rPr>
            </w:pPr>
          </w:p>
          <w:p w14:paraId="0D6F38E4"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779A641B" w14:textId="77777777" w:rsidTr="00E06F23">
        <w:tc>
          <w:tcPr>
            <w:tcW w:w="3870" w:type="dxa"/>
          </w:tcPr>
          <w:p w14:paraId="644A7724" w14:textId="77777777" w:rsidR="00E06F23" w:rsidRPr="009B24F2" w:rsidRDefault="00E06F23" w:rsidP="00E06F23">
            <w:pPr>
              <w:rPr>
                <w:rFonts w:ascii="Calibri" w:hAnsi="Calibri" w:cs="Calibri"/>
                <w:b/>
                <w:color w:val="000000"/>
                <w:sz w:val="18"/>
                <w:szCs w:val="18"/>
              </w:rPr>
            </w:pPr>
            <w:r w:rsidRPr="00CC7C6A">
              <w:rPr>
                <w:rFonts w:ascii="Calibri" w:hAnsi="Calibri" w:cs="Calibri"/>
                <w:b/>
                <w:color w:val="000000"/>
                <w:sz w:val="18"/>
                <w:szCs w:val="18"/>
              </w:rPr>
              <w:t xml:space="preserve">5. I believe that </w:t>
            </w:r>
            <w:proofErr w:type="gramStart"/>
            <w:r w:rsidRPr="00CC7C6A">
              <w:rPr>
                <w:rFonts w:ascii="Calibri" w:hAnsi="Calibri" w:cs="Calibri"/>
                <w:b/>
                <w:color w:val="000000"/>
                <w:sz w:val="18"/>
                <w:szCs w:val="18"/>
              </w:rPr>
              <w:t>the my</w:t>
            </w:r>
            <w:proofErr w:type="gramEnd"/>
            <w:r w:rsidRPr="00CC7C6A">
              <w:rPr>
                <w:rFonts w:ascii="Calibri" w:hAnsi="Calibri" w:cs="Calibri"/>
                <w:b/>
                <w:color w:val="000000"/>
                <w:sz w:val="18"/>
                <w:szCs w:val="18"/>
              </w:rPr>
              <w:t xml:space="preserve"> workplace operates in a way that does not discriminate in regards to race, ethnicity, national origin, sexuality, disability and language preferences</w:t>
            </w:r>
            <w:r>
              <w:rPr>
                <w:rFonts w:ascii="Calibri" w:hAnsi="Calibri" w:cs="Calibri"/>
                <w:b/>
                <w:color w:val="000000"/>
                <w:sz w:val="18"/>
                <w:szCs w:val="18"/>
              </w:rPr>
              <w:t>.</w:t>
            </w:r>
          </w:p>
        </w:tc>
        <w:tc>
          <w:tcPr>
            <w:tcW w:w="756" w:type="dxa"/>
          </w:tcPr>
          <w:p w14:paraId="17C97BB8" w14:textId="77777777" w:rsidR="00E06F23" w:rsidRPr="00756DAD" w:rsidRDefault="00E06F23" w:rsidP="00E06F23">
            <w:pPr>
              <w:pStyle w:val="ListParagraph"/>
              <w:ind w:left="0"/>
              <w:jc w:val="center"/>
              <w:rPr>
                <w:b/>
                <w:sz w:val="20"/>
                <w:szCs w:val="20"/>
              </w:rPr>
            </w:pPr>
          </w:p>
          <w:p w14:paraId="279BFAF1"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25F6B2C3" w14:textId="77777777" w:rsidR="00E06F23" w:rsidRPr="00756DAD" w:rsidRDefault="00E06F23" w:rsidP="00E06F23">
            <w:pPr>
              <w:pStyle w:val="ListParagraph"/>
              <w:ind w:left="0"/>
              <w:jc w:val="center"/>
              <w:rPr>
                <w:b/>
                <w:sz w:val="20"/>
                <w:szCs w:val="20"/>
              </w:rPr>
            </w:pPr>
          </w:p>
          <w:p w14:paraId="0434BA0F"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75D29568" w14:textId="77777777" w:rsidR="00E06F23" w:rsidRPr="00756DAD" w:rsidRDefault="00E06F23" w:rsidP="00E06F23">
            <w:pPr>
              <w:pStyle w:val="ListParagraph"/>
              <w:ind w:left="0"/>
              <w:jc w:val="center"/>
              <w:rPr>
                <w:b/>
                <w:sz w:val="20"/>
                <w:szCs w:val="20"/>
              </w:rPr>
            </w:pPr>
          </w:p>
          <w:p w14:paraId="2ABAAD52"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5697E40D" w14:textId="77777777" w:rsidR="00E06F23" w:rsidRPr="00756DAD" w:rsidRDefault="00E06F23" w:rsidP="00E06F23">
            <w:pPr>
              <w:pStyle w:val="ListParagraph"/>
              <w:ind w:left="0"/>
              <w:jc w:val="center"/>
              <w:rPr>
                <w:b/>
                <w:sz w:val="20"/>
                <w:szCs w:val="20"/>
              </w:rPr>
            </w:pPr>
          </w:p>
          <w:p w14:paraId="1C14A895"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5F941825" w14:textId="77777777" w:rsidR="00E06F23" w:rsidRPr="00756DAD" w:rsidRDefault="00E06F23" w:rsidP="00E06F23">
            <w:pPr>
              <w:pStyle w:val="ListParagraph"/>
              <w:ind w:left="0"/>
              <w:jc w:val="center"/>
              <w:rPr>
                <w:b/>
                <w:sz w:val="20"/>
                <w:szCs w:val="20"/>
              </w:rPr>
            </w:pPr>
          </w:p>
          <w:p w14:paraId="4F6F303D" w14:textId="77777777" w:rsidR="00E06F23" w:rsidRPr="00756DAD" w:rsidRDefault="00E06F23" w:rsidP="00E06F23">
            <w:pPr>
              <w:pStyle w:val="ListParagraph"/>
              <w:ind w:left="0"/>
              <w:jc w:val="center"/>
              <w:rPr>
                <w:b/>
                <w:sz w:val="20"/>
                <w:szCs w:val="20"/>
              </w:rPr>
            </w:pPr>
            <w:r w:rsidRPr="00756DAD">
              <w:rPr>
                <w:b/>
                <w:sz w:val="20"/>
                <w:szCs w:val="20"/>
              </w:rPr>
              <w:t>1</w:t>
            </w:r>
          </w:p>
        </w:tc>
      </w:tr>
    </w:tbl>
    <w:p w14:paraId="78FF58BD" w14:textId="77777777" w:rsidR="00E06F23" w:rsidRDefault="00E06F23" w:rsidP="00E06F23">
      <w:pPr>
        <w:rPr>
          <w:b/>
          <w:sz w:val="28"/>
          <w:szCs w:val="28"/>
        </w:rPr>
      </w:pPr>
    </w:p>
    <w:p w14:paraId="76FC5174" w14:textId="77777777" w:rsidR="00E06F23" w:rsidRDefault="00E06F23" w:rsidP="00E06F23">
      <w:pPr>
        <w:rPr>
          <w:b/>
          <w:sz w:val="28"/>
          <w:szCs w:val="28"/>
        </w:rPr>
      </w:pPr>
      <w:r>
        <w:rPr>
          <w:b/>
          <w:sz w:val="28"/>
          <w:szCs w:val="28"/>
        </w:rPr>
        <w:t>COMMUNITY</w:t>
      </w:r>
    </w:p>
    <w:tbl>
      <w:tblPr>
        <w:tblStyle w:val="TableGrid"/>
        <w:tblW w:w="0" w:type="auto"/>
        <w:tblInd w:w="-5" w:type="dxa"/>
        <w:tblLook w:val="04A0" w:firstRow="1" w:lastRow="0" w:firstColumn="1" w:lastColumn="0" w:noHBand="0" w:noVBand="1"/>
      </w:tblPr>
      <w:tblGrid>
        <w:gridCol w:w="3870"/>
        <w:gridCol w:w="756"/>
        <w:gridCol w:w="1117"/>
        <w:gridCol w:w="1116"/>
        <w:gridCol w:w="1117"/>
        <w:gridCol w:w="1117"/>
      </w:tblGrid>
      <w:tr w:rsidR="00E06F23" w14:paraId="01C34FF6" w14:textId="77777777" w:rsidTr="00E06F23">
        <w:tc>
          <w:tcPr>
            <w:tcW w:w="3870" w:type="dxa"/>
          </w:tcPr>
          <w:p w14:paraId="48CDC6A7" w14:textId="77777777" w:rsidR="00E06F23" w:rsidRDefault="00E06F23" w:rsidP="00E06F23">
            <w:pPr>
              <w:rPr>
                <w:sz w:val="20"/>
                <w:szCs w:val="20"/>
              </w:rPr>
            </w:pPr>
            <w:r w:rsidRPr="00CC7C6A">
              <w:rPr>
                <w:rFonts w:ascii="Calibri" w:hAnsi="Calibri" w:cs="Calibri"/>
                <w:b/>
                <w:color w:val="000000"/>
                <w:sz w:val="18"/>
                <w:szCs w:val="18"/>
              </w:rPr>
              <w:t>1.  Open and honest communication among the staff supports and encourages me.</w:t>
            </w:r>
          </w:p>
        </w:tc>
        <w:tc>
          <w:tcPr>
            <w:tcW w:w="756" w:type="dxa"/>
          </w:tcPr>
          <w:p w14:paraId="194AC3B8" w14:textId="77777777" w:rsidR="00E06F23" w:rsidRPr="00756DAD" w:rsidRDefault="00E06F23" w:rsidP="00E06F23">
            <w:pPr>
              <w:pStyle w:val="ListParagraph"/>
              <w:ind w:left="0"/>
              <w:jc w:val="center"/>
              <w:rPr>
                <w:b/>
                <w:sz w:val="20"/>
                <w:szCs w:val="20"/>
              </w:rPr>
            </w:pPr>
          </w:p>
          <w:p w14:paraId="64433585"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01691AB1" w14:textId="77777777" w:rsidR="00E06F23" w:rsidRPr="00756DAD" w:rsidRDefault="00E06F23" w:rsidP="00E06F23">
            <w:pPr>
              <w:pStyle w:val="ListParagraph"/>
              <w:ind w:left="0"/>
              <w:jc w:val="center"/>
              <w:rPr>
                <w:b/>
                <w:sz w:val="20"/>
                <w:szCs w:val="20"/>
              </w:rPr>
            </w:pPr>
          </w:p>
          <w:p w14:paraId="3831B6F1"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66440FB2" w14:textId="77777777" w:rsidR="00E06F23" w:rsidRPr="00756DAD" w:rsidRDefault="00E06F23" w:rsidP="00E06F23">
            <w:pPr>
              <w:pStyle w:val="ListParagraph"/>
              <w:ind w:left="0"/>
              <w:jc w:val="center"/>
              <w:rPr>
                <w:b/>
                <w:sz w:val="20"/>
                <w:szCs w:val="20"/>
              </w:rPr>
            </w:pPr>
          </w:p>
          <w:p w14:paraId="5C1B044B"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138088EA" w14:textId="77777777" w:rsidR="00E06F23" w:rsidRPr="00756DAD" w:rsidRDefault="00E06F23" w:rsidP="00E06F23">
            <w:pPr>
              <w:pStyle w:val="ListParagraph"/>
              <w:ind w:left="0"/>
              <w:jc w:val="center"/>
              <w:rPr>
                <w:b/>
                <w:sz w:val="20"/>
                <w:szCs w:val="20"/>
              </w:rPr>
            </w:pPr>
          </w:p>
          <w:p w14:paraId="4511406A"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41E10051" w14:textId="77777777" w:rsidR="00E06F23" w:rsidRPr="00756DAD" w:rsidRDefault="00E06F23" w:rsidP="00E06F23">
            <w:pPr>
              <w:pStyle w:val="ListParagraph"/>
              <w:ind w:left="0"/>
              <w:jc w:val="center"/>
              <w:rPr>
                <w:b/>
                <w:sz w:val="20"/>
                <w:szCs w:val="20"/>
              </w:rPr>
            </w:pPr>
          </w:p>
          <w:p w14:paraId="6FD60D26"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05D0B646" w14:textId="77777777" w:rsidTr="00E06F23">
        <w:tc>
          <w:tcPr>
            <w:tcW w:w="3870" w:type="dxa"/>
          </w:tcPr>
          <w:p w14:paraId="3CDF4C3C" w14:textId="77777777" w:rsidR="00E06F23" w:rsidRDefault="00E06F23" w:rsidP="00E06F23">
            <w:pPr>
              <w:rPr>
                <w:rFonts w:ascii="Calibri" w:hAnsi="Calibri" w:cs="Calibri"/>
                <w:color w:val="000000"/>
              </w:rPr>
            </w:pPr>
            <w:r w:rsidRPr="00CC7C6A">
              <w:rPr>
                <w:rFonts w:ascii="Calibri" w:hAnsi="Calibri" w:cs="Calibri"/>
                <w:b/>
                <w:color w:val="000000"/>
                <w:sz w:val="18"/>
                <w:szCs w:val="18"/>
              </w:rPr>
              <w:t>2.  I work at building trust with my colleagues for effective teamwork.</w:t>
            </w:r>
          </w:p>
        </w:tc>
        <w:tc>
          <w:tcPr>
            <w:tcW w:w="756" w:type="dxa"/>
          </w:tcPr>
          <w:p w14:paraId="5D7C78A8" w14:textId="77777777" w:rsidR="00E06F23" w:rsidRPr="00756DAD" w:rsidRDefault="00E06F23" w:rsidP="00E06F23">
            <w:pPr>
              <w:pStyle w:val="ListParagraph"/>
              <w:ind w:left="0"/>
              <w:jc w:val="center"/>
              <w:rPr>
                <w:b/>
                <w:sz w:val="20"/>
                <w:szCs w:val="20"/>
              </w:rPr>
            </w:pPr>
          </w:p>
          <w:p w14:paraId="0B2DB43A"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7367DDD3" w14:textId="77777777" w:rsidR="00E06F23" w:rsidRPr="00756DAD" w:rsidRDefault="00E06F23" w:rsidP="00E06F23">
            <w:pPr>
              <w:pStyle w:val="ListParagraph"/>
              <w:ind w:left="0"/>
              <w:jc w:val="center"/>
              <w:rPr>
                <w:b/>
                <w:sz w:val="20"/>
                <w:szCs w:val="20"/>
              </w:rPr>
            </w:pPr>
          </w:p>
          <w:p w14:paraId="72B5CFCD"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43F1D7E5" w14:textId="77777777" w:rsidR="00E06F23" w:rsidRPr="00756DAD" w:rsidRDefault="00E06F23" w:rsidP="00E06F23">
            <w:pPr>
              <w:pStyle w:val="ListParagraph"/>
              <w:ind w:left="0"/>
              <w:jc w:val="center"/>
              <w:rPr>
                <w:b/>
                <w:sz w:val="20"/>
                <w:szCs w:val="20"/>
              </w:rPr>
            </w:pPr>
          </w:p>
          <w:p w14:paraId="2FF43FBD"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483DFD71" w14:textId="77777777" w:rsidR="00E06F23" w:rsidRPr="00756DAD" w:rsidRDefault="00E06F23" w:rsidP="00E06F23">
            <w:pPr>
              <w:pStyle w:val="ListParagraph"/>
              <w:ind w:left="0"/>
              <w:jc w:val="center"/>
              <w:rPr>
                <w:b/>
                <w:sz w:val="20"/>
                <w:szCs w:val="20"/>
              </w:rPr>
            </w:pPr>
          </w:p>
          <w:p w14:paraId="0D30B258"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203688BA" w14:textId="77777777" w:rsidR="00E06F23" w:rsidRPr="00756DAD" w:rsidRDefault="00E06F23" w:rsidP="00E06F23">
            <w:pPr>
              <w:pStyle w:val="ListParagraph"/>
              <w:ind w:left="0"/>
              <w:jc w:val="center"/>
              <w:rPr>
                <w:b/>
                <w:sz w:val="20"/>
                <w:szCs w:val="20"/>
              </w:rPr>
            </w:pPr>
          </w:p>
          <w:p w14:paraId="6728083B"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2D5DCA35" w14:textId="77777777" w:rsidTr="00E06F23">
        <w:tc>
          <w:tcPr>
            <w:tcW w:w="3870" w:type="dxa"/>
          </w:tcPr>
          <w:p w14:paraId="32ED520E" w14:textId="77777777" w:rsidR="00E06F23" w:rsidRPr="009B24F2" w:rsidRDefault="00E06F23" w:rsidP="00E06F23">
            <w:pPr>
              <w:rPr>
                <w:rFonts w:ascii="Calibri" w:hAnsi="Calibri" w:cs="Calibri"/>
                <w:b/>
                <w:color w:val="000000"/>
                <w:sz w:val="18"/>
                <w:szCs w:val="18"/>
              </w:rPr>
            </w:pPr>
            <w:r w:rsidRPr="007C1AE2">
              <w:rPr>
                <w:rFonts w:ascii="Calibri" w:hAnsi="Calibri" w:cs="Calibri"/>
                <w:b/>
                <w:color w:val="000000"/>
                <w:sz w:val="18"/>
                <w:szCs w:val="18"/>
              </w:rPr>
              <w:t xml:space="preserve">3.  I value individual differences in the </w:t>
            </w:r>
            <w:proofErr w:type="gramStart"/>
            <w:r w:rsidRPr="007C1AE2">
              <w:rPr>
                <w:rFonts w:ascii="Calibri" w:hAnsi="Calibri" w:cs="Calibri"/>
                <w:b/>
                <w:color w:val="000000"/>
                <w:sz w:val="18"/>
                <w:szCs w:val="18"/>
              </w:rPr>
              <w:t>work</w:t>
            </w:r>
            <w:r>
              <w:rPr>
                <w:rFonts w:ascii="Calibri" w:hAnsi="Calibri" w:cs="Calibri"/>
                <w:b/>
                <w:color w:val="000000"/>
                <w:sz w:val="18"/>
                <w:szCs w:val="18"/>
              </w:rPr>
              <w:t>-</w:t>
            </w:r>
            <w:r w:rsidRPr="007C1AE2">
              <w:rPr>
                <w:rFonts w:ascii="Calibri" w:hAnsi="Calibri" w:cs="Calibri"/>
                <w:b/>
                <w:color w:val="000000"/>
                <w:sz w:val="18"/>
                <w:szCs w:val="18"/>
              </w:rPr>
              <w:t>place</w:t>
            </w:r>
            <w:proofErr w:type="gramEnd"/>
            <w:r w:rsidRPr="007C1AE2">
              <w:rPr>
                <w:rFonts w:ascii="Calibri" w:hAnsi="Calibri" w:cs="Calibri"/>
                <w:b/>
                <w:color w:val="000000"/>
                <w:sz w:val="18"/>
                <w:szCs w:val="18"/>
              </w:rPr>
              <w:t xml:space="preserve"> </w:t>
            </w:r>
            <w:r>
              <w:rPr>
                <w:rFonts w:ascii="Calibri" w:hAnsi="Calibri" w:cs="Calibri"/>
                <w:b/>
                <w:color w:val="000000"/>
                <w:sz w:val="18"/>
                <w:szCs w:val="18"/>
              </w:rPr>
              <w:t xml:space="preserve">&amp; </w:t>
            </w:r>
            <w:r w:rsidRPr="007C1AE2">
              <w:rPr>
                <w:rFonts w:ascii="Calibri" w:hAnsi="Calibri" w:cs="Calibri"/>
                <w:b/>
                <w:color w:val="000000"/>
                <w:sz w:val="18"/>
                <w:szCs w:val="18"/>
              </w:rPr>
              <w:t>take action to make all feel welcome and accepted.</w:t>
            </w:r>
          </w:p>
        </w:tc>
        <w:tc>
          <w:tcPr>
            <w:tcW w:w="756" w:type="dxa"/>
          </w:tcPr>
          <w:p w14:paraId="5571A685" w14:textId="77777777" w:rsidR="00E06F23" w:rsidRPr="00756DAD" w:rsidRDefault="00E06F23" w:rsidP="00E06F23">
            <w:pPr>
              <w:pStyle w:val="ListParagraph"/>
              <w:ind w:left="0"/>
              <w:jc w:val="center"/>
              <w:rPr>
                <w:b/>
                <w:sz w:val="20"/>
                <w:szCs w:val="20"/>
              </w:rPr>
            </w:pPr>
          </w:p>
          <w:p w14:paraId="040E2871"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2E322EA6" w14:textId="77777777" w:rsidR="00E06F23" w:rsidRPr="00756DAD" w:rsidRDefault="00E06F23" w:rsidP="00E06F23">
            <w:pPr>
              <w:pStyle w:val="ListParagraph"/>
              <w:ind w:left="0"/>
              <w:jc w:val="center"/>
              <w:rPr>
                <w:b/>
                <w:sz w:val="20"/>
                <w:szCs w:val="20"/>
              </w:rPr>
            </w:pPr>
          </w:p>
          <w:p w14:paraId="5634679A"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33775BDC" w14:textId="77777777" w:rsidR="00E06F23" w:rsidRPr="00756DAD" w:rsidRDefault="00E06F23" w:rsidP="00E06F23">
            <w:pPr>
              <w:pStyle w:val="ListParagraph"/>
              <w:ind w:left="0"/>
              <w:jc w:val="center"/>
              <w:rPr>
                <w:b/>
                <w:sz w:val="20"/>
                <w:szCs w:val="20"/>
              </w:rPr>
            </w:pPr>
          </w:p>
          <w:p w14:paraId="050BC365"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2F539D35" w14:textId="77777777" w:rsidR="00E06F23" w:rsidRPr="00756DAD" w:rsidRDefault="00E06F23" w:rsidP="00E06F23">
            <w:pPr>
              <w:pStyle w:val="ListParagraph"/>
              <w:ind w:left="0"/>
              <w:jc w:val="center"/>
              <w:rPr>
                <w:b/>
                <w:sz w:val="20"/>
                <w:szCs w:val="20"/>
              </w:rPr>
            </w:pPr>
          </w:p>
          <w:p w14:paraId="35C2D7D7"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0EDF27ED" w14:textId="77777777" w:rsidR="00E06F23" w:rsidRPr="00756DAD" w:rsidRDefault="00E06F23" w:rsidP="00E06F23">
            <w:pPr>
              <w:pStyle w:val="ListParagraph"/>
              <w:ind w:left="0"/>
              <w:jc w:val="center"/>
              <w:rPr>
                <w:b/>
                <w:sz w:val="20"/>
                <w:szCs w:val="20"/>
              </w:rPr>
            </w:pPr>
          </w:p>
          <w:p w14:paraId="220B7A41"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553C909A" w14:textId="77777777" w:rsidTr="00E06F23">
        <w:tc>
          <w:tcPr>
            <w:tcW w:w="3870" w:type="dxa"/>
          </w:tcPr>
          <w:p w14:paraId="02232EBF" w14:textId="77777777" w:rsidR="00E06F23" w:rsidRPr="009B24F2" w:rsidRDefault="00E06F23" w:rsidP="00E06F23">
            <w:pPr>
              <w:rPr>
                <w:rFonts w:ascii="Calibri" w:hAnsi="Calibri" w:cs="Calibri"/>
                <w:b/>
                <w:color w:val="000000"/>
                <w:sz w:val="18"/>
                <w:szCs w:val="18"/>
              </w:rPr>
            </w:pPr>
            <w:r w:rsidRPr="007C1AE2">
              <w:rPr>
                <w:rFonts w:ascii="Calibri" w:hAnsi="Calibri" w:cs="Calibri"/>
                <w:b/>
                <w:color w:val="000000"/>
                <w:sz w:val="18"/>
                <w:szCs w:val="18"/>
              </w:rPr>
              <w:t>4.  My workplace provides opportunities for community building that supports collaboration and a positive spirit among us.</w:t>
            </w:r>
          </w:p>
        </w:tc>
        <w:tc>
          <w:tcPr>
            <w:tcW w:w="756" w:type="dxa"/>
          </w:tcPr>
          <w:p w14:paraId="1AC5008C" w14:textId="77777777" w:rsidR="00E06F23" w:rsidRPr="00756DAD" w:rsidRDefault="00E06F23" w:rsidP="00E06F23">
            <w:pPr>
              <w:pStyle w:val="ListParagraph"/>
              <w:ind w:left="0"/>
              <w:jc w:val="center"/>
              <w:rPr>
                <w:b/>
                <w:sz w:val="20"/>
                <w:szCs w:val="20"/>
              </w:rPr>
            </w:pPr>
          </w:p>
          <w:p w14:paraId="12B2C651"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6F6ED888" w14:textId="77777777" w:rsidR="00E06F23" w:rsidRPr="00756DAD" w:rsidRDefault="00E06F23" w:rsidP="00E06F23">
            <w:pPr>
              <w:pStyle w:val="ListParagraph"/>
              <w:ind w:left="0"/>
              <w:jc w:val="center"/>
              <w:rPr>
                <w:b/>
                <w:sz w:val="20"/>
                <w:szCs w:val="20"/>
              </w:rPr>
            </w:pPr>
          </w:p>
          <w:p w14:paraId="0A75C1B6"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62951099" w14:textId="77777777" w:rsidR="00E06F23" w:rsidRPr="00756DAD" w:rsidRDefault="00E06F23" w:rsidP="00E06F23">
            <w:pPr>
              <w:pStyle w:val="ListParagraph"/>
              <w:ind w:left="0"/>
              <w:jc w:val="center"/>
              <w:rPr>
                <w:b/>
                <w:sz w:val="20"/>
                <w:szCs w:val="20"/>
              </w:rPr>
            </w:pPr>
          </w:p>
          <w:p w14:paraId="0BAAA13D"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2BF86AF7" w14:textId="77777777" w:rsidR="00E06F23" w:rsidRPr="00756DAD" w:rsidRDefault="00E06F23" w:rsidP="00E06F23">
            <w:pPr>
              <w:pStyle w:val="ListParagraph"/>
              <w:ind w:left="0"/>
              <w:jc w:val="center"/>
              <w:rPr>
                <w:b/>
                <w:sz w:val="20"/>
                <w:szCs w:val="20"/>
              </w:rPr>
            </w:pPr>
          </w:p>
          <w:p w14:paraId="742C5C58"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64DF9B45" w14:textId="77777777" w:rsidR="00E06F23" w:rsidRPr="00756DAD" w:rsidRDefault="00E06F23" w:rsidP="00E06F23">
            <w:pPr>
              <w:pStyle w:val="ListParagraph"/>
              <w:ind w:left="0"/>
              <w:jc w:val="center"/>
              <w:rPr>
                <w:b/>
                <w:sz w:val="20"/>
                <w:szCs w:val="20"/>
              </w:rPr>
            </w:pPr>
          </w:p>
          <w:p w14:paraId="71549748"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54565DF8" w14:textId="77777777" w:rsidTr="00E06F23">
        <w:tc>
          <w:tcPr>
            <w:tcW w:w="3870" w:type="dxa"/>
          </w:tcPr>
          <w:p w14:paraId="0F845012" w14:textId="77777777" w:rsidR="00E06F23" w:rsidRPr="009B24F2" w:rsidRDefault="00E06F23" w:rsidP="00E06F23">
            <w:pPr>
              <w:rPr>
                <w:rFonts w:ascii="Calibri" w:hAnsi="Calibri" w:cs="Calibri"/>
                <w:b/>
                <w:color w:val="000000"/>
                <w:sz w:val="18"/>
                <w:szCs w:val="18"/>
              </w:rPr>
            </w:pPr>
            <w:r w:rsidRPr="007C1AE2">
              <w:rPr>
                <w:rFonts w:ascii="Calibri" w:hAnsi="Calibri" w:cs="Calibri"/>
                <w:b/>
                <w:color w:val="000000"/>
                <w:sz w:val="18"/>
                <w:szCs w:val="18"/>
              </w:rPr>
              <w:t>5.  I find our regular opportunities as staff for prayer and faith sharing ground my ministry.</w:t>
            </w:r>
          </w:p>
        </w:tc>
        <w:tc>
          <w:tcPr>
            <w:tcW w:w="756" w:type="dxa"/>
          </w:tcPr>
          <w:p w14:paraId="62007A22" w14:textId="77777777" w:rsidR="00E06F23" w:rsidRPr="00756DAD" w:rsidRDefault="00E06F23" w:rsidP="00E06F23">
            <w:pPr>
              <w:pStyle w:val="ListParagraph"/>
              <w:ind w:left="0"/>
              <w:jc w:val="center"/>
              <w:rPr>
                <w:b/>
                <w:sz w:val="20"/>
                <w:szCs w:val="20"/>
              </w:rPr>
            </w:pPr>
          </w:p>
          <w:p w14:paraId="475A6203"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716EEA00" w14:textId="77777777" w:rsidR="00E06F23" w:rsidRPr="00756DAD" w:rsidRDefault="00E06F23" w:rsidP="00E06F23">
            <w:pPr>
              <w:pStyle w:val="ListParagraph"/>
              <w:ind w:left="0"/>
              <w:jc w:val="center"/>
              <w:rPr>
                <w:b/>
                <w:sz w:val="20"/>
                <w:szCs w:val="20"/>
              </w:rPr>
            </w:pPr>
          </w:p>
          <w:p w14:paraId="4713E4D5"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613E8955" w14:textId="77777777" w:rsidR="00E06F23" w:rsidRPr="00756DAD" w:rsidRDefault="00E06F23" w:rsidP="00E06F23">
            <w:pPr>
              <w:pStyle w:val="ListParagraph"/>
              <w:ind w:left="0"/>
              <w:jc w:val="center"/>
              <w:rPr>
                <w:b/>
                <w:sz w:val="20"/>
                <w:szCs w:val="20"/>
              </w:rPr>
            </w:pPr>
          </w:p>
          <w:p w14:paraId="3727666F"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7D918105" w14:textId="77777777" w:rsidR="00E06F23" w:rsidRPr="00756DAD" w:rsidRDefault="00E06F23" w:rsidP="00E06F23">
            <w:pPr>
              <w:pStyle w:val="ListParagraph"/>
              <w:ind w:left="0"/>
              <w:jc w:val="center"/>
              <w:rPr>
                <w:b/>
                <w:sz w:val="20"/>
                <w:szCs w:val="20"/>
              </w:rPr>
            </w:pPr>
          </w:p>
          <w:p w14:paraId="520F8EB5"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39E29331" w14:textId="77777777" w:rsidR="00E06F23" w:rsidRPr="00756DAD" w:rsidRDefault="00E06F23" w:rsidP="00E06F23">
            <w:pPr>
              <w:pStyle w:val="ListParagraph"/>
              <w:ind w:left="0"/>
              <w:jc w:val="center"/>
              <w:rPr>
                <w:b/>
                <w:sz w:val="20"/>
                <w:szCs w:val="20"/>
              </w:rPr>
            </w:pPr>
          </w:p>
          <w:p w14:paraId="443585AF"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0A797EDD" w14:textId="77777777" w:rsidTr="00E06F23">
        <w:tc>
          <w:tcPr>
            <w:tcW w:w="3870" w:type="dxa"/>
          </w:tcPr>
          <w:p w14:paraId="105FD34E" w14:textId="77777777" w:rsidR="00E06F23" w:rsidRPr="007C1AE2" w:rsidRDefault="00E06F23" w:rsidP="00E06F23">
            <w:pPr>
              <w:rPr>
                <w:rFonts w:ascii="Calibri" w:hAnsi="Calibri" w:cs="Calibri"/>
                <w:b/>
                <w:color w:val="000000"/>
                <w:sz w:val="18"/>
                <w:szCs w:val="18"/>
              </w:rPr>
            </w:pPr>
            <w:r w:rsidRPr="007C1AE2">
              <w:rPr>
                <w:rFonts w:ascii="Calibri" w:hAnsi="Calibri" w:cs="Calibri"/>
                <w:b/>
                <w:color w:val="000000"/>
                <w:sz w:val="18"/>
                <w:szCs w:val="18"/>
              </w:rPr>
              <w:t xml:space="preserve">6.  I strive to cooperate with others to create and sustain a healthy workplace. </w:t>
            </w:r>
          </w:p>
        </w:tc>
        <w:tc>
          <w:tcPr>
            <w:tcW w:w="756" w:type="dxa"/>
          </w:tcPr>
          <w:p w14:paraId="473A1381" w14:textId="77777777" w:rsidR="00E06F23" w:rsidRPr="00756DAD" w:rsidRDefault="00E06F23" w:rsidP="00E06F23">
            <w:pPr>
              <w:pStyle w:val="ListParagraph"/>
              <w:ind w:left="0"/>
              <w:jc w:val="center"/>
              <w:rPr>
                <w:b/>
                <w:sz w:val="20"/>
                <w:szCs w:val="20"/>
              </w:rPr>
            </w:pPr>
          </w:p>
          <w:p w14:paraId="1A0B103C"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357A9581" w14:textId="77777777" w:rsidR="00E06F23" w:rsidRPr="00756DAD" w:rsidRDefault="00E06F23" w:rsidP="00E06F23">
            <w:pPr>
              <w:pStyle w:val="ListParagraph"/>
              <w:ind w:left="0"/>
              <w:jc w:val="center"/>
              <w:rPr>
                <w:b/>
                <w:sz w:val="20"/>
                <w:szCs w:val="20"/>
              </w:rPr>
            </w:pPr>
          </w:p>
          <w:p w14:paraId="3AC6492F"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63F26950" w14:textId="77777777" w:rsidR="00E06F23" w:rsidRPr="00756DAD" w:rsidRDefault="00E06F23" w:rsidP="00E06F23">
            <w:pPr>
              <w:pStyle w:val="ListParagraph"/>
              <w:ind w:left="0"/>
              <w:jc w:val="center"/>
              <w:rPr>
                <w:b/>
                <w:sz w:val="20"/>
                <w:szCs w:val="20"/>
              </w:rPr>
            </w:pPr>
          </w:p>
          <w:p w14:paraId="65BF08B6"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6CBE2879" w14:textId="77777777" w:rsidR="00E06F23" w:rsidRPr="00756DAD" w:rsidRDefault="00E06F23" w:rsidP="00E06F23">
            <w:pPr>
              <w:pStyle w:val="ListParagraph"/>
              <w:ind w:left="0"/>
              <w:jc w:val="center"/>
              <w:rPr>
                <w:b/>
                <w:sz w:val="20"/>
                <w:szCs w:val="20"/>
              </w:rPr>
            </w:pPr>
          </w:p>
          <w:p w14:paraId="56239B8C"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2F1331C9" w14:textId="77777777" w:rsidR="00E06F23" w:rsidRPr="00756DAD" w:rsidRDefault="00E06F23" w:rsidP="00E06F23">
            <w:pPr>
              <w:pStyle w:val="ListParagraph"/>
              <w:ind w:left="0"/>
              <w:jc w:val="center"/>
              <w:rPr>
                <w:b/>
                <w:sz w:val="20"/>
                <w:szCs w:val="20"/>
              </w:rPr>
            </w:pPr>
          </w:p>
          <w:p w14:paraId="0E69C364" w14:textId="77777777" w:rsidR="00E06F23" w:rsidRPr="00756DAD" w:rsidRDefault="00E06F23" w:rsidP="00E06F23">
            <w:pPr>
              <w:pStyle w:val="ListParagraph"/>
              <w:ind w:left="0"/>
              <w:jc w:val="center"/>
              <w:rPr>
                <w:b/>
                <w:sz w:val="20"/>
                <w:szCs w:val="20"/>
              </w:rPr>
            </w:pPr>
            <w:r w:rsidRPr="00756DAD">
              <w:rPr>
                <w:b/>
                <w:sz w:val="20"/>
                <w:szCs w:val="20"/>
              </w:rPr>
              <w:t>1</w:t>
            </w:r>
          </w:p>
        </w:tc>
      </w:tr>
    </w:tbl>
    <w:tbl>
      <w:tblPr>
        <w:tblStyle w:val="TableGrid"/>
        <w:tblpPr w:leftFromText="180" w:rightFromText="180" w:vertAnchor="text" w:tblpY="-434"/>
        <w:tblW w:w="0" w:type="auto"/>
        <w:tblLook w:val="04A0" w:firstRow="1" w:lastRow="0" w:firstColumn="1" w:lastColumn="0" w:noHBand="0" w:noVBand="1"/>
      </w:tblPr>
      <w:tblGrid>
        <w:gridCol w:w="1870"/>
        <w:gridCol w:w="1870"/>
        <w:gridCol w:w="1870"/>
        <w:gridCol w:w="1870"/>
        <w:gridCol w:w="1870"/>
      </w:tblGrid>
      <w:tr w:rsidR="00E06F23" w14:paraId="637A734A" w14:textId="77777777" w:rsidTr="00E06F23">
        <w:tc>
          <w:tcPr>
            <w:tcW w:w="1870" w:type="dxa"/>
          </w:tcPr>
          <w:p w14:paraId="7204AC37" w14:textId="77777777" w:rsidR="00E06F23" w:rsidRDefault="00E06F23" w:rsidP="00E06F23">
            <w:pPr>
              <w:jc w:val="center"/>
              <w:rPr>
                <w:b/>
                <w:sz w:val="24"/>
                <w:szCs w:val="24"/>
              </w:rPr>
            </w:pPr>
            <w:r>
              <w:rPr>
                <w:b/>
                <w:sz w:val="24"/>
                <w:szCs w:val="24"/>
              </w:rPr>
              <w:lastRenderedPageBreak/>
              <w:t>5</w:t>
            </w:r>
          </w:p>
          <w:p w14:paraId="384FA235" w14:textId="77777777" w:rsidR="00E06F23" w:rsidRPr="00913D06" w:rsidRDefault="00E06F23" w:rsidP="00E06F23">
            <w:pPr>
              <w:jc w:val="center"/>
              <w:rPr>
                <w:b/>
                <w:sz w:val="18"/>
                <w:szCs w:val="18"/>
              </w:rPr>
            </w:pPr>
            <w:r w:rsidRPr="00913D06">
              <w:rPr>
                <w:b/>
                <w:sz w:val="18"/>
                <w:szCs w:val="18"/>
              </w:rPr>
              <w:t>STRONGLY AGREE</w:t>
            </w:r>
            <w:r w:rsidRPr="00913D06">
              <w:rPr>
                <w:b/>
                <w:sz w:val="18"/>
                <w:szCs w:val="18"/>
              </w:rPr>
              <w:tab/>
            </w:r>
          </w:p>
        </w:tc>
        <w:tc>
          <w:tcPr>
            <w:tcW w:w="1870" w:type="dxa"/>
          </w:tcPr>
          <w:p w14:paraId="620E9834" w14:textId="77777777" w:rsidR="00E06F23" w:rsidRDefault="00E06F23" w:rsidP="00E06F23">
            <w:pPr>
              <w:jc w:val="center"/>
              <w:rPr>
                <w:b/>
              </w:rPr>
            </w:pPr>
            <w:r>
              <w:rPr>
                <w:b/>
              </w:rPr>
              <w:t>4</w:t>
            </w:r>
          </w:p>
          <w:p w14:paraId="64F1F1A2" w14:textId="77777777" w:rsidR="00E06F23" w:rsidRPr="00913D06" w:rsidRDefault="00E06F23" w:rsidP="00E06F23">
            <w:pPr>
              <w:jc w:val="center"/>
              <w:rPr>
                <w:b/>
                <w:sz w:val="18"/>
                <w:szCs w:val="18"/>
              </w:rPr>
            </w:pPr>
            <w:r w:rsidRPr="00913D06">
              <w:rPr>
                <w:b/>
                <w:sz w:val="18"/>
                <w:szCs w:val="18"/>
              </w:rPr>
              <w:t>AGREE</w:t>
            </w:r>
          </w:p>
        </w:tc>
        <w:tc>
          <w:tcPr>
            <w:tcW w:w="1870" w:type="dxa"/>
          </w:tcPr>
          <w:p w14:paraId="30CFBF86" w14:textId="77777777" w:rsidR="00E06F23" w:rsidRDefault="00E06F23" w:rsidP="00E06F23">
            <w:pPr>
              <w:jc w:val="center"/>
              <w:rPr>
                <w:b/>
              </w:rPr>
            </w:pPr>
            <w:r>
              <w:rPr>
                <w:b/>
              </w:rPr>
              <w:t>3</w:t>
            </w:r>
          </w:p>
          <w:p w14:paraId="2CF35232" w14:textId="77777777" w:rsidR="00E06F23" w:rsidRPr="00913D06" w:rsidRDefault="00E06F23" w:rsidP="00E06F23">
            <w:pPr>
              <w:jc w:val="center"/>
              <w:rPr>
                <w:b/>
                <w:sz w:val="18"/>
                <w:szCs w:val="18"/>
              </w:rPr>
            </w:pPr>
            <w:r w:rsidRPr="00913D06">
              <w:rPr>
                <w:b/>
                <w:sz w:val="18"/>
                <w:szCs w:val="18"/>
              </w:rPr>
              <w:t>REALLY DON’T KNOW</w:t>
            </w:r>
          </w:p>
        </w:tc>
        <w:tc>
          <w:tcPr>
            <w:tcW w:w="1870" w:type="dxa"/>
          </w:tcPr>
          <w:p w14:paraId="0DA50BD4" w14:textId="77777777" w:rsidR="00E06F23" w:rsidRDefault="00E06F23" w:rsidP="00E06F23">
            <w:pPr>
              <w:jc w:val="center"/>
              <w:rPr>
                <w:b/>
              </w:rPr>
            </w:pPr>
            <w:r>
              <w:rPr>
                <w:b/>
              </w:rPr>
              <w:t>2</w:t>
            </w:r>
          </w:p>
          <w:p w14:paraId="0FC37852" w14:textId="77777777" w:rsidR="00E06F23" w:rsidRPr="00913D06" w:rsidRDefault="00E06F23" w:rsidP="00E06F23">
            <w:pPr>
              <w:jc w:val="center"/>
              <w:rPr>
                <w:b/>
                <w:sz w:val="18"/>
                <w:szCs w:val="18"/>
              </w:rPr>
            </w:pPr>
            <w:r w:rsidRPr="00913D06">
              <w:rPr>
                <w:b/>
                <w:sz w:val="18"/>
                <w:szCs w:val="18"/>
              </w:rPr>
              <w:t>DISAGREE</w:t>
            </w:r>
          </w:p>
        </w:tc>
        <w:tc>
          <w:tcPr>
            <w:tcW w:w="1870" w:type="dxa"/>
          </w:tcPr>
          <w:p w14:paraId="58EB8D06" w14:textId="77777777" w:rsidR="00E06F23" w:rsidRDefault="00E06F23" w:rsidP="00E06F23">
            <w:pPr>
              <w:jc w:val="center"/>
              <w:rPr>
                <w:b/>
              </w:rPr>
            </w:pPr>
            <w:r>
              <w:rPr>
                <w:b/>
              </w:rPr>
              <w:t>1</w:t>
            </w:r>
          </w:p>
          <w:p w14:paraId="5F8DF199" w14:textId="77777777" w:rsidR="00E06F23" w:rsidRPr="00913D06" w:rsidRDefault="00E06F23" w:rsidP="00E06F23">
            <w:pPr>
              <w:jc w:val="center"/>
              <w:rPr>
                <w:b/>
                <w:sz w:val="18"/>
                <w:szCs w:val="18"/>
              </w:rPr>
            </w:pPr>
            <w:r w:rsidRPr="00913D06">
              <w:rPr>
                <w:b/>
                <w:sz w:val="18"/>
                <w:szCs w:val="18"/>
              </w:rPr>
              <w:t>STRONGLY DISAGREE</w:t>
            </w:r>
          </w:p>
        </w:tc>
      </w:tr>
    </w:tbl>
    <w:p w14:paraId="6BA5CF9F" w14:textId="77777777" w:rsidR="00E06F23" w:rsidRDefault="00E06F23" w:rsidP="00E06F23">
      <w:pPr>
        <w:pStyle w:val="NoSpacing"/>
      </w:pPr>
    </w:p>
    <w:p w14:paraId="531AFCA0" w14:textId="77777777" w:rsidR="00E06F23" w:rsidRDefault="00E06F23" w:rsidP="00E06F23">
      <w:pPr>
        <w:rPr>
          <w:b/>
          <w:sz w:val="28"/>
          <w:szCs w:val="28"/>
        </w:rPr>
      </w:pPr>
      <w:r>
        <w:rPr>
          <w:b/>
          <w:sz w:val="28"/>
          <w:szCs w:val="28"/>
        </w:rPr>
        <w:t>CONTROL</w:t>
      </w:r>
    </w:p>
    <w:tbl>
      <w:tblPr>
        <w:tblStyle w:val="TableGrid"/>
        <w:tblW w:w="0" w:type="auto"/>
        <w:tblInd w:w="-5" w:type="dxa"/>
        <w:tblLook w:val="04A0" w:firstRow="1" w:lastRow="0" w:firstColumn="1" w:lastColumn="0" w:noHBand="0" w:noVBand="1"/>
      </w:tblPr>
      <w:tblGrid>
        <w:gridCol w:w="3960"/>
        <w:gridCol w:w="666"/>
        <w:gridCol w:w="1117"/>
        <w:gridCol w:w="1116"/>
        <w:gridCol w:w="1117"/>
        <w:gridCol w:w="1117"/>
      </w:tblGrid>
      <w:tr w:rsidR="00E06F23" w14:paraId="4BC865E3" w14:textId="77777777" w:rsidTr="00E06F23">
        <w:tc>
          <w:tcPr>
            <w:tcW w:w="3960" w:type="dxa"/>
          </w:tcPr>
          <w:p w14:paraId="4D5A5553" w14:textId="77777777" w:rsidR="00E06F23" w:rsidRDefault="00E06F23" w:rsidP="00E06F23">
            <w:pPr>
              <w:rPr>
                <w:sz w:val="20"/>
                <w:szCs w:val="20"/>
              </w:rPr>
            </w:pPr>
            <w:r w:rsidRPr="007C1AE2">
              <w:rPr>
                <w:rFonts w:ascii="Calibri" w:hAnsi="Calibri" w:cs="Calibri"/>
                <w:b/>
                <w:color w:val="000000"/>
                <w:sz w:val="18"/>
                <w:szCs w:val="18"/>
              </w:rPr>
              <w:t>1.  I generally have ad</w:t>
            </w:r>
            <w:r>
              <w:rPr>
                <w:rFonts w:ascii="Calibri" w:hAnsi="Calibri" w:cs="Calibri"/>
                <w:b/>
                <w:color w:val="000000"/>
                <w:sz w:val="18"/>
                <w:szCs w:val="18"/>
              </w:rPr>
              <w:t xml:space="preserve">equate control over my time &amp; </w:t>
            </w:r>
            <w:r w:rsidRPr="007C1AE2">
              <w:rPr>
                <w:rFonts w:ascii="Calibri" w:hAnsi="Calibri" w:cs="Calibri"/>
                <w:b/>
                <w:color w:val="000000"/>
                <w:sz w:val="18"/>
                <w:szCs w:val="18"/>
              </w:rPr>
              <w:t xml:space="preserve">resources to accomplish what expected.  </w:t>
            </w:r>
          </w:p>
        </w:tc>
        <w:tc>
          <w:tcPr>
            <w:tcW w:w="666" w:type="dxa"/>
          </w:tcPr>
          <w:p w14:paraId="1D882AC5" w14:textId="77777777" w:rsidR="00E06F23" w:rsidRPr="00756DAD" w:rsidRDefault="00E06F23" w:rsidP="00E06F23">
            <w:pPr>
              <w:pStyle w:val="ListParagraph"/>
              <w:ind w:left="0"/>
              <w:jc w:val="center"/>
              <w:rPr>
                <w:b/>
                <w:sz w:val="20"/>
                <w:szCs w:val="20"/>
              </w:rPr>
            </w:pPr>
          </w:p>
          <w:p w14:paraId="0BDD8456"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4C2A96A2" w14:textId="77777777" w:rsidR="00E06F23" w:rsidRPr="00756DAD" w:rsidRDefault="00E06F23" w:rsidP="00E06F23">
            <w:pPr>
              <w:pStyle w:val="ListParagraph"/>
              <w:ind w:left="0"/>
              <w:jc w:val="center"/>
              <w:rPr>
                <w:b/>
                <w:sz w:val="20"/>
                <w:szCs w:val="20"/>
              </w:rPr>
            </w:pPr>
          </w:p>
          <w:p w14:paraId="18E191F5"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20A913F6" w14:textId="77777777" w:rsidR="00E06F23" w:rsidRPr="00756DAD" w:rsidRDefault="00E06F23" w:rsidP="00E06F23">
            <w:pPr>
              <w:pStyle w:val="ListParagraph"/>
              <w:ind w:left="0"/>
              <w:jc w:val="center"/>
              <w:rPr>
                <w:b/>
                <w:sz w:val="20"/>
                <w:szCs w:val="20"/>
              </w:rPr>
            </w:pPr>
          </w:p>
          <w:p w14:paraId="116F8170"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7DC55A95" w14:textId="77777777" w:rsidR="00E06F23" w:rsidRPr="00756DAD" w:rsidRDefault="00E06F23" w:rsidP="00E06F23">
            <w:pPr>
              <w:pStyle w:val="ListParagraph"/>
              <w:ind w:left="0"/>
              <w:jc w:val="center"/>
              <w:rPr>
                <w:b/>
                <w:sz w:val="20"/>
                <w:szCs w:val="20"/>
              </w:rPr>
            </w:pPr>
          </w:p>
          <w:p w14:paraId="17310F7A"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502B6CD9" w14:textId="77777777" w:rsidR="00E06F23" w:rsidRPr="00756DAD" w:rsidRDefault="00E06F23" w:rsidP="00E06F23">
            <w:pPr>
              <w:pStyle w:val="ListParagraph"/>
              <w:ind w:left="0"/>
              <w:jc w:val="center"/>
              <w:rPr>
                <w:b/>
                <w:sz w:val="20"/>
                <w:szCs w:val="20"/>
              </w:rPr>
            </w:pPr>
          </w:p>
          <w:p w14:paraId="2CFB9D25"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25F12E97" w14:textId="77777777" w:rsidTr="00E06F23">
        <w:tc>
          <w:tcPr>
            <w:tcW w:w="3960" w:type="dxa"/>
          </w:tcPr>
          <w:p w14:paraId="61F9A050" w14:textId="77777777" w:rsidR="00E06F23" w:rsidRDefault="00E06F23" w:rsidP="00E06F23">
            <w:pPr>
              <w:rPr>
                <w:rFonts w:ascii="Calibri" w:hAnsi="Calibri" w:cs="Calibri"/>
                <w:color w:val="000000"/>
              </w:rPr>
            </w:pPr>
            <w:r w:rsidRPr="0018594A">
              <w:rPr>
                <w:rFonts w:ascii="Calibri" w:hAnsi="Calibri" w:cs="Calibri"/>
                <w:b/>
                <w:color w:val="000000"/>
                <w:sz w:val="18"/>
                <w:szCs w:val="18"/>
              </w:rPr>
              <w:t xml:space="preserve">2. I have sufficient freedom and authority to make decisions based on the responsibilities of my job description. </w:t>
            </w:r>
          </w:p>
        </w:tc>
        <w:tc>
          <w:tcPr>
            <w:tcW w:w="666" w:type="dxa"/>
          </w:tcPr>
          <w:p w14:paraId="4087F7A7" w14:textId="77777777" w:rsidR="00E06F23" w:rsidRPr="00756DAD" w:rsidRDefault="00E06F23" w:rsidP="00E06F23">
            <w:pPr>
              <w:pStyle w:val="ListParagraph"/>
              <w:ind w:left="0"/>
              <w:jc w:val="center"/>
              <w:rPr>
                <w:b/>
                <w:sz w:val="20"/>
                <w:szCs w:val="20"/>
              </w:rPr>
            </w:pPr>
          </w:p>
          <w:p w14:paraId="3B348C4C"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69F71626" w14:textId="77777777" w:rsidR="00E06F23" w:rsidRPr="00756DAD" w:rsidRDefault="00E06F23" w:rsidP="00E06F23">
            <w:pPr>
              <w:pStyle w:val="ListParagraph"/>
              <w:ind w:left="0"/>
              <w:jc w:val="center"/>
              <w:rPr>
                <w:b/>
                <w:sz w:val="20"/>
                <w:szCs w:val="20"/>
              </w:rPr>
            </w:pPr>
          </w:p>
          <w:p w14:paraId="4719A824"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3E543BFA" w14:textId="77777777" w:rsidR="00E06F23" w:rsidRPr="00756DAD" w:rsidRDefault="00E06F23" w:rsidP="00E06F23">
            <w:pPr>
              <w:pStyle w:val="ListParagraph"/>
              <w:ind w:left="0"/>
              <w:jc w:val="center"/>
              <w:rPr>
                <w:b/>
                <w:sz w:val="20"/>
                <w:szCs w:val="20"/>
              </w:rPr>
            </w:pPr>
          </w:p>
          <w:p w14:paraId="408DC9ED"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1A88565A" w14:textId="77777777" w:rsidR="00E06F23" w:rsidRPr="00756DAD" w:rsidRDefault="00E06F23" w:rsidP="00E06F23">
            <w:pPr>
              <w:pStyle w:val="ListParagraph"/>
              <w:ind w:left="0"/>
              <w:jc w:val="center"/>
              <w:rPr>
                <w:b/>
                <w:sz w:val="20"/>
                <w:szCs w:val="20"/>
              </w:rPr>
            </w:pPr>
          </w:p>
          <w:p w14:paraId="7B657895"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7ECFEDAD" w14:textId="77777777" w:rsidR="00E06F23" w:rsidRPr="00756DAD" w:rsidRDefault="00E06F23" w:rsidP="00E06F23">
            <w:pPr>
              <w:pStyle w:val="ListParagraph"/>
              <w:ind w:left="0"/>
              <w:jc w:val="center"/>
              <w:rPr>
                <w:b/>
                <w:sz w:val="20"/>
                <w:szCs w:val="20"/>
              </w:rPr>
            </w:pPr>
          </w:p>
          <w:p w14:paraId="09DE084D"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41029FA9" w14:textId="77777777" w:rsidTr="00E06F23">
        <w:tc>
          <w:tcPr>
            <w:tcW w:w="3960" w:type="dxa"/>
          </w:tcPr>
          <w:p w14:paraId="30952EAC" w14:textId="77777777" w:rsidR="00E06F23" w:rsidRPr="009B24F2" w:rsidRDefault="00E06F23" w:rsidP="00E06F23">
            <w:pPr>
              <w:rPr>
                <w:rFonts w:ascii="Calibri" w:hAnsi="Calibri" w:cs="Calibri"/>
                <w:b/>
                <w:color w:val="000000"/>
                <w:sz w:val="18"/>
                <w:szCs w:val="18"/>
              </w:rPr>
            </w:pPr>
            <w:r w:rsidRPr="0018594A">
              <w:rPr>
                <w:rFonts w:ascii="Calibri" w:hAnsi="Calibri" w:cs="Calibri"/>
                <w:b/>
                <w:color w:val="000000"/>
                <w:sz w:val="18"/>
                <w:szCs w:val="18"/>
              </w:rPr>
              <w:t xml:space="preserve">3.  I think our patterns of cooperation as a team are effective and integrated. </w:t>
            </w:r>
          </w:p>
        </w:tc>
        <w:tc>
          <w:tcPr>
            <w:tcW w:w="666" w:type="dxa"/>
          </w:tcPr>
          <w:p w14:paraId="662C51D3" w14:textId="77777777" w:rsidR="00E06F23" w:rsidRPr="00756DAD" w:rsidRDefault="00E06F23" w:rsidP="00E06F23">
            <w:pPr>
              <w:pStyle w:val="ListParagraph"/>
              <w:ind w:left="0"/>
              <w:jc w:val="center"/>
              <w:rPr>
                <w:b/>
                <w:sz w:val="20"/>
                <w:szCs w:val="20"/>
              </w:rPr>
            </w:pPr>
          </w:p>
          <w:p w14:paraId="4D4C0795"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78CBC999" w14:textId="77777777" w:rsidR="00E06F23" w:rsidRPr="00756DAD" w:rsidRDefault="00E06F23" w:rsidP="00E06F23">
            <w:pPr>
              <w:pStyle w:val="ListParagraph"/>
              <w:ind w:left="0"/>
              <w:jc w:val="center"/>
              <w:rPr>
                <w:b/>
                <w:sz w:val="20"/>
                <w:szCs w:val="20"/>
              </w:rPr>
            </w:pPr>
          </w:p>
          <w:p w14:paraId="3D01F70E"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0F6FB353" w14:textId="77777777" w:rsidR="00E06F23" w:rsidRPr="00756DAD" w:rsidRDefault="00E06F23" w:rsidP="00E06F23">
            <w:pPr>
              <w:pStyle w:val="ListParagraph"/>
              <w:ind w:left="0"/>
              <w:jc w:val="center"/>
              <w:rPr>
                <w:b/>
                <w:sz w:val="20"/>
                <w:szCs w:val="20"/>
              </w:rPr>
            </w:pPr>
          </w:p>
          <w:p w14:paraId="4B3F2575"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508CDD15" w14:textId="77777777" w:rsidR="00E06F23" w:rsidRPr="00756DAD" w:rsidRDefault="00E06F23" w:rsidP="00E06F23">
            <w:pPr>
              <w:pStyle w:val="ListParagraph"/>
              <w:ind w:left="0"/>
              <w:jc w:val="center"/>
              <w:rPr>
                <w:b/>
                <w:sz w:val="20"/>
                <w:szCs w:val="20"/>
              </w:rPr>
            </w:pPr>
          </w:p>
          <w:p w14:paraId="470A57D4"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72D83AC0" w14:textId="77777777" w:rsidR="00E06F23" w:rsidRPr="00756DAD" w:rsidRDefault="00E06F23" w:rsidP="00E06F23">
            <w:pPr>
              <w:pStyle w:val="ListParagraph"/>
              <w:ind w:left="0"/>
              <w:jc w:val="center"/>
              <w:rPr>
                <w:b/>
                <w:sz w:val="20"/>
                <w:szCs w:val="20"/>
              </w:rPr>
            </w:pPr>
          </w:p>
          <w:p w14:paraId="6C52D6AD"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0DBA395E" w14:textId="77777777" w:rsidTr="00E06F23">
        <w:tc>
          <w:tcPr>
            <w:tcW w:w="3960" w:type="dxa"/>
          </w:tcPr>
          <w:p w14:paraId="1CB3F721" w14:textId="77777777" w:rsidR="00E06F23" w:rsidRPr="009B24F2" w:rsidRDefault="00E06F23" w:rsidP="00E06F23">
            <w:pPr>
              <w:rPr>
                <w:rFonts w:ascii="Calibri" w:hAnsi="Calibri" w:cs="Calibri"/>
                <w:b/>
                <w:color w:val="000000"/>
                <w:sz w:val="18"/>
                <w:szCs w:val="18"/>
              </w:rPr>
            </w:pPr>
            <w:r w:rsidRPr="0018594A">
              <w:rPr>
                <w:rFonts w:ascii="Calibri" w:hAnsi="Calibri" w:cs="Calibri"/>
                <w:b/>
                <w:color w:val="000000"/>
                <w:sz w:val="18"/>
                <w:szCs w:val="18"/>
              </w:rPr>
              <w:t xml:space="preserve">4.  I </w:t>
            </w:r>
            <w:proofErr w:type="gramStart"/>
            <w:r w:rsidRPr="0018594A">
              <w:rPr>
                <w:rFonts w:ascii="Calibri" w:hAnsi="Calibri" w:cs="Calibri"/>
                <w:b/>
                <w:color w:val="000000"/>
                <w:sz w:val="18"/>
                <w:szCs w:val="18"/>
              </w:rPr>
              <w:t>am able to</w:t>
            </w:r>
            <w:proofErr w:type="gramEnd"/>
            <w:r w:rsidRPr="0018594A">
              <w:rPr>
                <w:rFonts w:ascii="Calibri" w:hAnsi="Calibri" w:cs="Calibri"/>
                <w:b/>
                <w:color w:val="000000"/>
                <w:sz w:val="18"/>
                <w:szCs w:val="18"/>
              </w:rPr>
              <w:t xml:space="preserve"> use processes in place to resolve conflicts and concerns. </w:t>
            </w:r>
          </w:p>
        </w:tc>
        <w:tc>
          <w:tcPr>
            <w:tcW w:w="666" w:type="dxa"/>
          </w:tcPr>
          <w:p w14:paraId="3F1C7392" w14:textId="77777777" w:rsidR="00E06F23" w:rsidRPr="00756DAD" w:rsidRDefault="00E06F23" w:rsidP="00E06F23">
            <w:pPr>
              <w:pStyle w:val="ListParagraph"/>
              <w:ind w:left="0"/>
              <w:jc w:val="center"/>
              <w:rPr>
                <w:b/>
                <w:sz w:val="20"/>
                <w:szCs w:val="20"/>
              </w:rPr>
            </w:pPr>
          </w:p>
          <w:p w14:paraId="418A85ED"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7A409F6C" w14:textId="77777777" w:rsidR="00E06F23" w:rsidRPr="00756DAD" w:rsidRDefault="00E06F23" w:rsidP="00E06F23">
            <w:pPr>
              <w:pStyle w:val="ListParagraph"/>
              <w:ind w:left="0"/>
              <w:jc w:val="center"/>
              <w:rPr>
                <w:b/>
                <w:sz w:val="20"/>
                <w:szCs w:val="20"/>
              </w:rPr>
            </w:pPr>
          </w:p>
          <w:p w14:paraId="1C30F9A2"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1DE57805" w14:textId="77777777" w:rsidR="00E06F23" w:rsidRPr="00756DAD" w:rsidRDefault="00E06F23" w:rsidP="00E06F23">
            <w:pPr>
              <w:pStyle w:val="ListParagraph"/>
              <w:ind w:left="0"/>
              <w:jc w:val="center"/>
              <w:rPr>
                <w:b/>
                <w:sz w:val="20"/>
                <w:szCs w:val="20"/>
              </w:rPr>
            </w:pPr>
          </w:p>
          <w:p w14:paraId="073A2C31"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5DBDF524" w14:textId="77777777" w:rsidR="00E06F23" w:rsidRPr="00756DAD" w:rsidRDefault="00E06F23" w:rsidP="00E06F23">
            <w:pPr>
              <w:pStyle w:val="ListParagraph"/>
              <w:ind w:left="0"/>
              <w:jc w:val="center"/>
              <w:rPr>
                <w:b/>
                <w:sz w:val="20"/>
                <w:szCs w:val="20"/>
              </w:rPr>
            </w:pPr>
          </w:p>
          <w:p w14:paraId="5B725FC3"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4DD09514" w14:textId="77777777" w:rsidR="00E06F23" w:rsidRPr="00756DAD" w:rsidRDefault="00E06F23" w:rsidP="00E06F23">
            <w:pPr>
              <w:pStyle w:val="ListParagraph"/>
              <w:ind w:left="0"/>
              <w:jc w:val="center"/>
              <w:rPr>
                <w:b/>
                <w:sz w:val="20"/>
                <w:szCs w:val="20"/>
              </w:rPr>
            </w:pPr>
          </w:p>
          <w:p w14:paraId="55F406EB"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6BFF3507" w14:textId="77777777" w:rsidTr="00E06F23">
        <w:tc>
          <w:tcPr>
            <w:tcW w:w="3960" w:type="dxa"/>
          </w:tcPr>
          <w:p w14:paraId="3C379661" w14:textId="77777777" w:rsidR="00E06F23" w:rsidRPr="009B24F2" w:rsidRDefault="00E06F23" w:rsidP="00E06F23">
            <w:pPr>
              <w:rPr>
                <w:rFonts w:ascii="Calibri" w:hAnsi="Calibri" w:cs="Calibri"/>
                <w:b/>
                <w:color w:val="000000"/>
                <w:sz w:val="18"/>
                <w:szCs w:val="18"/>
              </w:rPr>
            </w:pPr>
            <w:r w:rsidRPr="0018594A">
              <w:rPr>
                <w:rFonts w:ascii="Calibri" w:hAnsi="Calibri" w:cs="Calibri"/>
                <w:b/>
                <w:color w:val="000000"/>
                <w:sz w:val="18"/>
                <w:szCs w:val="18"/>
              </w:rPr>
              <w:t xml:space="preserve">5.  I have enough discretion in my work to exercise innovation and creativity in the face of changes that are emerging in ministry. </w:t>
            </w:r>
          </w:p>
        </w:tc>
        <w:tc>
          <w:tcPr>
            <w:tcW w:w="666" w:type="dxa"/>
          </w:tcPr>
          <w:p w14:paraId="3B90C8CD" w14:textId="77777777" w:rsidR="00E06F23" w:rsidRPr="00756DAD" w:rsidRDefault="00E06F23" w:rsidP="00E06F23">
            <w:pPr>
              <w:pStyle w:val="ListParagraph"/>
              <w:ind w:left="0"/>
              <w:jc w:val="center"/>
              <w:rPr>
                <w:b/>
                <w:sz w:val="20"/>
                <w:szCs w:val="20"/>
              </w:rPr>
            </w:pPr>
          </w:p>
          <w:p w14:paraId="3C7437D7"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518F0500" w14:textId="77777777" w:rsidR="00E06F23" w:rsidRPr="00756DAD" w:rsidRDefault="00E06F23" w:rsidP="00E06F23">
            <w:pPr>
              <w:pStyle w:val="ListParagraph"/>
              <w:ind w:left="0"/>
              <w:jc w:val="center"/>
              <w:rPr>
                <w:b/>
                <w:sz w:val="20"/>
                <w:szCs w:val="20"/>
              </w:rPr>
            </w:pPr>
          </w:p>
          <w:p w14:paraId="76BFBF4B"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351A8879" w14:textId="77777777" w:rsidR="00E06F23" w:rsidRPr="00756DAD" w:rsidRDefault="00E06F23" w:rsidP="00E06F23">
            <w:pPr>
              <w:pStyle w:val="ListParagraph"/>
              <w:ind w:left="0"/>
              <w:jc w:val="center"/>
              <w:rPr>
                <w:b/>
                <w:sz w:val="20"/>
                <w:szCs w:val="20"/>
              </w:rPr>
            </w:pPr>
          </w:p>
          <w:p w14:paraId="55F256E8"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4CFCF106" w14:textId="77777777" w:rsidR="00E06F23" w:rsidRPr="00756DAD" w:rsidRDefault="00E06F23" w:rsidP="00E06F23">
            <w:pPr>
              <w:pStyle w:val="ListParagraph"/>
              <w:ind w:left="0"/>
              <w:jc w:val="center"/>
              <w:rPr>
                <w:b/>
                <w:sz w:val="20"/>
                <w:szCs w:val="20"/>
              </w:rPr>
            </w:pPr>
          </w:p>
          <w:p w14:paraId="1EB75EDB"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7BBEABB5" w14:textId="77777777" w:rsidR="00E06F23" w:rsidRPr="00756DAD" w:rsidRDefault="00E06F23" w:rsidP="00E06F23">
            <w:pPr>
              <w:pStyle w:val="ListParagraph"/>
              <w:ind w:left="0"/>
              <w:jc w:val="center"/>
              <w:rPr>
                <w:b/>
                <w:sz w:val="20"/>
                <w:szCs w:val="20"/>
              </w:rPr>
            </w:pPr>
          </w:p>
          <w:p w14:paraId="5CCE28C7" w14:textId="77777777" w:rsidR="00E06F23" w:rsidRPr="00756DAD" w:rsidRDefault="00E06F23" w:rsidP="00E06F23">
            <w:pPr>
              <w:pStyle w:val="ListParagraph"/>
              <w:ind w:left="0"/>
              <w:jc w:val="center"/>
              <w:rPr>
                <w:b/>
                <w:sz w:val="20"/>
                <w:szCs w:val="20"/>
              </w:rPr>
            </w:pPr>
            <w:r w:rsidRPr="00756DAD">
              <w:rPr>
                <w:b/>
                <w:sz w:val="20"/>
                <w:szCs w:val="20"/>
              </w:rPr>
              <w:t>1</w:t>
            </w:r>
          </w:p>
        </w:tc>
      </w:tr>
    </w:tbl>
    <w:p w14:paraId="38A24C79" w14:textId="77777777" w:rsidR="00E06F23" w:rsidRDefault="00E06F23" w:rsidP="00E06F23">
      <w:pPr>
        <w:rPr>
          <w:b/>
          <w:sz w:val="28"/>
          <w:szCs w:val="28"/>
        </w:rPr>
      </w:pPr>
    </w:p>
    <w:p w14:paraId="455C8C68" w14:textId="77777777" w:rsidR="00E06F23" w:rsidRDefault="00E06F23" w:rsidP="00E06F23">
      <w:pPr>
        <w:rPr>
          <w:b/>
          <w:sz w:val="28"/>
          <w:szCs w:val="28"/>
        </w:rPr>
      </w:pPr>
      <w:r>
        <w:rPr>
          <w:b/>
          <w:sz w:val="28"/>
          <w:szCs w:val="28"/>
        </w:rPr>
        <w:t>REWARD</w:t>
      </w:r>
    </w:p>
    <w:tbl>
      <w:tblPr>
        <w:tblStyle w:val="TableGrid"/>
        <w:tblW w:w="0" w:type="auto"/>
        <w:tblInd w:w="-5" w:type="dxa"/>
        <w:tblLook w:val="04A0" w:firstRow="1" w:lastRow="0" w:firstColumn="1" w:lastColumn="0" w:noHBand="0" w:noVBand="1"/>
      </w:tblPr>
      <w:tblGrid>
        <w:gridCol w:w="3960"/>
        <w:gridCol w:w="666"/>
        <w:gridCol w:w="1117"/>
        <w:gridCol w:w="1116"/>
        <w:gridCol w:w="1117"/>
        <w:gridCol w:w="1117"/>
      </w:tblGrid>
      <w:tr w:rsidR="00E06F23" w14:paraId="7FA84633" w14:textId="77777777" w:rsidTr="00E06F23">
        <w:tc>
          <w:tcPr>
            <w:tcW w:w="3960" w:type="dxa"/>
          </w:tcPr>
          <w:p w14:paraId="0A835271" w14:textId="77777777" w:rsidR="00E06F23" w:rsidRDefault="00E06F23" w:rsidP="00E06F23">
            <w:pPr>
              <w:rPr>
                <w:sz w:val="20"/>
                <w:szCs w:val="20"/>
              </w:rPr>
            </w:pPr>
            <w:r w:rsidRPr="00F72C3A">
              <w:rPr>
                <w:rFonts w:ascii="Calibri" w:hAnsi="Calibri" w:cs="Calibri"/>
                <w:b/>
                <w:color w:val="000000"/>
                <w:sz w:val="18"/>
                <w:szCs w:val="18"/>
              </w:rPr>
              <w:t xml:space="preserve">1.  My ministry offers me a sense of personal and professional satisfaction. </w:t>
            </w:r>
          </w:p>
        </w:tc>
        <w:tc>
          <w:tcPr>
            <w:tcW w:w="666" w:type="dxa"/>
          </w:tcPr>
          <w:p w14:paraId="6AFE78AA" w14:textId="77777777" w:rsidR="00E06F23" w:rsidRPr="00756DAD" w:rsidRDefault="00E06F23" w:rsidP="00E06F23">
            <w:pPr>
              <w:pStyle w:val="ListParagraph"/>
              <w:ind w:left="0"/>
              <w:jc w:val="center"/>
              <w:rPr>
                <w:b/>
                <w:sz w:val="20"/>
                <w:szCs w:val="20"/>
              </w:rPr>
            </w:pPr>
          </w:p>
          <w:p w14:paraId="3F67F3C4"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11FF7029" w14:textId="77777777" w:rsidR="00E06F23" w:rsidRPr="00756DAD" w:rsidRDefault="00E06F23" w:rsidP="00E06F23">
            <w:pPr>
              <w:pStyle w:val="ListParagraph"/>
              <w:ind w:left="0"/>
              <w:jc w:val="center"/>
              <w:rPr>
                <w:b/>
                <w:sz w:val="20"/>
                <w:szCs w:val="20"/>
              </w:rPr>
            </w:pPr>
          </w:p>
          <w:p w14:paraId="0F7E9317"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05DD83B2" w14:textId="77777777" w:rsidR="00E06F23" w:rsidRPr="00756DAD" w:rsidRDefault="00E06F23" w:rsidP="00E06F23">
            <w:pPr>
              <w:pStyle w:val="ListParagraph"/>
              <w:ind w:left="0"/>
              <w:jc w:val="center"/>
              <w:rPr>
                <w:b/>
                <w:sz w:val="20"/>
                <w:szCs w:val="20"/>
              </w:rPr>
            </w:pPr>
          </w:p>
          <w:p w14:paraId="1E11E8D5"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301DEA74" w14:textId="77777777" w:rsidR="00E06F23" w:rsidRPr="00756DAD" w:rsidRDefault="00E06F23" w:rsidP="00E06F23">
            <w:pPr>
              <w:pStyle w:val="ListParagraph"/>
              <w:ind w:left="0"/>
              <w:jc w:val="center"/>
              <w:rPr>
                <w:b/>
                <w:sz w:val="20"/>
                <w:szCs w:val="20"/>
              </w:rPr>
            </w:pPr>
          </w:p>
          <w:p w14:paraId="06B82B07"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62575893" w14:textId="77777777" w:rsidR="00E06F23" w:rsidRPr="00756DAD" w:rsidRDefault="00E06F23" w:rsidP="00E06F23">
            <w:pPr>
              <w:pStyle w:val="ListParagraph"/>
              <w:ind w:left="0"/>
              <w:jc w:val="center"/>
              <w:rPr>
                <w:b/>
                <w:sz w:val="20"/>
                <w:szCs w:val="20"/>
              </w:rPr>
            </w:pPr>
          </w:p>
          <w:p w14:paraId="4BEDDF9C"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4C11C7B4" w14:textId="77777777" w:rsidTr="00E06F23">
        <w:tc>
          <w:tcPr>
            <w:tcW w:w="3960" w:type="dxa"/>
          </w:tcPr>
          <w:p w14:paraId="759A0D42" w14:textId="77777777" w:rsidR="00E06F23" w:rsidRDefault="00E06F23" w:rsidP="00E06F23">
            <w:pPr>
              <w:rPr>
                <w:rFonts w:ascii="Calibri" w:hAnsi="Calibri" w:cs="Calibri"/>
                <w:color w:val="000000"/>
              </w:rPr>
            </w:pPr>
            <w:r w:rsidRPr="00F72C3A">
              <w:rPr>
                <w:rFonts w:ascii="Calibri" w:hAnsi="Calibri" w:cs="Calibri"/>
                <w:b/>
                <w:color w:val="000000"/>
                <w:sz w:val="18"/>
                <w:szCs w:val="18"/>
              </w:rPr>
              <w:t xml:space="preserve">2. I am given opportunities to discern how to develop and apply my gifts in new, life-giving ways. </w:t>
            </w:r>
          </w:p>
        </w:tc>
        <w:tc>
          <w:tcPr>
            <w:tcW w:w="666" w:type="dxa"/>
          </w:tcPr>
          <w:p w14:paraId="31FB8B33" w14:textId="77777777" w:rsidR="00E06F23" w:rsidRPr="00756DAD" w:rsidRDefault="00E06F23" w:rsidP="00E06F23">
            <w:pPr>
              <w:pStyle w:val="ListParagraph"/>
              <w:ind w:left="0"/>
              <w:jc w:val="center"/>
              <w:rPr>
                <w:b/>
                <w:sz w:val="20"/>
                <w:szCs w:val="20"/>
              </w:rPr>
            </w:pPr>
          </w:p>
          <w:p w14:paraId="1A17DE80"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20BF861B" w14:textId="77777777" w:rsidR="00E06F23" w:rsidRPr="00756DAD" w:rsidRDefault="00E06F23" w:rsidP="00E06F23">
            <w:pPr>
              <w:pStyle w:val="ListParagraph"/>
              <w:ind w:left="0"/>
              <w:jc w:val="center"/>
              <w:rPr>
                <w:b/>
                <w:sz w:val="20"/>
                <w:szCs w:val="20"/>
              </w:rPr>
            </w:pPr>
          </w:p>
          <w:p w14:paraId="6E8876B9"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043F8AE6" w14:textId="77777777" w:rsidR="00E06F23" w:rsidRPr="00756DAD" w:rsidRDefault="00E06F23" w:rsidP="00E06F23">
            <w:pPr>
              <w:pStyle w:val="ListParagraph"/>
              <w:ind w:left="0"/>
              <w:jc w:val="center"/>
              <w:rPr>
                <w:b/>
                <w:sz w:val="20"/>
                <w:szCs w:val="20"/>
              </w:rPr>
            </w:pPr>
          </w:p>
          <w:p w14:paraId="14C05E6B"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32F2DF93" w14:textId="77777777" w:rsidR="00E06F23" w:rsidRPr="00756DAD" w:rsidRDefault="00E06F23" w:rsidP="00E06F23">
            <w:pPr>
              <w:pStyle w:val="ListParagraph"/>
              <w:ind w:left="0"/>
              <w:jc w:val="center"/>
              <w:rPr>
                <w:b/>
                <w:sz w:val="20"/>
                <w:szCs w:val="20"/>
              </w:rPr>
            </w:pPr>
          </w:p>
          <w:p w14:paraId="2A77E6CA"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54DDABCC" w14:textId="77777777" w:rsidR="00E06F23" w:rsidRPr="00756DAD" w:rsidRDefault="00E06F23" w:rsidP="00E06F23">
            <w:pPr>
              <w:pStyle w:val="ListParagraph"/>
              <w:ind w:left="0"/>
              <w:jc w:val="center"/>
              <w:rPr>
                <w:b/>
                <w:sz w:val="20"/>
                <w:szCs w:val="20"/>
              </w:rPr>
            </w:pPr>
          </w:p>
          <w:p w14:paraId="571497D6"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11459C01" w14:textId="77777777" w:rsidTr="00E06F23">
        <w:tc>
          <w:tcPr>
            <w:tcW w:w="3960" w:type="dxa"/>
          </w:tcPr>
          <w:p w14:paraId="612731DC" w14:textId="77777777" w:rsidR="00E06F23" w:rsidRPr="00F72C3A" w:rsidRDefault="00E06F23" w:rsidP="00E06F23">
            <w:pPr>
              <w:rPr>
                <w:rFonts w:ascii="Calibri" w:hAnsi="Calibri" w:cs="Calibri"/>
                <w:b/>
                <w:color w:val="000000"/>
                <w:sz w:val="18"/>
                <w:szCs w:val="18"/>
              </w:rPr>
            </w:pPr>
            <w:r w:rsidRPr="00F72C3A">
              <w:rPr>
                <w:rFonts w:ascii="Calibri" w:hAnsi="Calibri" w:cs="Calibri"/>
                <w:b/>
                <w:color w:val="000000"/>
                <w:sz w:val="18"/>
                <w:szCs w:val="18"/>
              </w:rPr>
              <w:t xml:space="preserve">3. Due to the complexity of my positions I have flexibility in scheduling, prioritizing assignments, and in collaborating with others. </w:t>
            </w:r>
          </w:p>
        </w:tc>
        <w:tc>
          <w:tcPr>
            <w:tcW w:w="666" w:type="dxa"/>
          </w:tcPr>
          <w:p w14:paraId="37B0AD39" w14:textId="77777777" w:rsidR="00E06F23" w:rsidRPr="00756DAD" w:rsidRDefault="00E06F23" w:rsidP="00E06F23">
            <w:pPr>
              <w:pStyle w:val="ListParagraph"/>
              <w:ind w:left="0"/>
              <w:jc w:val="center"/>
              <w:rPr>
                <w:b/>
                <w:sz w:val="20"/>
                <w:szCs w:val="20"/>
              </w:rPr>
            </w:pPr>
          </w:p>
          <w:p w14:paraId="0FF2378E"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5A49FFE0" w14:textId="77777777" w:rsidR="00E06F23" w:rsidRPr="00756DAD" w:rsidRDefault="00E06F23" w:rsidP="00E06F23">
            <w:pPr>
              <w:pStyle w:val="ListParagraph"/>
              <w:ind w:left="0"/>
              <w:jc w:val="center"/>
              <w:rPr>
                <w:b/>
                <w:sz w:val="20"/>
                <w:szCs w:val="20"/>
              </w:rPr>
            </w:pPr>
          </w:p>
          <w:p w14:paraId="63EA248A"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2888BF1D" w14:textId="77777777" w:rsidR="00E06F23" w:rsidRPr="00756DAD" w:rsidRDefault="00E06F23" w:rsidP="00E06F23">
            <w:pPr>
              <w:pStyle w:val="ListParagraph"/>
              <w:ind w:left="0"/>
              <w:jc w:val="center"/>
              <w:rPr>
                <w:b/>
                <w:sz w:val="20"/>
                <w:szCs w:val="20"/>
              </w:rPr>
            </w:pPr>
          </w:p>
          <w:p w14:paraId="2118947A"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4704D719" w14:textId="77777777" w:rsidR="00E06F23" w:rsidRPr="00756DAD" w:rsidRDefault="00E06F23" w:rsidP="00E06F23">
            <w:pPr>
              <w:pStyle w:val="ListParagraph"/>
              <w:ind w:left="0"/>
              <w:jc w:val="center"/>
              <w:rPr>
                <w:b/>
                <w:sz w:val="20"/>
                <w:szCs w:val="20"/>
              </w:rPr>
            </w:pPr>
          </w:p>
          <w:p w14:paraId="1FBCBE90"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26E7640B" w14:textId="77777777" w:rsidR="00E06F23" w:rsidRPr="00756DAD" w:rsidRDefault="00E06F23" w:rsidP="00E06F23">
            <w:pPr>
              <w:pStyle w:val="ListParagraph"/>
              <w:ind w:left="0"/>
              <w:jc w:val="center"/>
              <w:rPr>
                <w:b/>
                <w:sz w:val="20"/>
                <w:szCs w:val="20"/>
              </w:rPr>
            </w:pPr>
          </w:p>
          <w:p w14:paraId="15F5C9A6"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03F1CD67" w14:textId="77777777" w:rsidTr="00E06F23">
        <w:tc>
          <w:tcPr>
            <w:tcW w:w="3960" w:type="dxa"/>
          </w:tcPr>
          <w:p w14:paraId="367E9CC5" w14:textId="77777777" w:rsidR="00E06F23" w:rsidRPr="009B24F2" w:rsidRDefault="00E06F23" w:rsidP="00E06F23">
            <w:pPr>
              <w:rPr>
                <w:rFonts w:ascii="Calibri" w:hAnsi="Calibri" w:cs="Calibri"/>
                <w:b/>
                <w:color w:val="000000"/>
                <w:sz w:val="18"/>
                <w:szCs w:val="18"/>
              </w:rPr>
            </w:pPr>
            <w:r w:rsidRPr="00F72C3A">
              <w:rPr>
                <w:rFonts w:ascii="Calibri" w:hAnsi="Calibri" w:cs="Calibri"/>
                <w:b/>
                <w:color w:val="000000"/>
                <w:sz w:val="18"/>
                <w:szCs w:val="18"/>
              </w:rPr>
              <w:t xml:space="preserve">4. My supervisor and colleagues recognize my contributions to our common work. </w:t>
            </w:r>
          </w:p>
        </w:tc>
        <w:tc>
          <w:tcPr>
            <w:tcW w:w="666" w:type="dxa"/>
          </w:tcPr>
          <w:p w14:paraId="3250F334" w14:textId="77777777" w:rsidR="00E06F23" w:rsidRPr="00756DAD" w:rsidRDefault="00E06F23" w:rsidP="00E06F23">
            <w:pPr>
              <w:pStyle w:val="ListParagraph"/>
              <w:ind w:left="0"/>
              <w:jc w:val="center"/>
              <w:rPr>
                <w:b/>
                <w:sz w:val="20"/>
                <w:szCs w:val="20"/>
              </w:rPr>
            </w:pPr>
          </w:p>
          <w:p w14:paraId="668EF039"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14A2AED9" w14:textId="77777777" w:rsidR="00E06F23" w:rsidRPr="00756DAD" w:rsidRDefault="00E06F23" w:rsidP="00E06F23">
            <w:pPr>
              <w:pStyle w:val="ListParagraph"/>
              <w:ind w:left="0"/>
              <w:jc w:val="center"/>
              <w:rPr>
                <w:b/>
                <w:sz w:val="20"/>
                <w:szCs w:val="20"/>
              </w:rPr>
            </w:pPr>
          </w:p>
          <w:p w14:paraId="401A8323"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5425BA6B" w14:textId="77777777" w:rsidR="00E06F23" w:rsidRPr="00756DAD" w:rsidRDefault="00E06F23" w:rsidP="00E06F23">
            <w:pPr>
              <w:pStyle w:val="ListParagraph"/>
              <w:ind w:left="0"/>
              <w:jc w:val="center"/>
              <w:rPr>
                <w:b/>
                <w:sz w:val="20"/>
                <w:szCs w:val="20"/>
              </w:rPr>
            </w:pPr>
          </w:p>
          <w:p w14:paraId="466D7981"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70DB3382" w14:textId="77777777" w:rsidR="00E06F23" w:rsidRPr="00756DAD" w:rsidRDefault="00E06F23" w:rsidP="00E06F23">
            <w:pPr>
              <w:pStyle w:val="ListParagraph"/>
              <w:ind w:left="0"/>
              <w:jc w:val="center"/>
              <w:rPr>
                <w:b/>
                <w:sz w:val="20"/>
                <w:szCs w:val="20"/>
              </w:rPr>
            </w:pPr>
          </w:p>
          <w:p w14:paraId="245406C7"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4694C035" w14:textId="77777777" w:rsidR="00E06F23" w:rsidRPr="00756DAD" w:rsidRDefault="00E06F23" w:rsidP="00E06F23">
            <w:pPr>
              <w:pStyle w:val="ListParagraph"/>
              <w:ind w:left="0"/>
              <w:jc w:val="center"/>
              <w:rPr>
                <w:b/>
                <w:sz w:val="20"/>
                <w:szCs w:val="20"/>
              </w:rPr>
            </w:pPr>
          </w:p>
          <w:p w14:paraId="539E88C5"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78E26457" w14:textId="77777777" w:rsidTr="00E06F23">
        <w:tc>
          <w:tcPr>
            <w:tcW w:w="3960" w:type="dxa"/>
          </w:tcPr>
          <w:p w14:paraId="6E61A81B" w14:textId="77777777" w:rsidR="00E06F23" w:rsidRPr="00BF1992" w:rsidRDefault="00E06F23" w:rsidP="00E06F23">
            <w:pPr>
              <w:rPr>
                <w:rFonts w:ascii="Calibri" w:hAnsi="Calibri" w:cs="Calibri"/>
                <w:b/>
                <w:color w:val="000000"/>
                <w:sz w:val="18"/>
                <w:szCs w:val="18"/>
              </w:rPr>
            </w:pPr>
            <w:r w:rsidRPr="00BF1992">
              <w:rPr>
                <w:rFonts w:ascii="Calibri" w:hAnsi="Calibri" w:cs="Calibri"/>
                <w:b/>
                <w:color w:val="000000"/>
                <w:sz w:val="18"/>
                <w:szCs w:val="18"/>
              </w:rPr>
              <w:t>5.  I feel appreciated.</w:t>
            </w:r>
          </w:p>
          <w:p w14:paraId="337AFCC9" w14:textId="77777777" w:rsidR="00E06F23" w:rsidRPr="009B24F2" w:rsidRDefault="00E06F23" w:rsidP="00E06F23">
            <w:pPr>
              <w:rPr>
                <w:rFonts w:ascii="Calibri" w:hAnsi="Calibri" w:cs="Calibri"/>
                <w:b/>
                <w:color w:val="000000"/>
                <w:sz w:val="18"/>
                <w:szCs w:val="18"/>
              </w:rPr>
            </w:pPr>
          </w:p>
        </w:tc>
        <w:tc>
          <w:tcPr>
            <w:tcW w:w="666" w:type="dxa"/>
          </w:tcPr>
          <w:p w14:paraId="104070EE" w14:textId="77777777" w:rsidR="00E06F23" w:rsidRPr="00756DAD" w:rsidRDefault="00E06F23" w:rsidP="00E06F23">
            <w:pPr>
              <w:pStyle w:val="ListParagraph"/>
              <w:ind w:left="0"/>
              <w:jc w:val="center"/>
              <w:rPr>
                <w:b/>
                <w:sz w:val="20"/>
                <w:szCs w:val="20"/>
              </w:rPr>
            </w:pPr>
          </w:p>
          <w:p w14:paraId="13391FFF"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118D42B2" w14:textId="77777777" w:rsidR="00E06F23" w:rsidRPr="00756DAD" w:rsidRDefault="00E06F23" w:rsidP="00E06F23">
            <w:pPr>
              <w:pStyle w:val="ListParagraph"/>
              <w:ind w:left="0"/>
              <w:jc w:val="center"/>
              <w:rPr>
                <w:b/>
                <w:sz w:val="20"/>
                <w:szCs w:val="20"/>
              </w:rPr>
            </w:pPr>
          </w:p>
          <w:p w14:paraId="73445DF5"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20D58228" w14:textId="77777777" w:rsidR="00E06F23" w:rsidRPr="00756DAD" w:rsidRDefault="00E06F23" w:rsidP="00E06F23">
            <w:pPr>
              <w:pStyle w:val="ListParagraph"/>
              <w:ind w:left="0"/>
              <w:jc w:val="center"/>
              <w:rPr>
                <w:b/>
                <w:sz w:val="20"/>
                <w:szCs w:val="20"/>
              </w:rPr>
            </w:pPr>
          </w:p>
          <w:p w14:paraId="39EEFFA4"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20D1F884" w14:textId="77777777" w:rsidR="00E06F23" w:rsidRPr="00756DAD" w:rsidRDefault="00E06F23" w:rsidP="00E06F23">
            <w:pPr>
              <w:pStyle w:val="ListParagraph"/>
              <w:ind w:left="0"/>
              <w:jc w:val="center"/>
              <w:rPr>
                <w:b/>
                <w:sz w:val="20"/>
                <w:szCs w:val="20"/>
              </w:rPr>
            </w:pPr>
          </w:p>
          <w:p w14:paraId="3237B3CD"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1DF97CC4" w14:textId="77777777" w:rsidR="00E06F23" w:rsidRPr="00756DAD" w:rsidRDefault="00E06F23" w:rsidP="00E06F23">
            <w:pPr>
              <w:pStyle w:val="ListParagraph"/>
              <w:ind w:left="0"/>
              <w:jc w:val="center"/>
              <w:rPr>
                <w:b/>
                <w:sz w:val="20"/>
                <w:szCs w:val="20"/>
              </w:rPr>
            </w:pPr>
          </w:p>
          <w:p w14:paraId="07343503" w14:textId="77777777" w:rsidR="00E06F23" w:rsidRPr="00756DAD" w:rsidRDefault="00E06F23" w:rsidP="00E06F23">
            <w:pPr>
              <w:pStyle w:val="ListParagraph"/>
              <w:ind w:left="0"/>
              <w:jc w:val="center"/>
              <w:rPr>
                <w:b/>
                <w:sz w:val="20"/>
                <w:szCs w:val="20"/>
              </w:rPr>
            </w:pPr>
            <w:r w:rsidRPr="00756DAD">
              <w:rPr>
                <w:b/>
                <w:sz w:val="20"/>
                <w:szCs w:val="20"/>
              </w:rPr>
              <w:t>1</w:t>
            </w:r>
          </w:p>
        </w:tc>
      </w:tr>
      <w:tr w:rsidR="00E06F23" w14:paraId="4BB4BAEB" w14:textId="77777777" w:rsidTr="00E06F23">
        <w:tc>
          <w:tcPr>
            <w:tcW w:w="3960" w:type="dxa"/>
          </w:tcPr>
          <w:p w14:paraId="20305CE9" w14:textId="77777777" w:rsidR="00E06F23" w:rsidRPr="00BF1992" w:rsidRDefault="00E06F23" w:rsidP="00E06F23">
            <w:pPr>
              <w:rPr>
                <w:rFonts w:ascii="Calibri" w:hAnsi="Calibri" w:cs="Calibri"/>
                <w:b/>
                <w:color w:val="000000"/>
                <w:sz w:val="18"/>
                <w:szCs w:val="18"/>
              </w:rPr>
            </w:pPr>
            <w:r w:rsidRPr="00BF1992">
              <w:rPr>
                <w:rFonts w:ascii="Calibri" w:hAnsi="Calibri" w:cs="Calibri"/>
                <w:b/>
                <w:color w:val="000000"/>
                <w:sz w:val="18"/>
                <w:szCs w:val="18"/>
              </w:rPr>
              <w:t xml:space="preserve">6.  In peak cycles I can depend on others to assist. </w:t>
            </w:r>
          </w:p>
          <w:p w14:paraId="7A69217F" w14:textId="77777777" w:rsidR="00E06F23" w:rsidRPr="00BF1992" w:rsidRDefault="00E06F23" w:rsidP="00E06F23">
            <w:pPr>
              <w:rPr>
                <w:rFonts w:ascii="Calibri" w:hAnsi="Calibri" w:cs="Calibri"/>
                <w:b/>
                <w:color w:val="000000"/>
                <w:sz w:val="18"/>
                <w:szCs w:val="18"/>
              </w:rPr>
            </w:pPr>
          </w:p>
        </w:tc>
        <w:tc>
          <w:tcPr>
            <w:tcW w:w="666" w:type="dxa"/>
          </w:tcPr>
          <w:p w14:paraId="2E36F096" w14:textId="77777777" w:rsidR="00E06F23" w:rsidRPr="00756DAD" w:rsidRDefault="00E06F23" w:rsidP="00E06F23">
            <w:pPr>
              <w:pStyle w:val="ListParagraph"/>
              <w:ind w:left="0"/>
              <w:jc w:val="center"/>
              <w:rPr>
                <w:b/>
                <w:sz w:val="20"/>
                <w:szCs w:val="20"/>
              </w:rPr>
            </w:pPr>
          </w:p>
          <w:p w14:paraId="0CB87041" w14:textId="77777777" w:rsidR="00E06F23" w:rsidRPr="00756DAD" w:rsidRDefault="00E06F23" w:rsidP="00E06F23">
            <w:pPr>
              <w:pStyle w:val="ListParagraph"/>
              <w:ind w:left="0"/>
              <w:jc w:val="center"/>
              <w:rPr>
                <w:b/>
                <w:sz w:val="20"/>
                <w:szCs w:val="20"/>
              </w:rPr>
            </w:pPr>
            <w:r w:rsidRPr="00756DAD">
              <w:rPr>
                <w:b/>
                <w:sz w:val="20"/>
                <w:szCs w:val="20"/>
              </w:rPr>
              <w:t>5</w:t>
            </w:r>
          </w:p>
        </w:tc>
        <w:tc>
          <w:tcPr>
            <w:tcW w:w="1117" w:type="dxa"/>
          </w:tcPr>
          <w:p w14:paraId="1AB72536" w14:textId="77777777" w:rsidR="00E06F23" w:rsidRPr="00756DAD" w:rsidRDefault="00E06F23" w:rsidP="00E06F23">
            <w:pPr>
              <w:pStyle w:val="ListParagraph"/>
              <w:ind w:left="0"/>
              <w:jc w:val="center"/>
              <w:rPr>
                <w:b/>
                <w:sz w:val="20"/>
                <w:szCs w:val="20"/>
              </w:rPr>
            </w:pPr>
          </w:p>
          <w:p w14:paraId="7F1B59E9" w14:textId="77777777" w:rsidR="00E06F23" w:rsidRPr="00756DAD" w:rsidRDefault="00E06F23" w:rsidP="00E06F23">
            <w:pPr>
              <w:pStyle w:val="ListParagraph"/>
              <w:ind w:left="0"/>
              <w:jc w:val="center"/>
              <w:rPr>
                <w:b/>
                <w:sz w:val="20"/>
                <w:szCs w:val="20"/>
              </w:rPr>
            </w:pPr>
            <w:r w:rsidRPr="00756DAD">
              <w:rPr>
                <w:b/>
                <w:sz w:val="20"/>
                <w:szCs w:val="20"/>
              </w:rPr>
              <w:t>4</w:t>
            </w:r>
          </w:p>
        </w:tc>
        <w:tc>
          <w:tcPr>
            <w:tcW w:w="1116" w:type="dxa"/>
          </w:tcPr>
          <w:p w14:paraId="575542EB" w14:textId="77777777" w:rsidR="00E06F23" w:rsidRPr="00756DAD" w:rsidRDefault="00E06F23" w:rsidP="00E06F23">
            <w:pPr>
              <w:pStyle w:val="ListParagraph"/>
              <w:ind w:left="0"/>
              <w:jc w:val="center"/>
              <w:rPr>
                <w:b/>
                <w:sz w:val="20"/>
                <w:szCs w:val="20"/>
              </w:rPr>
            </w:pPr>
          </w:p>
          <w:p w14:paraId="7CF51433" w14:textId="77777777" w:rsidR="00E06F23" w:rsidRPr="00756DAD" w:rsidRDefault="00E06F23" w:rsidP="00E06F23">
            <w:pPr>
              <w:pStyle w:val="ListParagraph"/>
              <w:ind w:left="0"/>
              <w:jc w:val="center"/>
              <w:rPr>
                <w:b/>
                <w:sz w:val="20"/>
                <w:szCs w:val="20"/>
              </w:rPr>
            </w:pPr>
            <w:r w:rsidRPr="00756DAD">
              <w:rPr>
                <w:b/>
                <w:sz w:val="20"/>
                <w:szCs w:val="20"/>
              </w:rPr>
              <w:t>3</w:t>
            </w:r>
          </w:p>
        </w:tc>
        <w:tc>
          <w:tcPr>
            <w:tcW w:w="1117" w:type="dxa"/>
          </w:tcPr>
          <w:p w14:paraId="6114D8C5" w14:textId="77777777" w:rsidR="00E06F23" w:rsidRPr="00756DAD" w:rsidRDefault="00E06F23" w:rsidP="00E06F23">
            <w:pPr>
              <w:pStyle w:val="ListParagraph"/>
              <w:ind w:left="0"/>
              <w:jc w:val="center"/>
              <w:rPr>
                <w:b/>
                <w:sz w:val="20"/>
                <w:szCs w:val="20"/>
              </w:rPr>
            </w:pPr>
          </w:p>
          <w:p w14:paraId="77CCDB4C" w14:textId="77777777" w:rsidR="00E06F23" w:rsidRPr="00756DAD" w:rsidRDefault="00E06F23" w:rsidP="00E06F23">
            <w:pPr>
              <w:pStyle w:val="ListParagraph"/>
              <w:ind w:left="0"/>
              <w:jc w:val="center"/>
              <w:rPr>
                <w:b/>
                <w:sz w:val="20"/>
                <w:szCs w:val="20"/>
              </w:rPr>
            </w:pPr>
            <w:r w:rsidRPr="00756DAD">
              <w:rPr>
                <w:b/>
                <w:sz w:val="20"/>
                <w:szCs w:val="20"/>
              </w:rPr>
              <w:t>2</w:t>
            </w:r>
          </w:p>
        </w:tc>
        <w:tc>
          <w:tcPr>
            <w:tcW w:w="1117" w:type="dxa"/>
          </w:tcPr>
          <w:p w14:paraId="0905FBBB" w14:textId="77777777" w:rsidR="00E06F23" w:rsidRPr="00756DAD" w:rsidRDefault="00E06F23" w:rsidP="00E06F23">
            <w:pPr>
              <w:pStyle w:val="ListParagraph"/>
              <w:ind w:left="0"/>
              <w:jc w:val="center"/>
              <w:rPr>
                <w:b/>
                <w:sz w:val="20"/>
                <w:szCs w:val="20"/>
              </w:rPr>
            </w:pPr>
          </w:p>
          <w:p w14:paraId="4596F7FF" w14:textId="77777777" w:rsidR="00E06F23" w:rsidRPr="00756DAD" w:rsidRDefault="00E06F23" w:rsidP="00E06F23">
            <w:pPr>
              <w:pStyle w:val="ListParagraph"/>
              <w:ind w:left="0"/>
              <w:jc w:val="center"/>
              <w:rPr>
                <w:b/>
                <w:sz w:val="20"/>
                <w:szCs w:val="20"/>
              </w:rPr>
            </w:pPr>
            <w:r w:rsidRPr="00756DAD">
              <w:rPr>
                <w:b/>
                <w:sz w:val="20"/>
                <w:szCs w:val="20"/>
              </w:rPr>
              <w:t>1</w:t>
            </w:r>
          </w:p>
        </w:tc>
      </w:tr>
    </w:tbl>
    <w:p w14:paraId="6F739592" w14:textId="77777777" w:rsidR="00E06F23" w:rsidRDefault="00E06F23" w:rsidP="00E06F23">
      <w:pPr>
        <w:rPr>
          <w:b/>
          <w:sz w:val="28"/>
          <w:szCs w:val="28"/>
        </w:rPr>
      </w:pPr>
    </w:p>
    <w:p w14:paraId="403DF7D4" w14:textId="77777777" w:rsidR="00E06F23" w:rsidRDefault="00E06F23" w:rsidP="00E06F23">
      <w:pPr>
        <w:rPr>
          <w:b/>
          <w:sz w:val="28"/>
          <w:szCs w:val="28"/>
        </w:rPr>
      </w:pPr>
      <w:r>
        <w:rPr>
          <w:b/>
          <w:sz w:val="28"/>
          <w:szCs w:val="28"/>
        </w:rPr>
        <w:br w:type="page"/>
      </w:r>
    </w:p>
    <w:p w14:paraId="2459482C" w14:textId="77777777" w:rsidR="00E06F23" w:rsidRDefault="00E06F23" w:rsidP="00E06F23">
      <w:pPr>
        <w:rPr>
          <w:b/>
          <w:sz w:val="28"/>
          <w:szCs w:val="28"/>
        </w:rPr>
      </w:pPr>
      <w:r>
        <w:rPr>
          <w:b/>
          <w:sz w:val="28"/>
          <w:szCs w:val="28"/>
        </w:rPr>
        <w:lastRenderedPageBreak/>
        <w:t>HEALTHY MINISTERIAL WORKPLACE:  MAPING MY ASSESMENT AND ITS IMPACT</w:t>
      </w:r>
    </w:p>
    <w:p w14:paraId="103296C1" w14:textId="77777777" w:rsidR="00E06F23" w:rsidRPr="00E45BBF" w:rsidRDefault="00E06F23" w:rsidP="00E06F23">
      <w:pPr>
        <w:pStyle w:val="ListParagraph"/>
        <w:numPr>
          <w:ilvl w:val="0"/>
          <w:numId w:val="6"/>
        </w:numPr>
        <w:spacing w:after="160" w:line="259" w:lineRule="auto"/>
        <w:rPr>
          <w:i/>
        </w:rPr>
      </w:pPr>
      <w:r w:rsidRPr="00E45BBF">
        <w:rPr>
          <w:i/>
        </w:rPr>
        <w:t>To complete a graph of your results, total up the scores for each of the elements.</w:t>
      </w:r>
    </w:p>
    <w:p w14:paraId="7FCE2A9F" w14:textId="77777777" w:rsidR="00E06F23" w:rsidRPr="00E45BBF" w:rsidRDefault="00E06F23" w:rsidP="00E06F23">
      <w:pPr>
        <w:pStyle w:val="ListParagraph"/>
        <w:numPr>
          <w:ilvl w:val="0"/>
          <w:numId w:val="6"/>
        </w:numPr>
        <w:spacing w:after="160" w:line="259" w:lineRule="auto"/>
        <w:rPr>
          <w:i/>
        </w:rPr>
      </w:pPr>
      <w:r w:rsidRPr="00E45BBF">
        <w:rPr>
          <w:i/>
        </w:rPr>
        <w:t>Then place an X along the continuum to locate your score for that element.</w:t>
      </w:r>
    </w:p>
    <w:p w14:paraId="23462507" w14:textId="77777777" w:rsidR="00E06F23" w:rsidRPr="00E45BBF" w:rsidRDefault="00E06F23" w:rsidP="00E06F23">
      <w:pPr>
        <w:pStyle w:val="ListParagraph"/>
        <w:numPr>
          <w:ilvl w:val="0"/>
          <w:numId w:val="6"/>
        </w:numPr>
        <w:spacing w:after="160" w:line="259" w:lineRule="auto"/>
        <w:rPr>
          <w:i/>
        </w:rPr>
      </w:pPr>
      <w:r w:rsidRPr="00E45BBF">
        <w:rPr>
          <w:i/>
        </w:rPr>
        <w:t>Finally, connect the X’s.</w:t>
      </w:r>
    </w:p>
    <w:p w14:paraId="55073C68" w14:textId="77777777" w:rsidR="00E06F23" w:rsidRDefault="00E06F23" w:rsidP="00E06F23">
      <w:pPr>
        <w:pStyle w:val="ListParagraph"/>
        <w:numPr>
          <w:ilvl w:val="0"/>
          <w:numId w:val="6"/>
        </w:numPr>
        <w:spacing w:after="160" w:line="259" w:lineRule="auto"/>
        <w:rPr>
          <w:i/>
        </w:rPr>
      </w:pPr>
      <w:r w:rsidRPr="00E45BBF">
        <w:rPr>
          <w:i/>
        </w:rPr>
        <w:t>Reflect on the questions that follow the graph</w:t>
      </w:r>
    </w:p>
    <w:tbl>
      <w:tblPr>
        <w:tblStyle w:val="TableGrid"/>
        <w:tblW w:w="0" w:type="auto"/>
        <w:tblLook w:val="04A0" w:firstRow="1" w:lastRow="0" w:firstColumn="1" w:lastColumn="0" w:noHBand="0" w:noVBand="1"/>
      </w:tblPr>
      <w:tblGrid>
        <w:gridCol w:w="2425"/>
        <w:gridCol w:w="6840"/>
      </w:tblGrid>
      <w:tr w:rsidR="00E06F23" w14:paraId="360BB785" w14:textId="77777777" w:rsidTr="00E06F23">
        <w:trPr>
          <w:trHeight w:val="305"/>
        </w:trPr>
        <w:tc>
          <w:tcPr>
            <w:tcW w:w="2425" w:type="dxa"/>
          </w:tcPr>
          <w:p w14:paraId="11A54AD5" w14:textId="77777777" w:rsidR="00E06F23" w:rsidRDefault="00E06F23" w:rsidP="00E06F23">
            <w:pPr>
              <w:rPr>
                <w:i/>
              </w:rPr>
            </w:pPr>
          </w:p>
        </w:tc>
        <w:tc>
          <w:tcPr>
            <w:tcW w:w="6840" w:type="dxa"/>
          </w:tcPr>
          <w:p w14:paraId="0D349A2F" w14:textId="77777777" w:rsidR="00E06F23" w:rsidRDefault="00E06F23" w:rsidP="00E06F23">
            <w:pPr>
              <w:rPr>
                <w:i/>
              </w:rPr>
            </w:pPr>
            <w:r>
              <w:rPr>
                <w:i/>
              </w:rPr>
              <w:t xml:space="preserve">     30                 25               20              15             10               5               0</w:t>
            </w:r>
          </w:p>
        </w:tc>
      </w:tr>
      <w:tr w:rsidR="00E06F23" w14:paraId="5945F95C" w14:textId="77777777" w:rsidTr="00E06F23">
        <w:tc>
          <w:tcPr>
            <w:tcW w:w="2425" w:type="dxa"/>
          </w:tcPr>
          <w:p w14:paraId="7A8C36DD" w14:textId="77777777" w:rsidR="00E06F23" w:rsidRDefault="00E06F23" w:rsidP="00E06F23">
            <w:pPr>
              <w:rPr>
                <w:i/>
              </w:rPr>
            </w:pPr>
          </w:p>
        </w:tc>
        <w:tc>
          <w:tcPr>
            <w:tcW w:w="6840" w:type="dxa"/>
          </w:tcPr>
          <w:p w14:paraId="7021BC69" w14:textId="77777777" w:rsidR="00E06F23" w:rsidRDefault="00E06F23" w:rsidP="00E06F23">
            <w:pPr>
              <w:rPr>
                <w:i/>
              </w:rPr>
            </w:pPr>
            <w:r>
              <w:rPr>
                <w:i/>
                <w:noProof/>
              </w:rPr>
              <mc:AlternateContent>
                <mc:Choice Requires="wps">
                  <w:drawing>
                    <wp:anchor distT="0" distB="0" distL="114300" distR="114300" simplePos="0" relativeHeight="251676672" behindDoc="0" locked="0" layoutInCell="1" allowOverlap="1" wp14:anchorId="3C7A70DF" wp14:editId="4048FE11">
                      <wp:simplePos x="0" y="0"/>
                      <wp:positionH relativeFrom="column">
                        <wp:posOffset>3579495</wp:posOffset>
                      </wp:positionH>
                      <wp:positionV relativeFrom="paragraph">
                        <wp:posOffset>67945</wp:posOffset>
                      </wp:positionV>
                      <wp:extent cx="523875" cy="0"/>
                      <wp:effectExtent l="0" t="76200" r="9525" b="95250"/>
                      <wp:wrapNone/>
                      <wp:docPr id="18" name="Straight Arrow Connector 18"/>
                      <wp:cNvGraphicFramePr/>
                      <a:graphic xmlns:a="http://schemas.openxmlformats.org/drawingml/2006/main">
                        <a:graphicData uri="http://schemas.microsoft.com/office/word/2010/wordprocessingShape">
                          <wps:wsp>
                            <wps:cNvCnPr/>
                            <wps:spPr>
                              <a:xfrm>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5DD425C" id="_x0000_t32" coordsize="21600,21600" o:spt="32" o:oned="t" path="m,l21600,21600e" filled="f">
                      <v:path arrowok="t" fillok="f" o:connecttype="none"/>
                      <o:lock v:ext="edit" shapetype="t"/>
                    </v:shapetype>
                    <v:shape id="Straight Arrow Connector 18" o:spid="_x0000_s1026" type="#_x0000_t32" style="position:absolute;margin-left:281.85pt;margin-top:5.35pt;width:41.2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" strokecolor="#4472c4 [3204]" strokeweight=".5pt">
                      <v:stroke endarrow="block" joinstyle="miter"/>
                    </v:shape>
                  </w:pict>
                </mc:Fallback>
              </mc:AlternateContent>
            </w:r>
            <w:r>
              <w:rPr>
                <w:i/>
                <w:noProof/>
              </w:rPr>
              <mc:AlternateContent>
                <mc:Choice Requires="wps">
                  <w:drawing>
                    <wp:anchor distT="0" distB="0" distL="114300" distR="114300" simplePos="0" relativeHeight="251675648" behindDoc="0" locked="0" layoutInCell="1" allowOverlap="1" wp14:anchorId="4B47B0F6" wp14:editId="185C9E98">
                      <wp:simplePos x="0" y="0"/>
                      <wp:positionH relativeFrom="column">
                        <wp:posOffset>2065020</wp:posOffset>
                      </wp:positionH>
                      <wp:positionV relativeFrom="paragraph">
                        <wp:posOffset>67945</wp:posOffset>
                      </wp:positionV>
                      <wp:extent cx="676275" cy="0"/>
                      <wp:effectExtent l="38100" t="76200" r="0" b="95250"/>
                      <wp:wrapNone/>
                      <wp:docPr id="10" name="Straight Arrow Connector 10"/>
                      <wp:cNvGraphicFramePr/>
                      <a:graphic xmlns:a="http://schemas.openxmlformats.org/drawingml/2006/main">
                        <a:graphicData uri="http://schemas.microsoft.com/office/word/2010/wordprocessingShape">
                          <wps:wsp>
                            <wps:cNvCnPr/>
                            <wps:spPr>
                              <a:xfrm flipH="1">
                                <a:off x="0" y="0"/>
                                <a:ext cx="6762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0966499" id="Straight Arrow Connector 10" o:spid="_x0000_s1026" type="#_x0000_t32" style="position:absolute;margin-left:162.6pt;margin-top:5.35pt;width:53.25pt;height:0;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" strokecolor="#4472c4 [3204]" strokeweight=".5pt">
                      <v:stroke endarrow="block" joinstyle="miter"/>
                    </v:shape>
                  </w:pict>
                </mc:Fallback>
              </mc:AlternateContent>
            </w:r>
            <w:r>
              <w:rPr>
                <w:i/>
                <w:noProof/>
              </w:rPr>
              <mc:AlternateContent>
                <mc:Choice Requires="wps">
                  <w:drawing>
                    <wp:anchor distT="0" distB="0" distL="114300" distR="114300" simplePos="0" relativeHeight="251674624" behindDoc="0" locked="0" layoutInCell="1" allowOverlap="1" wp14:anchorId="343CDCCD" wp14:editId="1DEF6510">
                      <wp:simplePos x="0" y="0"/>
                      <wp:positionH relativeFrom="column">
                        <wp:posOffset>1245870</wp:posOffset>
                      </wp:positionH>
                      <wp:positionV relativeFrom="paragraph">
                        <wp:posOffset>67945</wp:posOffset>
                      </wp:positionV>
                      <wp:extent cx="628650" cy="0"/>
                      <wp:effectExtent l="0" t="76200" r="19050" b="95250"/>
                      <wp:wrapNone/>
                      <wp:docPr id="19" name="Straight Arrow Connector 19"/>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2AC2D1" id="Straight Arrow Connector 19" o:spid="_x0000_s1026" type="#_x0000_t32" style="position:absolute;margin-left:98.1pt;margin-top:5.35pt;width:49.5pt;height:0;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" strokecolor="#4472c4 [3204]" strokeweight=".5pt">
                      <v:stroke endarrow="block" joinstyle="miter"/>
                    </v:shape>
                  </w:pict>
                </mc:Fallback>
              </mc:AlternateContent>
            </w:r>
            <w:r>
              <w:rPr>
                <w:i/>
                <w:noProof/>
              </w:rPr>
              <mc:AlternateContent>
                <mc:Choice Requires="wps">
                  <w:drawing>
                    <wp:anchor distT="0" distB="0" distL="114300" distR="114300" simplePos="0" relativeHeight="251673600" behindDoc="0" locked="0" layoutInCell="1" allowOverlap="1" wp14:anchorId="0404E052" wp14:editId="4A1E6488">
                      <wp:simplePos x="0" y="0"/>
                      <wp:positionH relativeFrom="column">
                        <wp:posOffset>93345</wp:posOffset>
                      </wp:positionH>
                      <wp:positionV relativeFrom="paragraph">
                        <wp:posOffset>67945</wp:posOffset>
                      </wp:positionV>
                      <wp:extent cx="523875" cy="0"/>
                      <wp:effectExtent l="38100" t="76200" r="0" b="95250"/>
                      <wp:wrapNone/>
                      <wp:docPr id="20" name="Straight Arrow Connector 20"/>
                      <wp:cNvGraphicFramePr/>
                      <a:graphic xmlns:a="http://schemas.openxmlformats.org/drawingml/2006/main">
                        <a:graphicData uri="http://schemas.microsoft.com/office/word/2010/wordprocessingShape">
                          <wps:wsp>
                            <wps:cNvCnPr/>
                            <wps:spPr>
                              <a:xfrm flipH="1">
                                <a:off x="0" y="0"/>
                                <a:ext cx="52387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09CF999" id="Straight Arrow Connector 20" o:spid="_x0000_s1026" type="#_x0000_t32" style="position:absolute;margin-left:7.35pt;margin-top:5.35pt;width:41.25pt;height:0;flip:x;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" strokecolor="#4472c4 [3204]" strokeweight=".5pt">
                      <v:stroke endarrow="block" joinstyle="miter"/>
                    </v:shape>
                  </w:pict>
                </mc:Fallback>
              </mc:AlternateContent>
            </w:r>
            <w:r>
              <w:rPr>
                <w:i/>
              </w:rPr>
              <w:t xml:space="preserve">                    ENGAGED                                                  DISENGAGED</w:t>
            </w:r>
          </w:p>
        </w:tc>
      </w:tr>
      <w:tr w:rsidR="00E06F23" w14:paraId="1E25FA2F" w14:textId="77777777" w:rsidTr="00E06F23">
        <w:tc>
          <w:tcPr>
            <w:tcW w:w="2425" w:type="dxa"/>
          </w:tcPr>
          <w:p w14:paraId="6C7C29F1" w14:textId="77777777" w:rsidR="00E06F23" w:rsidRDefault="00E06F23" w:rsidP="00E06F23">
            <w:pPr>
              <w:rPr>
                <w:i/>
              </w:rPr>
            </w:pPr>
          </w:p>
          <w:p w14:paraId="7261F57D" w14:textId="77777777" w:rsidR="00E06F23" w:rsidRPr="00935B3D" w:rsidRDefault="00E06F23" w:rsidP="00E06F23">
            <w:pPr>
              <w:jc w:val="center"/>
              <w:rPr>
                <w:b/>
                <w:sz w:val="28"/>
                <w:szCs w:val="28"/>
              </w:rPr>
            </w:pPr>
            <w:r>
              <w:rPr>
                <w:b/>
                <w:sz w:val="28"/>
                <w:szCs w:val="28"/>
              </w:rPr>
              <w:t>VOCATION</w:t>
            </w:r>
          </w:p>
          <w:p w14:paraId="3313AED4" w14:textId="77777777" w:rsidR="00E06F23" w:rsidRDefault="00E06F23" w:rsidP="00E06F23">
            <w:pPr>
              <w:rPr>
                <w:i/>
              </w:rPr>
            </w:pPr>
          </w:p>
        </w:tc>
        <w:tc>
          <w:tcPr>
            <w:tcW w:w="6840" w:type="dxa"/>
            <w:vMerge w:val="restart"/>
          </w:tcPr>
          <w:p w14:paraId="1526BC95" w14:textId="77777777" w:rsidR="00E06F23" w:rsidRDefault="00E06F23" w:rsidP="00E06F23">
            <w:pPr>
              <w:rPr>
                <w:i/>
              </w:rPr>
            </w:pPr>
            <w:r>
              <w:rPr>
                <w:i/>
                <w:noProof/>
              </w:rPr>
              <mc:AlternateContent>
                <mc:Choice Requires="wps">
                  <w:drawing>
                    <wp:anchor distT="0" distB="0" distL="114300" distR="114300" simplePos="0" relativeHeight="251672576" behindDoc="0" locked="0" layoutInCell="1" allowOverlap="1" wp14:anchorId="0B039ED5" wp14:editId="24F11AA9">
                      <wp:simplePos x="0" y="0"/>
                      <wp:positionH relativeFrom="column">
                        <wp:posOffset>3817620</wp:posOffset>
                      </wp:positionH>
                      <wp:positionV relativeFrom="paragraph">
                        <wp:posOffset>139065</wp:posOffset>
                      </wp:positionV>
                      <wp:extent cx="47625" cy="4886325"/>
                      <wp:effectExtent l="0" t="0" r="28575" b="28575"/>
                      <wp:wrapNone/>
                      <wp:docPr id="7" name="Straight Connector 7"/>
                      <wp:cNvGraphicFramePr/>
                      <a:graphic xmlns:a="http://schemas.openxmlformats.org/drawingml/2006/main">
                        <a:graphicData uri="http://schemas.microsoft.com/office/word/2010/wordprocessingShape">
                          <wps:wsp>
                            <wps:cNvCnPr/>
                            <wps:spPr>
                              <a:xfrm>
                                <a:off x="0" y="0"/>
                                <a:ext cx="47625" cy="4886325"/>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59ED7DD4" id="Straight Connector 7"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0.6pt,10.95pt" to="304.35pt,3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" strokecolor="#5b9bd5" strokeweight=".5pt">
                      <v:stroke joinstyle="miter"/>
                    </v:line>
                  </w:pict>
                </mc:Fallback>
              </mc:AlternateContent>
            </w:r>
            <w:r>
              <w:rPr>
                <w:i/>
                <w:noProof/>
              </w:rPr>
              <mc:AlternateContent>
                <mc:Choice Requires="wps">
                  <w:drawing>
                    <wp:anchor distT="0" distB="0" distL="114300" distR="114300" simplePos="0" relativeHeight="251671552" behindDoc="0" locked="0" layoutInCell="1" allowOverlap="1" wp14:anchorId="50989199" wp14:editId="08166A02">
                      <wp:simplePos x="0" y="0"/>
                      <wp:positionH relativeFrom="column">
                        <wp:posOffset>3312795</wp:posOffset>
                      </wp:positionH>
                      <wp:positionV relativeFrom="paragraph">
                        <wp:posOffset>110491</wp:posOffset>
                      </wp:positionV>
                      <wp:extent cx="47625" cy="4914900"/>
                      <wp:effectExtent l="0" t="0" r="28575" b="19050"/>
                      <wp:wrapNone/>
                      <wp:docPr id="21" name="Straight Connector 21"/>
                      <wp:cNvGraphicFramePr/>
                      <a:graphic xmlns:a="http://schemas.openxmlformats.org/drawingml/2006/main">
                        <a:graphicData uri="http://schemas.microsoft.com/office/word/2010/wordprocessingShape">
                          <wps:wsp>
                            <wps:cNvCnPr/>
                            <wps:spPr>
                              <a:xfrm>
                                <a:off x="0" y="0"/>
                                <a:ext cx="47625" cy="491490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57E026FF" id="Straight Connector 21"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0.85pt,8.7pt" to="264.6pt,3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" strokecolor="#5b9bd5" strokeweight=".5pt">
                      <v:stroke joinstyle="miter"/>
                    </v:line>
                  </w:pict>
                </mc:Fallback>
              </mc:AlternateContent>
            </w:r>
            <w:r>
              <w:rPr>
                <w:i/>
                <w:noProof/>
              </w:rPr>
              <mc:AlternateContent>
                <mc:Choice Requires="wps">
                  <w:drawing>
                    <wp:anchor distT="0" distB="0" distL="114300" distR="114300" simplePos="0" relativeHeight="251670528" behindDoc="0" locked="0" layoutInCell="1" allowOverlap="1" wp14:anchorId="5EED96E2" wp14:editId="5BC232DE">
                      <wp:simplePos x="0" y="0"/>
                      <wp:positionH relativeFrom="column">
                        <wp:posOffset>2693670</wp:posOffset>
                      </wp:positionH>
                      <wp:positionV relativeFrom="paragraph">
                        <wp:posOffset>81915</wp:posOffset>
                      </wp:positionV>
                      <wp:extent cx="47625" cy="49434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47625" cy="4943475"/>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BF2FC7E" id="Straight Connector 5"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2.1pt,6.45pt" to="215.85pt,3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" strokecolor="#5b9bd5" strokeweight=".5pt">
                      <v:stroke joinstyle="miter"/>
                    </v:line>
                  </w:pict>
                </mc:Fallback>
              </mc:AlternateContent>
            </w:r>
            <w:r>
              <w:rPr>
                <w:i/>
                <w:noProof/>
              </w:rPr>
              <mc:AlternateContent>
                <mc:Choice Requires="wps">
                  <w:drawing>
                    <wp:anchor distT="0" distB="0" distL="114300" distR="114300" simplePos="0" relativeHeight="251669504" behindDoc="0" locked="0" layoutInCell="1" allowOverlap="1" wp14:anchorId="44265586" wp14:editId="0DABDE95">
                      <wp:simplePos x="0" y="0"/>
                      <wp:positionH relativeFrom="column">
                        <wp:posOffset>2122170</wp:posOffset>
                      </wp:positionH>
                      <wp:positionV relativeFrom="paragraph">
                        <wp:posOffset>110491</wp:posOffset>
                      </wp:positionV>
                      <wp:extent cx="47625" cy="4914900"/>
                      <wp:effectExtent l="0" t="0" r="28575" b="19050"/>
                      <wp:wrapNone/>
                      <wp:docPr id="22" name="Straight Connector 22"/>
                      <wp:cNvGraphicFramePr/>
                      <a:graphic xmlns:a="http://schemas.openxmlformats.org/drawingml/2006/main">
                        <a:graphicData uri="http://schemas.microsoft.com/office/word/2010/wordprocessingShape">
                          <wps:wsp>
                            <wps:cNvCnPr/>
                            <wps:spPr>
                              <a:xfrm>
                                <a:off x="0" y="0"/>
                                <a:ext cx="47625" cy="491490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52AF24C9" id="Straight Connector 22"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7.1pt,8.7pt" to="170.85pt,3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" strokecolor="#5b9bd5" strokeweight=".5pt">
                      <v:stroke joinstyle="miter"/>
                    </v:line>
                  </w:pict>
                </mc:Fallback>
              </mc:AlternateContent>
            </w:r>
            <w:r>
              <w:rPr>
                <w:i/>
                <w:noProof/>
              </w:rPr>
              <mc:AlternateContent>
                <mc:Choice Requires="wps">
                  <w:drawing>
                    <wp:anchor distT="0" distB="0" distL="114300" distR="114300" simplePos="0" relativeHeight="251668480" behindDoc="0" locked="0" layoutInCell="1" allowOverlap="1" wp14:anchorId="1586B8FF" wp14:editId="6C73D152">
                      <wp:simplePos x="0" y="0"/>
                      <wp:positionH relativeFrom="column">
                        <wp:posOffset>1531620</wp:posOffset>
                      </wp:positionH>
                      <wp:positionV relativeFrom="paragraph">
                        <wp:posOffset>110490</wp:posOffset>
                      </wp:positionV>
                      <wp:extent cx="47625" cy="491490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47625" cy="4914900"/>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6B051C4C" id="Straight Connector 3"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0.6pt,8.7pt" to="124.35pt,3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" strokecolor="#5b9bd5" strokeweight=".5pt">
                      <v:stroke joinstyle="miter"/>
                    </v:line>
                  </w:pict>
                </mc:Fallback>
              </mc:AlternateContent>
            </w:r>
            <w:r>
              <w:rPr>
                <w:i/>
                <w:noProof/>
              </w:rPr>
              <mc:AlternateContent>
                <mc:Choice Requires="wps">
                  <w:drawing>
                    <wp:anchor distT="0" distB="0" distL="114300" distR="114300" simplePos="0" relativeHeight="251667456" behindDoc="0" locked="0" layoutInCell="1" allowOverlap="1" wp14:anchorId="323229F4" wp14:editId="49805686">
                      <wp:simplePos x="0" y="0"/>
                      <wp:positionH relativeFrom="column">
                        <wp:posOffset>893445</wp:posOffset>
                      </wp:positionH>
                      <wp:positionV relativeFrom="paragraph">
                        <wp:posOffset>81915</wp:posOffset>
                      </wp:positionV>
                      <wp:extent cx="47625" cy="4943475"/>
                      <wp:effectExtent l="0" t="0" r="28575" b="28575"/>
                      <wp:wrapNone/>
                      <wp:docPr id="23" name="Straight Connector 23"/>
                      <wp:cNvGraphicFramePr/>
                      <a:graphic xmlns:a="http://schemas.openxmlformats.org/drawingml/2006/main">
                        <a:graphicData uri="http://schemas.microsoft.com/office/word/2010/wordprocessingShape">
                          <wps:wsp>
                            <wps:cNvCnPr/>
                            <wps:spPr>
                              <a:xfrm>
                                <a:off x="0" y="0"/>
                                <a:ext cx="47625" cy="4943475"/>
                              </a:xfrm>
                              <a:prstGeom prst="line">
                                <a:avLst/>
                              </a:prstGeom>
                              <a:noFill/>
                              <a:ln w="6350" cap="flat" cmpd="sng" algn="ctr">
                                <a:solidFill>
                                  <a:srgbClr val="5B9BD5"/>
                                </a:solidFill>
                                <a:prstDash val="solid"/>
                                <a:miter lim="800000"/>
                              </a:ln>
                              <a:effectLst/>
                            </wps:spPr>
                            <wps:bodyPr/>
                          </wps:wsp>
                        </a:graphicData>
                      </a:graphic>
                      <wp14:sizeRelV relativeFrom="margin">
                        <wp14:pctHeight>0</wp14:pctHeight>
                      </wp14:sizeRelV>
                    </wp:anchor>
                  </w:drawing>
                </mc:Choice>
                <mc:Fallback>
                  <w:pict>
                    <v:line w14:anchorId="2C2C44D5" id="Straight Connector 23"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0.35pt,6.45pt" to="74.1pt,3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" strokecolor="#5b9bd5" strokeweight=".5pt">
                      <v:stroke joinstyle="miter"/>
                    </v:line>
                  </w:pict>
                </mc:Fallback>
              </mc:AlternateContent>
            </w:r>
            <w:r>
              <w:rPr>
                <w:i/>
                <w:noProof/>
              </w:rPr>
              <mc:AlternateContent>
                <mc:Choice Requires="wps">
                  <w:drawing>
                    <wp:anchor distT="0" distB="0" distL="114300" distR="114300" simplePos="0" relativeHeight="251666432" behindDoc="0" locked="0" layoutInCell="1" allowOverlap="1" wp14:anchorId="5B842733" wp14:editId="77E0A52B">
                      <wp:simplePos x="0" y="0"/>
                      <wp:positionH relativeFrom="column">
                        <wp:posOffset>236220</wp:posOffset>
                      </wp:positionH>
                      <wp:positionV relativeFrom="paragraph">
                        <wp:posOffset>81915</wp:posOffset>
                      </wp:positionV>
                      <wp:extent cx="0" cy="4943475"/>
                      <wp:effectExtent l="0" t="0" r="19050" b="28575"/>
                      <wp:wrapNone/>
                      <wp:docPr id="24" name="Straight Connector 24"/>
                      <wp:cNvGraphicFramePr/>
                      <a:graphic xmlns:a="http://schemas.openxmlformats.org/drawingml/2006/main">
                        <a:graphicData uri="http://schemas.microsoft.com/office/word/2010/wordprocessingShape">
                          <wps:wsp>
                            <wps:cNvCnPr/>
                            <wps:spPr>
                              <a:xfrm>
                                <a:off x="0" y="0"/>
                                <a:ext cx="0" cy="49434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029669" id="Straight Connector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6.45pt" to="18.6pt,39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" strokecolor="#4472c4 [3204]" strokeweight=".5pt">
                      <v:stroke joinstyle="miter"/>
                    </v:line>
                  </w:pict>
                </mc:Fallback>
              </mc:AlternateContent>
            </w:r>
          </w:p>
          <w:p w14:paraId="0A1D5123" w14:textId="77777777" w:rsidR="00E06F23" w:rsidRDefault="00E06F23" w:rsidP="00E06F23">
            <w:pPr>
              <w:rPr>
                <w:i/>
              </w:rPr>
            </w:pPr>
          </w:p>
          <w:p w14:paraId="21BE5740" w14:textId="77777777" w:rsidR="00E06F23" w:rsidRDefault="00E06F23" w:rsidP="00E06F23">
            <w:pPr>
              <w:rPr>
                <w:i/>
              </w:rPr>
            </w:pPr>
          </w:p>
        </w:tc>
      </w:tr>
      <w:tr w:rsidR="00E06F23" w14:paraId="2E9F93A9" w14:textId="77777777" w:rsidTr="00E06F23">
        <w:tc>
          <w:tcPr>
            <w:tcW w:w="2425" w:type="dxa"/>
          </w:tcPr>
          <w:p w14:paraId="31FB9EF0" w14:textId="77777777" w:rsidR="00E06F23" w:rsidRPr="00935B3D" w:rsidRDefault="00E06F23" w:rsidP="00E06F23">
            <w:pPr>
              <w:jc w:val="center"/>
              <w:rPr>
                <w:b/>
                <w:sz w:val="24"/>
                <w:szCs w:val="24"/>
              </w:rPr>
            </w:pPr>
          </w:p>
          <w:p w14:paraId="1D0D2A11" w14:textId="77777777" w:rsidR="00E06F23" w:rsidRPr="00935B3D" w:rsidRDefault="00E06F23" w:rsidP="00E06F23">
            <w:pPr>
              <w:jc w:val="center"/>
              <w:rPr>
                <w:b/>
                <w:sz w:val="28"/>
                <w:szCs w:val="28"/>
              </w:rPr>
            </w:pPr>
            <w:r w:rsidRPr="00935B3D">
              <w:rPr>
                <w:b/>
                <w:sz w:val="28"/>
                <w:szCs w:val="28"/>
              </w:rPr>
              <w:t>VALUES</w:t>
            </w:r>
          </w:p>
          <w:p w14:paraId="1D138F97" w14:textId="77777777" w:rsidR="00E06F23" w:rsidRPr="00935B3D" w:rsidRDefault="00E06F23" w:rsidP="00E06F23">
            <w:pPr>
              <w:jc w:val="center"/>
              <w:rPr>
                <w:b/>
                <w:sz w:val="24"/>
                <w:szCs w:val="24"/>
              </w:rPr>
            </w:pPr>
          </w:p>
        </w:tc>
        <w:tc>
          <w:tcPr>
            <w:tcW w:w="6840" w:type="dxa"/>
            <w:vMerge/>
          </w:tcPr>
          <w:p w14:paraId="12785D4A" w14:textId="77777777" w:rsidR="00E06F23" w:rsidRDefault="00E06F23" w:rsidP="00E06F23">
            <w:pPr>
              <w:rPr>
                <w:i/>
              </w:rPr>
            </w:pPr>
          </w:p>
        </w:tc>
      </w:tr>
      <w:tr w:rsidR="00E06F23" w14:paraId="5D6FFCCD" w14:textId="77777777" w:rsidTr="00E06F23">
        <w:tc>
          <w:tcPr>
            <w:tcW w:w="2425" w:type="dxa"/>
          </w:tcPr>
          <w:p w14:paraId="3AF08194" w14:textId="77777777" w:rsidR="00E06F23" w:rsidRPr="00935B3D" w:rsidRDefault="00E06F23" w:rsidP="00E06F23">
            <w:pPr>
              <w:jc w:val="center"/>
              <w:rPr>
                <w:b/>
                <w:sz w:val="24"/>
                <w:szCs w:val="24"/>
              </w:rPr>
            </w:pPr>
          </w:p>
          <w:p w14:paraId="37A7D3AC" w14:textId="77777777" w:rsidR="00E06F23" w:rsidRPr="00935B3D" w:rsidRDefault="00E06F23" w:rsidP="00E06F23">
            <w:pPr>
              <w:jc w:val="center"/>
              <w:rPr>
                <w:b/>
                <w:sz w:val="28"/>
                <w:szCs w:val="28"/>
              </w:rPr>
            </w:pPr>
            <w:r>
              <w:rPr>
                <w:b/>
                <w:sz w:val="28"/>
                <w:szCs w:val="28"/>
              </w:rPr>
              <w:t>COMMUNITY</w:t>
            </w:r>
          </w:p>
          <w:p w14:paraId="3C703D35" w14:textId="77777777" w:rsidR="00E06F23" w:rsidRPr="00935B3D" w:rsidRDefault="00E06F23" w:rsidP="00E06F23">
            <w:pPr>
              <w:jc w:val="center"/>
              <w:rPr>
                <w:b/>
                <w:sz w:val="24"/>
                <w:szCs w:val="24"/>
              </w:rPr>
            </w:pPr>
          </w:p>
        </w:tc>
        <w:tc>
          <w:tcPr>
            <w:tcW w:w="6840" w:type="dxa"/>
            <w:vMerge/>
          </w:tcPr>
          <w:p w14:paraId="38E8FE49" w14:textId="77777777" w:rsidR="00E06F23" w:rsidRDefault="00E06F23" w:rsidP="00E06F23">
            <w:pPr>
              <w:rPr>
                <w:i/>
              </w:rPr>
            </w:pPr>
          </w:p>
        </w:tc>
      </w:tr>
      <w:tr w:rsidR="00E06F23" w14:paraId="54648A99" w14:textId="77777777" w:rsidTr="00E06F23">
        <w:tc>
          <w:tcPr>
            <w:tcW w:w="2425" w:type="dxa"/>
          </w:tcPr>
          <w:p w14:paraId="2C422CD9" w14:textId="77777777" w:rsidR="00E06F23" w:rsidRPr="00935B3D" w:rsidRDefault="00E06F23" w:rsidP="00E06F23">
            <w:pPr>
              <w:jc w:val="center"/>
              <w:rPr>
                <w:b/>
                <w:sz w:val="28"/>
                <w:szCs w:val="28"/>
              </w:rPr>
            </w:pPr>
          </w:p>
          <w:p w14:paraId="01BF5BA6" w14:textId="77777777" w:rsidR="00E06F23" w:rsidRPr="00935B3D" w:rsidRDefault="00E06F23" w:rsidP="00E06F23">
            <w:pPr>
              <w:jc w:val="center"/>
              <w:rPr>
                <w:b/>
                <w:sz w:val="28"/>
                <w:szCs w:val="28"/>
              </w:rPr>
            </w:pPr>
            <w:r w:rsidRPr="00935B3D">
              <w:rPr>
                <w:b/>
                <w:sz w:val="28"/>
                <w:szCs w:val="28"/>
              </w:rPr>
              <w:t>REWARD</w:t>
            </w:r>
          </w:p>
          <w:p w14:paraId="252BA87A" w14:textId="77777777" w:rsidR="00E06F23" w:rsidRPr="00935B3D" w:rsidRDefault="00E06F23" w:rsidP="00E06F23">
            <w:pPr>
              <w:jc w:val="center"/>
              <w:rPr>
                <w:b/>
                <w:sz w:val="28"/>
                <w:szCs w:val="28"/>
              </w:rPr>
            </w:pPr>
          </w:p>
        </w:tc>
        <w:tc>
          <w:tcPr>
            <w:tcW w:w="6840" w:type="dxa"/>
            <w:vMerge/>
          </w:tcPr>
          <w:p w14:paraId="16EB1A81" w14:textId="77777777" w:rsidR="00E06F23" w:rsidRDefault="00E06F23" w:rsidP="00E06F23">
            <w:pPr>
              <w:rPr>
                <w:i/>
              </w:rPr>
            </w:pPr>
          </w:p>
        </w:tc>
      </w:tr>
      <w:tr w:rsidR="00E06F23" w14:paraId="6509D23E" w14:textId="77777777" w:rsidTr="00E06F23">
        <w:tc>
          <w:tcPr>
            <w:tcW w:w="2425" w:type="dxa"/>
          </w:tcPr>
          <w:p w14:paraId="3025F137" w14:textId="77777777" w:rsidR="00E06F23" w:rsidRPr="00935B3D" w:rsidRDefault="00E06F23" w:rsidP="00E06F23">
            <w:pPr>
              <w:jc w:val="center"/>
              <w:rPr>
                <w:b/>
                <w:sz w:val="28"/>
                <w:szCs w:val="28"/>
              </w:rPr>
            </w:pPr>
          </w:p>
          <w:p w14:paraId="3AA39875" w14:textId="77777777" w:rsidR="00E06F23" w:rsidRPr="00935B3D" w:rsidRDefault="00E06F23" w:rsidP="00E06F23">
            <w:pPr>
              <w:jc w:val="center"/>
              <w:rPr>
                <w:b/>
                <w:sz w:val="28"/>
                <w:szCs w:val="28"/>
              </w:rPr>
            </w:pPr>
            <w:r w:rsidRPr="00935B3D">
              <w:rPr>
                <w:b/>
                <w:sz w:val="28"/>
                <w:szCs w:val="28"/>
              </w:rPr>
              <w:t>WORKLOAD</w:t>
            </w:r>
          </w:p>
          <w:p w14:paraId="311C934D" w14:textId="77777777" w:rsidR="00E06F23" w:rsidRPr="00935B3D" w:rsidRDefault="00E06F23" w:rsidP="00E06F23">
            <w:pPr>
              <w:jc w:val="center"/>
              <w:rPr>
                <w:b/>
                <w:sz w:val="28"/>
                <w:szCs w:val="28"/>
              </w:rPr>
            </w:pPr>
          </w:p>
        </w:tc>
        <w:tc>
          <w:tcPr>
            <w:tcW w:w="6840" w:type="dxa"/>
            <w:vMerge/>
          </w:tcPr>
          <w:p w14:paraId="304BBFCC" w14:textId="77777777" w:rsidR="00E06F23" w:rsidRDefault="00E06F23" w:rsidP="00E06F23">
            <w:pPr>
              <w:rPr>
                <w:i/>
              </w:rPr>
            </w:pPr>
          </w:p>
        </w:tc>
      </w:tr>
      <w:tr w:rsidR="00E06F23" w14:paraId="692896D9" w14:textId="77777777" w:rsidTr="00E06F23">
        <w:tc>
          <w:tcPr>
            <w:tcW w:w="2425" w:type="dxa"/>
          </w:tcPr>
          <w:p w14:paraId="44D38C42" w14:textId="77777777" w:rsidR="00E06F23" w:rsidRPr="00935B3D" w:rsidRDefault="00E06F23" w:rsidP="00E06F23">
            <w:pPr>
              <w:jc w:val="center"/>
              <w:rPr>
                <w:b/>
                <w:sz w:val="28"/>
                <w:szCs w:val="28"/>
              </w:rPr>
            </w:pPr>
          </w:p>
          <w:p w14:paraId="02B8A3DC" w14:textId="77777777" w:rsidR="00E06F23" w:rsidRPr="00935B3D" w:rsidRDefault="00E06F23" w:rsidP="00E06F23">
            <w:pPr>
              <w:jc w:val="center"/>
              <w:rPr>
                <w:b/>
                <w:sz w:val="28"/>
                <w:szCs w:val="28"/>
              </w:rPr>
            </w:pPr>
            <w:r w:rsidRPr="00935B3D">
              <w:rPr>
                <w:b/>
                <w:sz w:val="28"/>
                <w:szCs w:val="28"/>
              </w:rPr>
              <w:t>CONTROL</w:t>
            </w:r>
          </w:p>
          <w:p w14:paraId="0072E746" w14:textId="77777777" w:rsidR="00E06F23" w:rsidRPr="00935B3D" w:rsidRDefault="00E06F23" w:rsidP="00E06F23">
            <w:pPr>
              <w:jc w:val="center"/>
              <w:rPr>
                <w:b/>
                <w:sz w:val="28"/>
                <w:szCs w:val="28"/>
              </w:rPr>
            </w:pPr>
          </w:p>
        </w:tc>
        <w:tc>
          <w:tcPr>
            <w:tcW w:w="6840" w:type="dxa"/>
            <w:vMerge/>
          </w:tcPr>
          <w:p w14:paraId="531F0C52" w14:textId="77777777" w:rsidR="00E06F23" w:rsidRDefault="00E06F23" w:rsidP="00E06F23">
            <w:pPr>
              <w:rPr>
                <w:i/>
              </w:rPr>
            </w:pPr>
          </w:p>
        </w:tc>
      </w:tr>
      <w:tr w:rsidR="00E06F23" w14:paraId="65F21A08" w14:textId="77777777" w:rsidTr="00E06F23">
        <w:tc>
          <w:tcPr>
            <w:tcW w:w="2425" w:type="dxa"/>
          </w:tcPr>
          <w:p w14:paraId="552FF399" w14:textId="77777777" w:rsidR="00E06F23" w:rsidRPr="00935B3D" w:rsidRDefault="00E06F23" w:rsidP="00E06F23">
            <w:pPr>
              <w:jc w:val="center"/>
              <w:rPr>
                <w:b/>
                <w:sz w:val="28"/>
                <w:szCs w:val="28"/>
              </w:rPr>
            </w:pPr>
          </w:p>
          <w:p w14:paraId="2BA11C96" w14:textId="77777777" w:rsidR="00E06F23" w:rsidRPr="00935B3D" w:rsidRDefault="00E06F23" w:rsidP="00E06F23">
            <w:pPr>
              <w:jc w:val="center"/>
              <w:rPr>
                <w:b/>
                <w:sz w:val="28"/>
                <w:szCs w:val="28"/>
              </w:rPr>
            </w:pPr>
            <w:r w:rsidRPr="00935B3D">
              <w:rPr>
                <w:b/>
                <w:sz w:val="28"/>
                <w:szCs w:val="28"/>
              </w:rPr>
              <w:t>FAIRNESS</w:t>
            </w:r>
          </w:p>
          <w:p w14:paraId="5ED25E76" w14:textId="77777777" w:rsidR="00E06F23" w:rsidRPr="00935B3D" w:rsidRDefault="00E06F23" w:rsidP="00E06F23">
            <w:pPr>
              <w:jc w:val="center"/>
              <w:rPr>
                <w:b/>
                <w:sz w:val="28"/>
                <w:szCs w:val="28"/>
              </w:rPr>
            </w:pPr>
          </w:p>
        </w:tc>
        <w:tc>
          <w:tcPr>
            <w:tcW w:w="6840" w:type="dxa"/>
            <w:vMerge/>
          </w:tcPr>
          <w:p w14:paraId="477EC902" w14:textId="77777777" w:rsidR="00E06F23" w:rsidRDefault="00E06F23" w:rsidP="00E06F23">
            <w:pPr>
              <w:rPr>
                <w:i/>
              </w:rPr>
            </w:pPr>
          </w:p>
        </w:tc>
      </w:tr>
      <w:tr w:rsidR="00E06F23" w14:paraId="0E2C5ABC" w14:textId="77777777" w:rsidTr="00E06F23">
        <w:tc>
          <w:tcPr>
            <w:tcW w:w="2425" w:type="dxa"/>
          </w:tcPr>
          <w:p w14:paraId="13DD899D" w14:textId="77777777" w:rsidR="00E06F23" w:rsidRPr="00935B3D" w:rsidRDefault="00E06F23" w:rsidP="00E06F23">
            <w:pPr>
              <w:jc w:val="center"/>
              <w:rPr>
                <w:b/>
                <w:sz w:val="28"/>
                <w:szCs w:val="28"/>
              </w:rPr>
            </w:pPr>
          </w:p>
          <w:p w14:paraId="34F5044F" w14:textId="77777777" w:rsidR="00E06F23" w:rsidRPr="00935B3D" w:rsidRDefault="00E06F23" w:rsidP="00E06F23">
            <w:pPr>
              <w:jc w:val="center"/>
              <w:rPr>
                <w:b/>
                <w:sz w:val="28"/>
                <w:szCs w:val="28"/>
              </w:rPr>
            </w:pPr>
            <w:r w:rsidRPr="00935B3D">
              <w:rPr>
                <w:b/>
                <w:sz w:val="28"/>
                <w:szCs w:val="28"/>
              </w:rPr>
              <w:t>FINANCIAL WELL-BEING</w:t>
            </w:r>
          </w:p>
        </w:tc>
        <w:tc>
          <w:tcPr>
            <w:tcW w:w="6840" w:type="dxa"/>
            <w:vMerge/>
          </w:tcPr>
          <w:p w14:paraId="36B30DFC" w14:textId="77777777" w:rsidR="00E06F23" w:rsidRDefault="00E06F23" w:rsidP="00E06F23">
            <w:pPr>
              <w:rPr>
                <w:i/>
              </w:rPr>
            </w:pPr>
          </w:p>
        </w:tc>
      </w:tr>
    </w:tbl>
    <w:p w14:paraId="56A19E22" w14:textId="77777777" w:rsidR="00E06F23" w:rsidRDefault="00E06F23" w:rsidP="00E06F23">
      <w:pPr>
        <w:rPr>
          <w:i/>
        </w:rPr>
      </w:pPr>
    </w:p>
    <w:p w14:paraId="113C7544" w14:textId="77777777" w:rsidR="00E06F23" w:rsidRPr="00E06F23" w:rsidRDefault="00E06F23" w:rsidP="00E06F23">
      <w:pPr>
        <w:pStyle w:val="ListParagraph"/>
        <w:numPr>
          <w:ilvl w:val="0"/>
          <w:numId w:val="7"/>
        </w:numPr>
        <w:spacing w:after="160" w:line="259" w:lineRule="auto"/>
        <w:rPr>
          <w:sz w:val="20"/>
          <w:szCs w:val="20"/>
        </w:rPr>
      </w:pPr>
      <w:r w:rsidRPr="00E06F23">
        <w:rPr>
          <w:sz w:val="20"/>
          <w:szCs w:val="20"/>
        </w:rPr>
        <w:t>As you look at the overall pattern of your responses, which of the elements account for your engagement and what elements account for your disengagement?</w:t>
      </w:r>
    </w:p>
    <w:p w14:paraId="576B6F4B" w14:textId="37EADF68" w:rsidR="00E06F23" w:rsidRPr="00E06F23" w:rsidRDefault="00E06F23" w:rsidP="00E06F23">
      <w:pPr>
        <w:pStyle w:val="ListParagraph"/>
        <w:numPr>
          <w:ilvl w:val="0"/>
          <w:numId w:val="7"/>
        </w:numPr>
        <w:spacing w:after="160" w:line="259" w:lineRule="auto"/>
        <w:rPr>
          <w:sz w:val="20"/>
          <w:szCs w:val="20"/>
        </w:rPr>
      </w:pPr>
      <w:r w:rsidRPr="00E06F23">
        <w:rPr>
          <w:sz w:val="20"/>
          <w:szCs w:val="20"/>
        </w:rPr>
        <w:t>How might those elements that account for your engagement enable you to address element that lead to your disengagement?</w:t>
      </w:r>
    </w:p>
    <w:p w14:paraId="4F9975EC" w14:textId="77777777" w:rsidR="00E06F23" w:rsidRPr="00E06F23" w:rsidRDefault="00E06F23" w:rsidP="00E06F23">
      <w:pPr>
        <w:pStyle w:val="ListParagraph"/>
        <w:numPr>
          <w:ilvl w:val="0"/>
          <w:numId w:val="7"/>
        </w:numPr>
        <w:spacing w:after="160" w:line="259" w:lineRule="auto"/>
        <w:rPr>
          <w:sz w:val="20"/>
          <w:szCs w:val="20"/>
        </w:rPr>
      </w:pPr>
      <w:r w:rsidRPr="00E06F23">
        <w:rPr>
          <w:sz w:val="20"/>
          <w:szCs w:val="20"/>
        </w:rPr>
        <w:t xml:space="preserve">As you consider this profile, what are the strengths you bring to your workplace that contribute to greater engagement by all members?  </w:t>
      </w:r>
    </w:p>
    <w:p w14:paraId="71B4AFF7" w14:textId="20D81B30" w:rsidR="00E236F6" w:rsidRPr="00AA36F4" w:rsidRDefault="00E06F23" w:rsidP="00AA36F4">
      <w:pPr>
        <w:pStyle w:val="ListParagraph"/>
        <w:numPr>
          <w:ilvl w:val="0"/>
          <w:numId w:val="7"/>
        </w:numPr>
        <w:spacing w:after="160" w:line="259" w:lineRule="auto"/>
        <w:rPr>
          <w:sz w:val="20"/>
          <w:szCs w:val="20"/>
        </w:rPr>
      </w:pPr>
      <w:r w:rsidRPr="00E06F23">
        <w:rPr>
          <w:sz w:val="20"/>
          <w:szCs w:val="20"/>
        </w:rPr>
        <w:t>What three actions at the organizational level would help address elements affecting your disengageme</w:t>
      </w:r>
      <w:r>
        <w:rPr>
          <w:sz w:val="20"/>
          <w:szCs w:val="20"/>
        </w:rPr>
        <w:t>nt.</w:t>
      </w:r>
    </w:p>
    <w:p w14:paraId="26CB9841" w14:textId="7D5CF1C9" w:rsidR="002D5CAA" w:rsidRPr="00AC6CA0" w:rsidRDefault="002D5CAA" w:rsidP="00875FC6">
      <w:pPr>
        <w:spacing w:after="0" w:line="240" w:lineRule="auto"/>
        <w:jc w:val="center"/>
        <w:rPr>
          <w:rFonts w:ascii="Maiandra GD" w:hAnsi="Maiandra GD"/>
          <w:b/>
          <w:sz w:val="24"/>
          <w:szCs w:val="24"/>
        </w:rPr>
      </w:pPr>
      <w:r w:rsidRPr="00AC6CA0">
        <w:rPr>
          <w:rFonts w:ascii="Maiandra GD" w:hAnsi="Maiandra GD"/>
          <w:b/>
          <w:sz w:val="24"/>
          <w:szCs w:val="24"/>
        </w:rPr>
        <w:lastRenderedPageBreak/>
        <w:t>Covenant for A Healthy Ministerial Workplace</w:t>
      </w:r>
    </w:p>
    <w:p w14:paraId="7599774F" w14:textId="4525F0BC" w:rsidR="002D5CAA" w:rsidRPr="00AC6CA0" w:rsidRDefault="002D5CAA" w:rsidP="00875FC6">
      <w:pPr>
        <w:spacing w:after="0" w:line="240" w:lineRule="auto"/>
        <w:jc w:val="center"/>
        <w:rPr>
          <w:rFonts w:ascii="Maiandra GD" w:hAnsi="Maiandra GD"/>
          <w:b/>
          <w:sz w:val="24"/>
          <w:szCs w:val="24"/>
        </w:rPr>
      </w:pPr>
      <w:r w:rsidRPr="00AC6CA0">
        <w:rPr>
          <w:rFonts w:ascii="Maiandra GD" w:hAnsi="Maiandra GD"/>
          <w:b/>
          <w:sz w:val="24"/>
          <w:szCs w:val="24"/>
        </w:rPr>
        <w:t>A GUIDE FOR REFLECTIVE ASSESSMENT &amp; PLANNING</w:t>
      </w:r>
    </w:p>
    <w:p w14:paraId="5B914220" w14:textId="77777777" w:rsidR="002D5CAA" w:rsidRPr="00AC6CA0" w:rsidRDefault="002D5CAA" w:rsidP="002D5CAA">
      <w:pPr>
        <w:spacing w:after="0" w:line="240" w:lineRule="auto"/>
        <w:jc w:val="center"/>
        <w:rPr>
          <w:rFonts w:ascii="Maiandra GD" w:hAnsi="Maiandra GD"/>
          <w:b/>
          <w:sz w:val="24"/>
          <w:szCs w:val="24"/>
        </w:rPr>
      </w:pPr>
    </w:p>
    <w:p w14:paraId="1B82F608" w14:textId="77777777" w:rsidR="002D5CAA" w:rsidRPr="00AC6CA0" w:rsidRDefault="002D5CAA" w:rsidP="002D5CAA">
      <w:pPr>
        <w:pStyle w:val="NoSpacing"/>
        <w:jc w:val="center"/>
        <w:rPr>
          <w:rFonts w:ascii="Maiandra GD" w:hAnsi="Maiandra GD"/>
          <w:bCs/>
          <w:i/>
          <w:sz w:val="24"/>
          <w:szCs w:val="24"/>
        </w:rPr>
      </w:pPr>
      <w:r w:rsidRPr="00AC6CA0">
        <w:rPr>
          <w:rFonts w:ascii="Maiandra GD" w:hAnsi="Maiandra GD"/>
          <w:bCs/>
          <w:i/>
          <w:sz w:val="24"/>
          <w:szCs w:val="24"/>
        </w:rPr>
        <w:t>How good and how pleasant it is, when brothers</w:t>
      </w:r>
      <w:hyperlink r:id="rId25" w:anchor="23133001-1" w:history="1"/>
      <w:r w:rsidRPr="00AC6CA0">
        <w:rPr>
          <w:rFonts w:ascii="Maiandra GD" w:hAnsi="Maiandra GD"/>
          <w:bCs/>
          <w:i/>
          <w:sz w:val="24"/>
          <w:szCs w:val="24"/>
        </w:rPr>
        <w:t xml:space="preserve"> and sisters</w:t>
      </w:r>
    </w:p>
    <w:p w14:paraId="0A254CC7" w14:textId="77777777" w:rsidR="002D5CAA" w:rsidRPr="00AC6CA0" w:rsidRDefault="002D5CAA" w:rsidP="002D5CAA">
      <w:pPr>
        <w:pStyle w:val="NoSpacing"/>
        <w:jc w:val="center"/>
        <w:rPr>
          <w:rFonts w:ascii="Maiandra GD" w:hAnsi="Maiandra GD"/>
          <w:bCs/>
          <w:i/>
          <w:sz w:val="24"/>
          <w:szCs w:val="24"/>
        </w:rPr>
      </w:pPr>
      <w:r w:rsidRPr="00AC6CA0">
        <w:rPr>
          <w:rFonts w:ascii="Maiandra GD" w:hAnsi="Maiandra GD"/>
          <w:bCs/>
          <w:i/>
          <w:sz w:val="24"/>
          <w:szCs w:val="24"/>
        </w:rPr>
        <w:t>dwell together as one!</w:t>
      </w:r>
    </w:p>
    <w:p w14:paraId="7E7FEB92" w14:textId="4CC6B2E5" w:rsidR="002D5CAA" w:rsidRPr="00AC6CA0" w:rsidRDefault="002D5CAA" w:rsidP="002D5CAA">
      <w:pPr>
        <w:pStyle w:val="NoSpacing"/>
        <w:jc w:val="center"/>
        <w:rPr>
          <w:rFonts w:ascii="Maiandra GD" w:hAnsi="Maiandra GD"/>
          <w:bCs/>
          <w:sz w:val="24"/>
          <w:szCs w:val="24"/>
        </w:rPr>
      </w:pPr>
      <w:r w:rsidRPr="00AC6CA0">
        <w:rPr>
          <w:rFonts w:ascii="Maiandra GD" w:hAnsi="Maiandra GD"/>
          <w:bCs/>
          <w:sz w:val="24"/>
          <w:szCs w:val="24"/>
        </w:rPr>
        <w:t>Psalm 133:1</w:t>
      </w:r>
    </w:p>
    <w:p w14:paraId="3A2236C6" w14:textId="77777777" w:rsidR="002D5CAA" w:rsidRPr="00AC6CA0" w:rsidRDefault="002D5CAA" w:rsidP="002D5CAA">
      <w:pPr>
        <w:spacing w:after="0" w:line="240" w:lineRule="auto"/>
        <w:rPr>
          <w:rFonts w:ascii="Maiandra GD" w:hAnsi="Maiandra GD"/>
          <w:b/>
          <w:sz w:val="24"/>
          <w:szCs w:val="24"/>
        </w:rPr>
      </w:pPr>
    </w:p>
    <w:p w14:paraId="76FE91CD" w14:textId="77777777" w:rsidR="002D5CAA" w:rsidRPr="00AC6CA0" w:rsidRDefault="002D5CAA" w:rsidP="002D5CAA">
      <w:pPr>
        <w:spacing w:after="0" w:line="240" w:lineRule="auto"/>
        <w:rPr>
          <w:rFonts w:ascii="Maiandra GD" w:hAnsi="Maiandra GD"/>
          <w:b/>
          <w:sz w:val="24"/>
          <w:szCs w:val="24"/>
        </w:rPr>
      </w:pPr>
    </w:p>
    <w:p w14:paraId="68F4AED5" w14:textId="4D9C0F2A" w:rsidR="002D5CAA" w:rsidRPr="00AC6CA0" w:rsidRDefault="002D5CAA" w:rsidP="002D5CAA">
      <w:pPr>
        <w:spacing w:after="0" w:line="240" w:lineRule="auto"/>
        <w:rPr>
          <w:rFonts w:ascii="Maiandra GD" w:hAnsi="Maiandra GD"/>
          <w:b/>
          <w:sz w:val="24"/>
          <w:szCs w:val="24"/>
        </w:rPr>
      </w:pPr>
      <w:r w:rsidRPr="00AC6CA0">
        <w:rPr>
          <w:rFonts w:ascii="Maiandra GD" w:hAnsi="Maiandra GD"/>
          <w:b/>
          <w:sz w:val="24"/>
          <w:szCs w:val="24"/>
        </w:rPr>
        <w:t xml:space="preserve">Statement of Workplace Covenant </w:t>
      </w:r>
    </w:p>
    <w:p w14:paraId="0DE3FF6B" w14:textId="77777777" w:rsidR="002D5CAA" w:rsidRPr="00AC6CA0" w:rsidRDefault="002D5CAA" w:rsidP="002D5CAA">
      <w:pPr>
        <w:spacing w:after="0" w:line="240" w:lineRule="auto"/>
        <w:rPr>
          <w:rFonts w:ascii="Maiandra GD" w:hAnsi="Maiandra GD"/>
          <w:bCs/>
          <w:sz w:val="24"/>
          <w:szCs w:val="24"/>
        </w:rPr>
      </w:pPr>
    </w:p>
    <w:p w14:paraId="347C4DB9" w14:textId="03902ACD" w:rsidR="002D5CAA" w:rsidRPr="00AC6CA0" w:rsidRDefault="002D5CAA" w:rsidP="002D5CAA">
      <w:pPr>
        <w:spacing w:after="0" w:line="240" w:lineRule="auto"/>
        <w:ind w:left="1170" w:right="1620"/>
        <w:jc w:val="both"/>
        <w:rPr>
          <w:rFonts w:ascii="Maiandra GD" w:hAnsi="Maiandra GD"/>
          <w:bCs/>
          <w:i/>
          <w:sz w:val="24"/>
          <w:szCs w:val="24"/>
        </w:rPr>
      </w:pPr>
      <w:r w:rsidRPr="00AC6CA0">
        <w:rPr>
          <w:rFonts w:ascii="Maiandra GD" w:hAnsi="Maiandra GD"/>
          <w:bCs/>
          <w:i/>
          <w:sz w:val="24"/>
          <w:szCs w:val="24"/>
        </w:rPr>
        <w:t>A vocation to pastoral ministry is a call to advance the mission of the Gospel.  The work we share finds expression in evangelization and catechesis, worship, pastoral care, outreach, formation, community building, stewardship, and leadership.  We measure our success by growth in knowledge of God, co-responsibility for the Reign of God, and spirit of hope we cultivate in those to whom we minister and in ourselves.  Ours is collaborative work, as ordained and lay ecclesial ministers.  We form a community of ministerial leaders bound together by a commitment to Christ, his Gospel, and the care of God’s people.  We will risk being transformed. We recognize that creating a healthy ministerial workplace is a responsibility each of us shares.  In fulfilling that responsibility, we commit ourselves to the following principles:</w:t>
      </w:r>
    </w:p>
    <w:p w14:paraId="1FBE6F20" w14:textId="43DC7904" w:rsidR="002D5CAA" w:rsidRPr="00AC6CA0" w:rsidRDefault="002D5CAA" w:rsidP="002D5CAA">
      <w:pPr>
        <w:spacing w:after="0" w:line="240" w:lineRule="auto"/>
        <w:ind w:left="1170" w:right="1620"/>
        <w:jc w:val="both"/>
        <w:rPr>
          <w:rFonts w:ascii="Maiandra GD" w:hAnsi="Maiandra GD"/>
          <w:bCs/>
          <w:i/>
          <w:sz w:val="24"/>
          <w:szCs w:val="24"/>
        </w:rPr>
      </w:pPr>
    </w:p>
    <w:p w14:paraId="7C1B751A" w14:textId="7671FBEC" w:rsidR="002D5CAA" w:rsidRPr="00AC6CA0" w:rsidRDefault="002D5CAA" w:rsidP="002D5CAA">
      <w:pPr>
        <w:spacing w:after="0" w:line="240" w:lineRule="auto"/>
        <w:ind w:left="1170" w:right="1620"/>
        <w:jc w:val="both"/>
        <w:rPr>
          <w:rFonts w:ascii="Maiandra GD" w:hAnsi="Maiandra GD"/>
          <w:bCs/>
          <w:i/>
          <w:sz w:val="24"/>
          <w:szCs w:val="24"/>
        </w:rPr>
      </w:pPr>
    </w:p>
    <w:p w14:paraId="0DDA9542" w14:textId="77777777" w:rsidR="002D5CAA" w:rsidRPr="00AC6CA0" w:rsidRDefault="002D5CAA" w:rsidP="002D5CAA">
      <w:pPr>
        <w:spacing w:after="0" w:line="240" w:lineRule="auto"/>
        <w:ind w:left="1170" w:right="1620"/>
        <w:jc w:val="both"/>
        <w:rPr>
          <w:rFonts w:ascii="Maiandra GD" w:hAnsi="Maiandra GD"/>
          <w:bCs/>
          <w:i/>
          <w:sz w:val="24"/>
          <w:szCs w:val="24"/>
        </w:rPr>
      </w:pPr>
    </w:p>
    <w:p w14:paraId="67B9EBF3" w14:textId="77777777"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t xml:space="preserve">1.  We share a conviction that the Sacraments of Initiation form the common basis for our shared participation in the threefold ministry of Christ who is priest, prophet and king.  We also acknowledge the complementarity of our distinct vocations as ordained and lay ecclesial ministers. </w:t>
      </w:r>
    </w:p>
    <w:p w14:paraId="629DB47F" w14:textId="77777777" w:rsidR="002D5CAA" w:rsidRPr="00AC6CA0" w:rsidRDefault="002D5CAA" w:rsidP="002D5CAA">
      <w:pPr>
        <w:spacing w:after="0" w:line="240" w:lineRule="auto"/>
        <w:rPr>
          <w:rFonts w:ascii="Maiandra GD" w:hAnsi="Maiandra GD"/>
          <w:bCs/>
          <w:sz w:val="24"/>
          <w:szCs w:val="24"/>
        </w:rPr>
      </w:pPr>
    </w:p>
    <w:tbl>
      <w:tblPr>
        <w:tblStyle w:val="TableGrid"/>
        <w:tblW w:w="0" w:type="auto"/>
        <w:tblLook w:val="04A0" w:firstRow="1" w:lastRow="0" w:firstColumn="1" w:lastColumn="0" w:noHBand="0" w:noVBand="1"/>
      </w:tblPr>
      <w:tblGrid>
        <w:gridCol w:w="3116"/>
        <w:gridCol w:w="3117"/>
        <w:gridCol w:w="3117"/>
      </w:tblGrid>
      <w:tr w:rsidR="002D5CAA" w:rsidRPr="00AC6CA0" w14:paraId="606DEB63" w14:textId="77777777" w:rsidTr="00E06F23">
        <w:tc>
          <w:tcPr>
            <w:tcW w:w="3116" w:type="dxa"/>
          </w:tcPr>
          <w:p w14:paraId="57226991" w14:textId="77777777" w:rsidR="002D5CAA" w:rsidRPr="00AC6CA0" w:rsidRDefault="002D5CAA" w:rsidP="002D5CAA">
            <w:pPr>
              <w:jc w:val="center"/>
              <w:rPr>
                <w:rFonts w:ascii="Maiandra GD" w:hAnsi="Maiandra GD"/>
                <w:bCs/>
                <w:sz w:val="24"/>
                <w:szCs w:val="24"/>
              </w:rPr>
            </w:pPr>
            <w:bookmarkStart w:id="3" w:name="_Hlk32994343"/>
            <w:r w:rsidRPr="00AC6CA0">
              <w:rPr>
                <w:rFonts w:ascii="Maiandra GD" w:hAnsi="Maiandra GD"/>
                <w:bCs/>
                <w:sz w:val="24"/>
                <w:szCs w:val="24"/>
              </w:rPr>
              <w:t>2</w:t>
            </w:r>
          </w:p>
          <w:p w14:paraId="5E38BC10"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7" w:type="dxa"/>
          </w:tcPr>
          <w:p w14:paraId="41938A3A"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542AB9CC"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7" w:type="dxa"/>
          </w:tcPr>
          <w:p w14:paraId="0626A214"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13247A03"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79698706"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5EC0A5F7" w14:textId="77777777" w:rsidTr="00E06F23">
        <w:tc>
          <w:tcPr>
            <w:tcW w:w="9350" w:type="dxa"/>
            <w:gridSpan w:val="3"/>
          </w:tcPr>
          <w:p w14:paraId="73EC18B1" w14:textId="77777777" w:rsidR="002D5CAA" w:rsidRPr="00AC6CA0" w:rsidRDefault="002D5CAA" w:rsidP="002D5CAA">
            <w:pPr>
              <w:rPr>
                <w:rFonts w:ascii="Maiandra GD" w:hAnsi="Maiandra GD"/>
                <w:bCs/>
                <w:i/>
                <w:iCs/>
                <w:sz w:val="24"/>
                <w:szCs w:val="24"/>
              </w:rPr>
            </w:pPr>
            <w:r w:rsidRPr="00AC6CA0">
              <w:rPr>
                <w:rFonts w:ascii="Maiandra GD" w:hAnsi="Maiandra GD"/>
                <w:bCs/>
                <w:i/>
                <w:iCs/>
                <w:sz w:val="24"/>
                <w:szCs w:val="24"/>
              </w:rPr>
              <w:t>What are some promising practices for this?</w:t>
            </w:r>
          </w:p>
          <w:p w14:paraId="437C3570" w14:textId="77777777" w:rsidR="002D5CAA" w:rsidRPr="00AC6CA0" w:rsidRDefault="002D5CAA" w:rsidP="002D5CAA">
            <w:pPr>
              <w:rPr>
                <w:rFonts w:ascii="Maiandra GD" w:hAnsi="Maiandra GD"/>
                <w:bCs/>
                <w:sz w:val="24"/>
                <w:szCs w:val="24"/>
              </w:rPr>
            </w:pPr>
          </w:p>
          <w:p w14:paraId="163D275E" w14:textId="77777777" w:rsidR="002D5CAA" w:rsidRPr="00AC6CA0" w:rsidRDefault="002D5CAA" w:rsidP="002D5CAA">
            <w:pPr>
              <w:rPr>
                <w:rFonts w:ascii="Maiandra GD" w:hAnsi="Maiandra GD"/>
                <w:bCs/>
                <w:sz w:val="24"/>
                <w:szCs w:val="24"/>
              </w:rPr>
            </w:pPr>
          </w:p>
          <w:p w14:paraId="431C11C5" w14:textId="77777777" w:rsidR="002D5CAA" w:rsidRPr="00AC6CA0" w:rsidRDefault="002D5CAA" w:rsidP="002D5CAA">
            <w:pPr>
              <w:rPr>
                <w:rFonts w:ascii="Maiandra GD" w:hAnsi="Maiandra GD"/>
                <w:bCs/>
                <w:sz w:val="24"/>
                <w:szCs w:val="24"/>
              </w:rPr>
            </w:pPr>
          </w:p>
          <w:p w14:paraId="26E29D7E" w14:textId="77777777" w:rsidR="002D5CAA" w:rsidRPr="00AC6CA0" w:rsidRDefault="002D5CAA" w:rsidP="002D5CAA">
            <w:pPr>
              <w:rPr>
                <w:rFonts w:ascii="Maiandra GD" w:hAnsi="Maiandra GD"/>
                <w:bCs/>
                <w:sz w:val="24"/>
                <w:szCs w:val="24"/>
              </w:rPr>
            </w:pPr>
          </w:p>
        </w:tc>
      </w:tr>
      <w:bookmarkEnd w:id="3"/>
    </w:tbl>
    <w:p w14:paraId="0C40E6EC" w14:textId="77777777" w:rsidR="002D5CAA" w:rsidRPr="00AC6CA0" w:rsidRDefault="002D5CAA" w:rsidP="002D5CAA">
      <w:pPr>
        <w:spacing w:after="0" w:line="240" w:lineRule="auto"/>
        <w:rPr>
          <w:rFonts w:ascii="Maiandra GD" w:hAnsi="Maiandra GD"/>
          <w:bCs/>
          <w:sz w:val="24"/>
          <w:szCs w:val="24"/>
        </w:rPr>
      </w:pPr>
    </w:p>
    <w:p w14:paraId="3FB1595A" w14:textId="77777777" w:rsidR="002D5CAA" w:rsidRPr="00AC6CA0" w:rsidRDefault="002D5CAA" w:rsidP="002D5CAA">
      <w:pPr>
        <w:spacing w:after="0" w:line="240" w:lineRule="auto"/>
        <w:rPr>
          <w:rFonts w:ascii="Maiandra GD" w:hAnsi="Maiandra GD"/>
          <w:bCs/>
          <w:sz w:val="24"/>
          <w:szCs w:val="24"/>
        </w:rPr>
      </w:pPr>
    </w:p>
    <w:p w14:paraId="1FABE19B" w14:textId="30E797A5"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lastRenderedPageBreak/>
        <w:t>2.  We gather for prayer, community and learning, knowing that the inspiration of the Scriptures and theological reflection on our ministerial practice ground us in sustaining right relationships and a healthy ministerial workplace.</w:t>
      </w:r>
    </w:p>
    <w:p w14:paraId="1FFAA7DD" w14:textId="77777777" w:rsidR="002D5CAA" w:rsidRPr="00AC6CA0" w:rsidRDefault="002D5CAA" w:rsidP="002D5CAA">
      <w:pPr>
        <w:spacing w:after="0" w:line="240" w:lineRule="auto"/>
        <w:rPr>
          <w:rFonts w:ascii="Maiandra GD" w:hAnsi="Maiandra GD"/>
          <w:bCs/>
          <w:sz w:val="24"/>
          <w:szCs w:val="24"/>
        </w:rPr>
      </w:pPr>
    </w:p>
    <w:tbl>
      <w:tblPr>
        <w:tblStyle w:val="TableGrid"/>
        <w:tblW w:w="0" w:type="auto"/>
        <w:tblLook w:val="04A0" w:firstRow="1" w:lastRow="0" w:firstColumn="1" w:lastColumn="0" w:noHBand="0" w:noVBand="1"/>
      </w:tblPr>
      <w:tblGrid>
        <w:gridCol w:w="3116"/>
        <w:gridCol w:w="3117"/>
        <w:gridCol w:w="3117"/>
      </w:tblGrid>
      <w:tr w:rsidR="002D5CAA" w:rsidRPr="00AC6CA0" w14:paraId="22E8F471" w14:textId="77777777" w:rsidTr="00E06F23">
        <w:tc>
          <w:tcPr>
            <w:tcW w:w="3116" w:type="dxa"/>
          </w:tcPr>
          <w:p w14:paraId="6E0697BC"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2</w:t>
            </w:r>
          </w:p>
          <w:p w14:paraId="0DF7E7F5"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7" w:type="dxa"/>
          </w:tcPr>
          <w:p w14:paraId="7A8A61C4"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29D58C26"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7" w:type="dxa"/>
          </w:tcPr>
          <w:p w14:paraId="006E4FAC"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22F32000"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641F6169"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4A970B2D" w14:textId="77777777" w:rsidTr="00E06F23">
        <w:tc>
          <w:tcPr>
            <w:tcW w:w="9350" w:type="dxa"/>
            <w:gridSpan w:val="3"/>
          </w:tcPr>
          <w:p w14:paraId="5DF65570" w14:textId="77777777" w:rsidR="002D5CAA" w:rsidRPr="00AC6CA0" w:rsidRDefault="002D5CAA" w:rsidP="002D5CAA">
            <w:pPr>
              <w:rPr>
                <w:rFonts w:ascii="Maiandra GD" w:hAnsi="Maiandra GD"/>
                <w:bCs/>
                <w:sz w:val="24"/>
                <w:szCs w:val="24"/>
              </w:rPr>
            </w:pPr>
            <w:r w:rsidRPr="00AC6CA0">
              <w:rPr>
                <w:rFonts w:ascii="Maiandra GD" w:hAnsi="Maiandra GD"/>
                <w:bCs/>
                <w:sz w:val="24"/>
                <w:szCs w:val="24"/>
              </w:rPr>
              <w:t>What are some of the promising practices for this?</w:t>
            </w:r>
          </w:p>
          <w:p w14:paraId="4E3880FA" w14:textId="77777777" w:rsidR="002D5CAA" w:rsidRPr="00AC6CA0" w:rsidRDefault="002D5CAA" w:rsidP="002D5CAA">
            <w:pPr>
              <w:rPr>
                <w:rFonts w:ascii="Maiandra GD" w:hAnsi="Maiandra GD"/>
                <w:bCs/>
                <w:sz w:val="24"/>
                <w:szCs w:val="24"/>
              </w:rPr>
            </w:pPr>
          </w:p>
          <w:p w14:paraId="68B8E81C" w14:textId="77777777" w:rsidR="002D5CAA" w:rsidRPr="00AC6CA0" w:rsidRDefault="002D5CAA" w:rsidP="002D5CAA">
            <w:pPr>
              <w:rPr>
                <w:rFonts w:ascii="Maiandra GD" w:hAnsi="Maiandra GD"/>
                <w:bCs/>
                <w:sz w:val="24"/>
                <w:szCs w:val="24"/>
              </w:rPr>
            </w:pPr>
          </w:p>
          <w:p w14:paraId="18AD6C97" w14:textId="77777777" w:rsidR="002D5CAA" w:rsidRPr="00AC6CA0" w:rsidRDefault="002D5CAA" w:rsidP="002D5CAA">
            <w:pPr>
              <w:rPr>
                <w:rFonts w:ascii="Maiandra GD" w:hAnsi="Maiandra GD"/>
                <w:bCs/>
                <w:sz w:val="24"/>
                <w:szCs w:val="24"/>
              </w:rPr>
            </w:pPr>
          </w:p>
          <w:p w14:paraId="502B9E58" w14:textId="77777777" w:rsidR="002D5CAA" w:rsidRPr="00AC6CA0" w:rsidRDefault="002D5CAA" w:rsidP="002D5CAA">
            <w:pPr>
              <w:rPr>
                <w:rFonts w:ascii="Maiandra GD" w:hAnsi="Maiandra GD"/>
                <w:bCs/>
                <w:sz w:val="24"/>
                <w:szCs w:val="24"/>
              </w:rPr>
            </w:pPr>
          </w:p>
          <w:p w14:paraId="5771FA2A" w14:textId="77777777" w:rsidR="002D5CAA" w:rsidRPr="00AC6CA0" w:rsidRDefault="002D5CAA" w:rsidP="002D5CAA">
            <w:pPr>
              <w:rPr>
                <w:rFonts w:ascii="Maiandra GD" w:hAnsi="Maiandra GD"/>
                <w:bCs/>
                <w:sz w:val="24"/>
                <w:szCs w:val="24"/>
              </w:rPr>
            </w:pPr>
          </w:p>
        </w:tc>
      </w:tr>
    </w:tbl>
    <w:p w14:paraId="38180EEB" w14:textId="77777777" w:rsidR="002D5CAA" w:rsidRPr="00AC6CA0" w:rsidRDefault="002D5CAA" w:rsidP="002D5CAA">
      <w:pPr>
        <w:spacing w:after="0" w:line="240" w:lineRule="auto"/>
        <w:rPr>
          <w:rFonts w:ascii="Maiandra GD" w:hAnsi="Maiandra GD"/>
          <w:bCs/>
          <w:sz w:val="24"/>
          <w:szCs w:val="24"/>
        </w:rPr>
      </w:pPr>
    </w:p>
    <w:p w14:paraId="337BE32D" w14:textId="77777777" w:rsidR="002D5CAA" w:rsidRPr="00AC6CA0" w:rsidRDefault="002D5CAA" w:rsidP="002D5CAA">
      <w:pPr>
        <w:spacing w:after="0" w:line="240" w:lineRule="auto"/>
        <w:rPr>
          <w:rFonts w:ascii="Maiandra GD" w:hAnsi="Maiandra GD"/>
          <w:bCs/>
          <w:sz w:val="24"/>
          <w:szCs w:val="24"/>
        </w:rPr>
      </w:pPr>
    </w:p>
    <w:p w14:paraId="2527DF34" w14:textId="11BDA552"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t>3.  Our mission and vision provide the values we seek to embody in every aspect of our work and that those shared values are a primary source of mutual good as we evaluate our ministerial leadership.</w:t>
      </w:r>
    </w:p>
    <w:p w14:paraId="05AA8D6F" w14:textId="77777777" w:rsidR="002D5CAA" w:rsidRPr="00AC6CA0" w:rsidRDefault="002D5CAA" w:rsidP="002D5CAA">
      <w:pPr>
        <w:pStyle w:val="ListParagraph"/>
        <w:rPr>
          <w:rFonts w:ascii="Maiandra GD" w:hAnsi="Maiandra GD"/>
          <w:bCs/>
        </w:rPr>
      </w:pPr>
    </w:p>
    <w:tbl>
      <w:tblPr>
        <w:tblStyle w:val="TableGrid"/>
        <w:tblW w:w="0" w:type="auto"/>
        <w:tblLook w:val="04A0" w:firstRow="1" w:lastRow="0" w:firstColumn="1" w:lastColumn="0" w:noHBand="0" w:noVBand="1"/>
      </w:tblPr>
      <w:tblGrid>
        <w:gridCol w:w="3116"/>
        <w:gridCol w:w="3117"/>
        <w:gridCol w:w="3117"/>
      </w:tblGrid>
      <w:tr w:rsidR="002D5CAA" w:rsidRPr="00AC6CA0" w14:paraId="1A547BCF" w14:textId="77777777" w:rsidTr="00E06F23">
        <w:tc>
          <w:tcPr>
            <w:tcW w:w="3116" w:type="dxa"/>
          </w:tcPr>
          <w:p w14:paraId="7B008FFF"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2</w:t>
            </w:r>
          </w:p>
          <w:p w14:paraId="5FA11E13"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7" w:type="dxa"/>
          </w:tcPr>
          <w:p w14:paraId="430BA33B"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3081F097"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7" w:type="dxa"/>
          </w:tcPr>
          <w:p w14:paraId="03F7A8C0"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4F1183B3"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6DF63B79"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26E1B9FF" w14:textId="77777777" w:rsidTr="00E06F23">
        <w:tc>
          <w:tcPr>
            <w:tcW w:w="9350" w:type="dxa"/>
            <w:gridSpan w:val="3"/>
          </w:tcPr>
          <w:p w14:paraId="361E6893" w14:textId="77777777" w:rsidR="002D5CAA" w:rsidRPr="00AC6CA0" w:rsidRDefault="002D5CAA" w:rsidP="002D5CAA">
            <w:pPr>
              <w:rPr>
                <w:rFonts w:ascii="Maiandra GD" w:hAnsi="Maiandra GD"/>
                <w:bCs/>
                <w:sz w:val="24"/>
                <w:szCs w:val="24"/>
              </w:rPr>
            </w:pPr>
            <w:r w:rsidRPr="00AC6CA0">
              <w:rPr>
                <w:rFonts w:ascii="Maiandra GD" w:hAnsi="Maiandra GD"/>
                <w:bCs/>
                <w:sz w:val="24"/>
                <w:szCs w:val="24"/>
              </w:rPr>
              <w:t>What are some of the promising practices for this?</w:t>
            </w:r>
          </w:p>
          <w:p w14:paraId="479EA7F8" w14:textId="77777777" w:rsidR="002D5CAA" w:rsidRPr="00AC6CA0" w:rsidRDefault="002D5CAA" w:rsidP="002D5CAA">
            <w:pPr>
              <w:rPr>
                <w:rFonts w:ascii="Maiandra GD" w:hAnsi="Maiandra GD"/>
                <w:bCs/>
                <w:sz w:val="24"/>
                <w:szCs w:val="24"/>
              </w:rPr>
            </w:pPr>
          </w:p>
          <w:p w14:paraId="2C9EA365" w14:textId="77777777" w:rsidR="002D5CAA" w:rsidRPr="00AC6CA0" w:rsidRDefault="002D5CAA" w:rsidP="002D5CAA">
            <w:pPr>
              <w:rPr>
                <w:rFonts w:ascii="Maiandra GD" w:hAnsi="Maiandra GD"/>
                <w:bCs/>
                <w:sz w:val="24"/>
                <w:szCs w:val="24"/>
              </w:rPr>
            </w:pPr>
          </w:p>
          <w:p w14:paraId="5CEF2C69" w14:textId="77777777" w:rsidR="002D5CAA" w:rsidRPr="00AC6CA0" w:rsidRDefault="002D5CAA" w:rsidP="002D5CAA">
            <w:pPr>
              <w:rPr>
                <w:rFonts w:ascii="Maiandra GD" w:hAnsi="Maiandra GD"/>
                <w:bCs/>
                <w:sz w:val="24"/>
                <w:szCs w:val="24"/>
              </w:rPr>
            </w:pPr>
          </w:p>
          <w:p w14:paraId="5E87A65D" w14:textId="77777777" w:rsidR="002D5CAA" w:rsidRPr="00AC6CA0" w:rsidRDefault="002D5CAA" w:rsidP="002D5CAA">
            <w:pPr>
              <w:rPr>
                <w:rFonts w:ascii="Maiandra GD" w:hAnsi="Maiandra GD"/>
                <w:bCs/>
                <w:sz w:val="24"/>
                <w:szCs w:val="24"/>
              </w:rPr>
            </w:pPr>
          </w:p>
          <w:p w14:paraId="15061F0C" w14:textId="77777777" w:rsidR="002D5CAA" w:rsidRPr="00AC6CA0" w:rsidRDefault="002D5CAA" w:rsidP="002D5CAA">
            <w:pPr>
              <w:rPr>
                <w:rFonts w:ascii="Maiandra GD" w:hAnsi="Maiandra GD"/>
                <w:bCs/>
                <w:sz w:val="24"/>
                <w:szCs w:val="24"/>
              </w:rPr>
            </w:pPr>
          </w:p>
        </w:tc>
      </w:tr>
    </w:tbl>
    <w:p w14:paraId="3CA92CAD" w14:textId="72977C1A" w:rsidR="002D5CAA" w:rsidRPr="00AC6CA0" w:rsidRDefault="002D5CAA" w:rsidP="002D5CAA">
      <w:pPr>
        <w:spacing w:after="0" w:line="240" w:lineRule="auto"/>
        <w:rPr>
          <w:rFonts w:ascii="Maiandra GD" w:hAnsi="Maiandra GD"/>
          <w:bCs/>
          <w:sz w:val="24"/>
          <w:szCs w:val="24"/>
        </w:rPr>
      </w:pPr>
    </w:p>
    <w:p w14:paraId="19119C73" w14:textId="77777777" w:rsidR="002D5CAA" w:rsidRPr="00AC6CA0" w:rsidRDefault="002D5CAA" w:rsidP="002D5CAA">
      <w:pPr>
        <w:spacing w:after="0" w:line="240" w:lineRule="auto"/>
        <w:rPr>
          <w:rFonts w:ascii="Maiandra GD" w:hAnsi="Maiandra GD"/>
          <w:bCs/>
          <w:sz w:val="24"/>
          <w:szCs w:val="24"/>
        </w:rPr>
      </w:pPr>
    </w:p>
    <w:p w14:paraId="4123B5CD" w14:textId="32C70B84"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t>4.  We strive to deepen the human competencies needed for effective teamwork and ministerial leadership.  These include skills for strong interpersonal communication, intercultural competence, decision-making, management of conflict, ways to process difficult issues, and sustained collaboration across our designated positions.</w:t>
      </w:r>
    </w:p>
    <w:p w14:paraId="120241DB" w14:textId="77777777" w:rsidR="002D5CAA" w:rsidRPr="00AC6CA0" w:rsidRDefault="002D5CAA" w:rsidP="002D5CAA">
      <w:pPr>
        <w:pStyle w:val="ListParagraph"/>
        <w:rPr>
          <w:rFonts w:ascii="Maiandra GD" w:hAnsi="Maiandra GD"/>
          <w:bCs/>
        </w:rPr>
      </w:pPr>
    </w:p>
    <w:tbl>
      <w:tblPr>
        <w:tblStyle w:val="TableGrid"/>
        <w:tblW w:w="0" w:type="auto"/>
        <w:tblLook w:val="04A0" w:firstRow="1" w:lastRow="0" w:firstColumn="1" w:lastColumn="0" w:noHBand="0" w:noVBand="1"/>
      </w:tblPr>
      <w:tblGrid>
        <w:gridCol w:w="3116"/>
        <w:gridCol w:w="3117"/>
        <w:gridCol w:w="3117"/>
      </w:tblGrid>
      <w:tr w:rsidR="002D5CAA" w:rsidRPr="00AC6CA0" w14:paraId="38A82340" w14:textId="77777777" w:rsidTr="00E06F23">
        <w:tc>
          <w:tcPr>
            <w:tcW w:w="3116" w:type="dxa"/>
          </w:tcPr>
          <w:p w14:paraId="7BA533DD"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2</w:t>
            </w:r>
          </w:p>
          <w:p w14:paraId="0BC3A62A"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7" w:type="dxa"/>
          </w:tcPr>
          <w:p w14:paraId="6BCA5CEA"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4D5B7E09"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7" w:type="dxa"/>
          </w:tcPr>
          <w:p w14:paraId="49FEF104"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547106CF"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0F1F23AB"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22EFCEDD" w14:textId="77777777" w:rsidTr="00E06F23">
        <w:tc>
          <w:tcPr>
            <w:tcW w:w="9350" w:type="dxa"/>
            <w:gridSpan w:val="3"/>
          </w:tcPr>
          <w:p w14:paraId="255D16B5" w14:textId="77777777" w:rsidR="002D5CAA" w:rsidRPr="00AC6CA0" w:rsidRDefault="002D5CAA" w:rsidP="002D5CAA">
            <w:pPr>
              <w:rPr>
                <w:rFonts w:ascii="Maiandra GD" w:hAnsi="Maiandra GD"/>
                <w:sz w:val="24"/>
                <w:szCs w:val="24"/>
              </w:rPr>
            </w:pPr>
            <w:r w:rsidRPr="00AC6CA0">
              <w:rPr>
                <w:rFonts w:ascii="Maiandra GD" w:hAnsi="Maiandra GD"/>
                <w:sz w:val="24"/>
                <w:szCs w:val="24"/>
              </w:rPr>
              <w:t>What are some of the promising practices for this?</w:t>
            </w:r>
          </w:p>
          <w:p w14:paraId="7F3CEA07" w14:textId="77777777" w:rsidR="002D5CAA" w:rsidRPr="00AC6CA0" w:rsidRDefault="002D5CAA" w:rsidP="002D5CAA">
            <w:pPr>
              <w:rPr>
                <w:rFonts w:ascii="Maiandra GD" w:hAnsi="Maiandra GD"/>
                <w:sz w:val="24"/>
                <w:szCs w:val="24"/>
              </w:rPr>
            </w:pPr>
          </w:p>
          <w:p w14:paraId="5EEB0B4C" w14:textId="32D1C96A" w:rsidR="002D5CAA" w:rsidRDefault="002D5CAA" w:rsidP="002D5CAA">
            <w:pPr>
              <w:rPr>
                <w:rFonts w:ascii="Maiandra GD" w:hAnsi="Maiandra GD"/>
                <w:sz w:val="24"/>
                <w:szCs w:val="24"/>
              </w:rPr>
            </w:pPr>
          </w:p>
          <w:p w14:paraId="56F93E24" w14:textId="77777777" w:rsidR="00875FC6" w:rsidRPr="00AC6CA0" w:rsidRDefault="00875FC6" w:rsidP="002D5CAA">
            <w:pPr>
              <w:rPr>
                <w:rFonts w:ascii="Maiandra GD" w:hAnsi="Maiandra GD"/>
                <w:sz w:val="24"/>
                <w:szCs w:val="24"/>
              </w:rPr>
            </w:pPr>
          </w:p>
          <w:p w14:paraId="4646BDE5" w14:textId="77777777" w:rsidR="002D5CAA" w:rsidRPr="00AC6CA0" w:rsidRDefault="002D5CAA" w:rsidP="002D5CAA">
            <w:pPr>
              <w:rPr>
                <w:rFonts w:ascii="Maiandra GD" w:hAnsi="Maiandra GD"/>
                <w:bCs/>
                <w:sz w:val="24"/>
                <w:szCs w:val="24"/>
              </w:rPr>
            </w:pPr>
          </w:p>
        </w:tc>
      </w:tr>
    </w:tbl>
    <w:p w14:paraId="4328E9E8" w14:textId="53ABA4EB"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lastRenderedPageBreak/>
        <w:t xml:space="preserve">5.  We mutually define a manageable workload that provides the opportunity to serve the needs of the community through one’s designated ministry as well as one’s charisms and deep passions, to pursue career objectives, and to develop professionally. </w:t>
      </w:r>
    </w:p>
    <w:p w14:paraId="13A24F7D" w14:textId="77777777" w:rsidR="002D5CAA" w:rsidRPr="00AC6CA0" w:rsidRDefault="002D5CAA" w:rsidP="002D5CAA">
      <w:pPr>
        <w:pStyle w:val="ListParagraph"/>
        <w:rPr>
          <w:rFonts w:ascii="Maiandra GD" w:hAnsi="Maiandra GD"/>
          <w:bCs/>
        </w:rPr>
      </w:pPr>
    </w:p>
    <w:tbl>
      <w:tblPr>
        <w:tblStyle w:val="TableGrid"/>
        <w:tblW w:w="0" w:type="auto"/>
        <w:tblLook w:val="04A0" w:firstRow="1" w:lastRow="0" w:firstColumn="1" w:lastColumn="0" w:noHBand="0" w:noVBand="1"/>
      </w:tblPr>
      <w:tblGrid>
        <w:gridCol w:w="3116"/>
        <w:gridCol w:w="3117"/>
        <w:gridCol w:w="3117"/>
      </w:tblGrid>
      <w:tr w:rsidR="002D5CAA" w:rsidRPr="00AC6CA0" w14:paraId="7A603F8F" w14:textId="77777777" w:rsidTr="00E06F23">
        <w:tc>
          <w:tcPr>
            <w:tcW w:w="3116" w:type="dxa"/>
          </w:tcPr>
          <w:p w14:paraId="54D01898"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2</w:t>
            </w:r>
          </w:p>
          <w:p w14:paraId="4E4C632C"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7" w:type="dxa"/>
          </w:tcPr>
          <w:p w14:paraId="638574A9"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11D963E5"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7" w:type="dxa"/>
          </w:tcPr>
          <w:p w14:paraId="5BD9FC44"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54AF9FC2"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7090B442"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54D67EC2" w14:textId="77777777" w:rsidTr="00E06F23">
        <w:tc>
          <w:tcPr>
            <w:tcW w:w="9350" w:type="dxa"/>
            <w:gridSpan w:val="3"/>
          </w:tcPr>
          <w:p w14:paraId="59734D41" w14:textId="77777777" w:rsidR="002D5CAA" w:rsidRPr="00AC6CA0" w:rsidRDefault="002D5CAA" w:rsidP="002D5CAA">
            <w:pPr>
              <w:rPr>
                <w:rFonts w:ascii="Maiandra GD" w:hAnsi="Maiandra GD"/>
                <w:bCs/>
                <w:sz w:val="24"/>
                <w:szCs w:val="24"/>
              </w:rPr>
            </w:pPr>
            <w:r w:rsidRPr="00AC6CA0">
              <w:rPr>
                <w:rFonts w:ascii="Maiandra GD" w:hAnsi="Maiandra GD"/>
                <w:bCs/>
                <w:sz w:val="24"/>
                <w:szCs w:val="24"/>
              </w:rPr>
              <w:t>What are some of the promising practices for this?</w:t>
            </w:r>
          </w:p>
          <w:p w14:paraId="37679DA4" w14:textId="77777777" w:rsidR="002D5CAA" w:rsidRPr="00AC6CA0" w:rsidRDefault="002D5CAA" w:rsidP="002D5CAA">
            <w:pPr>
              <w:rPr>
                <w:rFonts w:ascii="Maiandra GD" w:hAnsi="Maiandra GD"/>
                <w:bCs/>
                <w:sz w:val="24"/>
                <w:szCs w:val="24"/>
              </w:rPr>
            </w:pPr>
          </w:p>
          <w:p w14:paraId="1D176D0E" w14:textId="77777777" w:rsidR="002D5CAA" w:rsidRPr="00AC6CA0" w:rsidRDefault="002D5CAA" w:rsidP="002D5CAA">
            <w:pPr>
              <w:rPr>
                <w:rFonts w:ascii="Maiandra GD" w:hAnsi="Maiandra GD"/>
                <w:bCs/>
                <w:sz w:val="24"/>
                <w:szCs w:val="24"/>
              </w:rPr>
            </w:pPr>
          </w:p>
          <w:p w14:paraId="26BF68B6" w14:textId="77777777" w:rsidR="002D5CAA" w:rsidRPr="00AC6CA0" w:rsidRDefault="002D5CAA" w:rsidP="002D5CAA">
            <w:pPr>
              <w:rPr>
                <w:rFonts w:ascii="Maiandra GD" w:hAnsi="Maiandra GD"/>
                <w:bCs/>
                <w:sz w:val="24"/>
                <w:szCs w:val="24"/>
              </w:rPr>
            </w:pPr>
          </w:p>
          <w:p w14:paraId="1820D18E" w14:textId="77777777" w:rsidR="002D5CAA" w:rsidRPr="00AC6CA0" w:rsidRDefault="002D5CAA" w:rsidP="002D5CAA">
            <w:pPr>
              <w:rPr>
                <w:rFonts w:ascii="Maiandra GD" w:hAnsi="Maiandra GD"/>
                <w:bCs/>
                <w:sz w:val="24"/>
                <w:szCs w:val="24"/>
              </w:rPr>
            </w:pPr>
          </w:p>
          <w:p w14:paraId="3E13FA58" w14:textId="77777777" w:rsidR="002D5CAA" w:rsidRPr="00AC6CA0" w:rsidRDefault="002D5CAA" w:rsidP="002D5CAA">
            <w:pPr>
              <w:rPr>
                <w:rFonts w:ascii="Maiandra GD" w:hAnsi="Maiandra GD"/>
                <w:bCs/>
                <w:sz w:val="24"/>
                <w:szCs w:val="24"/>
              </w:rPr>
            </w:pPr>
          </w:p>
          <w:p w14:paraId="1F77DFEE" w14:textId="77777777" w:rsidR="002D5CAA" w:rsidRPr="00AC6CA0" w:rsidRDefault="002D5CAA" w:rsidP="002D5CAA">
            <w:pPr>
              <w:rPr>
                <w:rFonts w:ascii="Maiandra GD" w:hAnsi="Maiandra GD"/>
                <w:bCs/>
                <w:sz w:val="24"/>
                <w:szCs w:val="24"/>
              </w:rPr>
            </w:pPr>
          </w:p>
        </w:tc>
      </w:tr>
    </w:tbl>
    <w:p w14:paraId="43C9B563" w14:textId="77777777" w:rsidR="002D5CAA" w:rsidRPr="00AC6CA0" w:rsidRDefault="002D5CAA" w:rsidP="002D5CAA">
      <w:pPr>
        <w:spacing w:after="0" w:line="240" w:lineRule="auto"/>
        <w:rPr>
          <w:rFonts w:ascii="Maiandra GD" w:hAnsi="Maiandra GD"/>
          <w:bCs/>
          <w:sz w:val="24"/>
          <w:szCs w:val="24"/>
        </w:rPr>
      </w:pPr>
    </w:p>
    <w:p w14:paraId="13812A00" w14:textId="77777777" w:rsidR="002D5CAA" w:rsidRPr="00AC6CA0" w:rsidRDefault="002D5CAA" w:rsidP="002D5CAA">
      <w:pPr>
        <w:spacing w:after="0" w:line="240" w:lineRule="auto"/>
        <w:rPr>
          <w:rFonts w:ascii="Maiandra GD" w:hAnsi="Maiandra GD"/>
          <w:bCs/>
          <w:sz w:val="24"/>
          <w:szCs w:val="24"/>
        </w:rPr>
      </w:pPr>
    </w:p>
    <w:p w14:paraId="2C4079CC" w14:textId="0F7EF979"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t>6.  We have in place a regular system of evaluation that provides insight into our work performance, raising up our accomplishments and finding resources and ways to address areas of needed growth.</w:t>
      </w:r>
    </w:p>
    <w:p w14:paraId="408D50FD" w14:textId="77777777" w:rsidR="002D5CAA" w:rsidRPr="00AC6CA0" w:rsidRDefault="002D5CAA" w:rsidP="002D5CAA">
      <w:pPr>
        <w:pStyle w:val="ListParagraph"/>
        <w:rPr>
          <w:rFonts w:ascii="Maiandra GD" w:hAnsi="Maiandra GD"/>
          <w:bCs/>
        </w:rPr>
      </w:pPr>
    </w:p>
    <w:tbl>
      <w:tblPr>
        <w:tblStyle w:val="TableGrid"/>
        <w:tblW w:w="0" w:type="auto"/>
        <w:tblLook w:val="04A0" w:firstRow="1" w:lastRow="0" w:firstColumn="1" w:lastColumn="0" w:noHBand="0" w:noVBand="1"/>
      </w:tblPr>
      <w:tblGrid>
        <w:gridCol w:w="3116"/>
        <w:gridCol w:w="3117"/>
        <w:gridCol w:w="3117"/>
      </w:tblGrid>
      <w:tr w:rsidR="002D5CAA" w:rsidRPr="00AC6CA0" w14:paraId="2CF19263" w14:textId="77777777" w:rsidTr="00E06F23">
        <w:tc>
          <w:tcPr>
            <w:tcW w:w="3116" w:type="dxa"/>
          </w:tcPr>
          <w:p w14:paraId="0868D780"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2</w:t>
            </w:r>
          </w:p>
          <w:p w14:paraId="391FF7F5"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7" w:type="dxa"/>
          </w:tcPr>
          <w:p w14:paraId="1A783D29"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11CF087E"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7" w:type="dxa"/>
          </w:tcPr>
          <w:p w14:paraId="4E857EE6"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72620F13"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36E93DB8"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16716096" w14:textId="77777777" w:rsidTr="00E06F23">
        <w:tc>
          <w:tcPr>
            <w:tcW w:w="9350" w:type="dxa"/>
            <w:gridSpan w:val="3"/>
          </w:tcPr>
          <w:p w14:paraId="4A89B1F0" w14:textId="77777777" w:rsidR="002D5CAA" w:rsidRPr="00AC6CA0" w:rsidRDefault="002D5CAA" w:rsidP="002D5CAA">
            <w:pPr>
              <w:rPr>
                <w:rFonts w:ascii="Maiandra GD" w:hAnsi="Maiandra GD"/>
                <w:bCs/>
                <w:sz w:val="24"/>
                <w:szCs w:val="24"/>
              </w:rPr>
            </w:pPr>
            <w:r w:rsidRPr="00AC6CA0">
              <w:rPr>
                <w:rFonts w:ascii="Maiandra GD" w:hAnsi="Maiandra GD"/>
                <w:bCs/>
                <w:sz w:val="24"/>
                <w:szCs w:val="24"/>
              </w:rPr>
              <w:t>What are some of the promising practices for this?</w:t>
            </w:r>
          </w:p>
          <w:p w14:paraId="1F7C1317" w14:textId="77777777" w:rsidR="002D5CAA" w:rsidRPr="00AC6CA0" w:rsidRDefault="002D5CAA" w:rsidP="002D5CAA">
            <w:pPr>
              <w:rPr>
                <w:rFonts w:ascii="Maiandra GD" w:hAnsi="Maiandra GD"/>
                <w:bCs/>
                <w:sz w:val="24"/>
                <w:szCs w:val="24"/>
              </w:rPr>
            </w:pPr>
          </w:p>
          <w:p w14:paraId="75F51718" w14:textId="77777777" w:rsidR="002D5CAA" w:rsidRPr="00AC6CA0" w:rsidRDefault="002D5CAA" w:rsidP="002D5CAA">
            <w:pPr>
              <w:rPr>
                <w:rFonts w:ascii="Maiandra GD" w:hAnsi="Maiandra GD"/>
                <w:bCs/>
                <w:sz w:val="24"/>
                <w:szCs w:val="24"/>
              </w:rPr>
            </w:pPr>
          </w:p>
          <w:p w14:paraId="5683E755" w14:textId="77777777" w:rsidR="002D5CAA" w:rsidRPr="00AC6CA0" w:rsidRDefault="002D5CAA" w:rsidP="002D5CAA">
            <w:pPr>
              <w:rPr>
                <w:rFonts w:ascii="Maiandra GD" w:hAnsi="Maiandra GD"/>
                <w:bCs/>
                <w:sz w:val="24"/>
                <w:szCs w:val="24"/>
              </w:rPr>
            </w:pPr>
          </w:p>
          <w:p w14:paraId="1D4E8C36" w14:textId="77777777" w:rsidR="002D5CAA" w:rsidRPr="00AC6CA0" w:rsidRDefault="002D5CAA" w:rsidP="002D5CAA">
            <w:pPr>
              <w:rPr>
                <w:rFonts w:ascii="Maiandra GD" w:hAnsi="Maiandra GD"/>
                <w:bCs/>
                <w:sz w:val="24"/>
                <w:szCs w:val="24"/>
              </w:rPr>
            </w:pPr>
          </w:p>
          <w:p w14:paraId="6965AF68" w14:textId="77777777" w:rsidR="002D5CAA" w:rsidRPr="00AC6CA0" w:rsidRDefault="002D5CAA" w:rsidP="002D5CAA">
            <w:pPr>
              <w:rPr>
                <w:rFonts w:ascii="Maiandra GD" w:hAnsi="Maiandra GD"/>
                <w:bCs/>
                <w:sz w:val="24"/>
                <w:szCs w:val="24"/>
              </w:rPr>
            </w:pPr>
          </w:p>
          <w:p w14:paraId="7D072708" w14:textId="77777777" w:rsidR="002D5CAA" w:rsidRPr="00AC6CA0" w:rsidRDefault="002D5CAA" w:rsidP="002D5CAA">
            <w:pPr>
              <w:rPr>
                <w:rFonts w:ascii="Maiandra GD" w:hAnsi="Maiandra GD"/>
                <w:bCs/>
                <w:sz w:val="24"/>
                <w:szCs w:val="24"/>
              </w:rPr>
            </w:pPr>
          </w:p>
        </w:tc>
      </w:tr>
    </w:tbl>
    <w:p w14:paraId="2149C341" w14:textId="77777777" w:rsidR="002D5CAA" w:rsidRPr="00AC6CA0" w:rsidRDefault="002D5CAA" w:rsidP="002D5CAA">
      <w:pPr>
        <w:spacing w:after="0" w:line="240" w:lineRule="auto"/>
        <w:rPr>
          <w:rFonts w:ascii="Maiandra GD" w:hAnsi="Maiandra GD"/>
          <w:bCs/>
          <w:sz w:val="24"/>
          <w:szCs w:val="24"/>
        </w:rPr>
      </w:pPr>
    </w:p>
    <w:p w14:paraId="27F73803" w14:textId="77777777" w:rsidR="002D5CAA" w:rsidRPr="00AC6CA0" w:rsidRDefault="002D5CAA" w:rsidP="002D5CAA">
      <w:pPr>
        <w:spacing w:after="0" w:line="240" w:lineRule="auto"/>
        <w:rPr>
          <w:rFonts w:ascii="Maiandra GD" w:hAnsi="Maiandra GD"/>
          <w:bCs/>
          <w:sz w:val="24"/>
          <w:szCs w:val="24"/>
        </w:rPr>
      </w:pPr>
    </w:p>
    <w:p w14:paraId="25D448D7" w14:textId="385B7729"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t>7.  To be in right relationship with all employees and volunteers, we practice being open to receiving and giving skilled and compassionate feedback.</w:t>
      </w:r>
    </w:p>
    <w:p w14:paraId="5BFB2ABC" w14:textId="77777777" w:rsidR="002D5CAA" w:rsidRPr="00AC6CA0" w:rsidRDefault="002D5CAA" w:rsidP="002D5CAA">
      <w:pPr>
        <w:pStyle w:val="ListParagraph"/>
        <w:rPr>
          <w:rFonts w:ascii="Maiandra GD" w:hAnsi="Maiandra GD"/>
          <w:bCs/>
        </w:rPr>
      </w:pPr>
    </w:p>
    <w:tbl>
      <w:tblPr>
        <w:tblStyle w:val="TableGrid"/>
        <w:tblW w:w="0" w:type="auto"/>
        <w:tblInd w:w="5" w:type="dxa"/>
        <w:tblLook w:val="04A0" w:firstRow="1" w:lastRow="0" w:firstColumn="1" w:lastColumn="0" w:noHBand="0" w:noVBand="1"/>
      </w:tblPr>
      <w:tblGrid>
        <w:gridCol w:w="3115"/>
        <w:gridCol w:w="3115"/>
        <w:gridCol w:w="3115"/>
      </w:tblGrid>
      <w:tr w:rsidR="002D5CAA" w:rsidRPr="00AC6CA0" w14:paraId="4FAF766C" w14:textId="77777777" w:rsidTr="00E06F23">
        <w:tc>
          <w:tcPr>
            <w:tcW w:w="3115" w:type="dxa"/>
          </w:tcPr>
          <w:p w14:paraId="4DA344D7"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2</w:t>
            </w:r>
          </w:p>
          <w:p w14:paraId="0B94BE15"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5" w:type="dxa"/>
          </w:tcPr>
          <w:p w14:paraId="644CD42A"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7274335C"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5" w:type="dxa"/>
          </w:tcPr>
          <w:p w14:paraId="6EE34409"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1FB5F19A"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22025CD1"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00515FD3" w14:textId="77777777" w:rsidTr="00E06F23">
        <w:tc>
          <w:tcPr>
            <w:tcW w:w="9345" w:type="dxa"/>
            <w:gridSpan w:val="3"/>
          </w:tcPr>
          <w:p w14:paraId="195EE56D" w14:textId="77777777" w:rsidR="002D5CAA" w:rsidRPr="00AC6CA0" w:rsidRDefault="002D5CAA" w:rsidP="002D5CAA">
            <w:pPr>
              <w:rPr>
                <w:rFonts w:ascii="Maiandra GD" w:hAnsi="Maiandra GD"/>
                <w:bCs/>
                <w:sz w:val="24"/>
                <w:szCs w:val="24"/>
              </w:rPr>
            </w:pPr>
            <w:r w:rsidRPr="00AC6CA0">
              <w:rPr>
                <w:rFonts w:ascii="Maiandra GD" w:hAnsi="Maiandra GD"/>
                <w:bCs/>
                <w:sz w:val="24"/>
                <w:szCs w:val="24"/>
              </w:rPr>
              <w:t>What are some of the promising practices for this?</w:t>
            </w:r>
          </w:p>
          <w:p w14:paraId="6894586B" w14:textId="77777777" w:rsidR="002D5CAA" w:rsidRPr="00AC6CA0" w:rsidRDefault="002D5CAA" w:rsidP="002D5CAA">
            <w:pPr>
              <w:rPr>
                <w:rFonts w:ascii="Maiandra GD" w:hAnsi="Maiandra GD"/>
                <w:bCs/>
                <w:sz w:val="24"/>
                <w:szCs w:val="24"/>
              </w:rPr>
            </w:pPr>
          </w:p>
          <w:p w14:paraId="1E10E833" w14:textId="75BF79D3" w:rsidR="002D5CAA" w:rsidRDefault="002D5CAA" w:rsidP="002D5CAA">
            <w:pPr>
              <w:rPr>
                <w:rFonts w:ascii="Maiandra GD" w:hAnsi="Maiandra GD"/>
                <w:bCs/>
                <w:sz w:val="24"/>
                <w:szCs w:val="24"/>
              </w:rPr>
            </w:pPr>
          </w:p>
          <w:p w14:paraId="4DB1785B" w14:textId="2C6319B2" w:rsidR="00875FC6" w:rsidRDefault="00875FC6" w:rsidP="002D5CAA">
            <w:pPr>
              <w:rPr>
                <w:rFonts w:ascii="Maiandra GD" w:hAnsi="Maiandra GD"/>
                <w:bCs/>
                <w:sz w:val="24"/>
                <w:szCs w:val="24"/>
              </w:rPr>
            </w:pPr>
          </w:p>
          <w:p w14:paraId="5EED85B4" w14:textId="77777777" w:rsidR="002D5CAA" w:rsidRPr="00AC6CA0" w:rsidRDefault="002D5CAA" w:rsidP="002D5CAA">
            <w:pPr>
              <w:rPr>
                <w:rFonts w:ascii="Maiandra GD" w:hAnsi="Maiandra GD"/>
                <w:bCs/>
                <w:sz w:val="24"/>
                <w:szCs w:val="24"/>
              </w:rPr>
            </w:pPr>
          </w:p>
          <w:p w14:paraId="592F22A8" w14:textId="77777777" w:rsidR="002D5CAA" w:rsidRPr="00AC6CA0" w:rsidRDefault="002D5CAA" w:rsidP="002D5CAA">
            <w:pPr>
              <w:rPr>
                <w:rFonts w:ascii="Maiandra GD" w:hAnsi="Maiandra GD"/>
                <w:bCs/>
                <w:sz w:val="24"/>
                <w:szCs w:val="24"/>
              </w:rPr>
            </w:pPr>
          </w:p>
        </w:tc>
      </w:tr>
    </w:tbl>
    <w:p w14:paraId="71197589" w14:textId="75E02146"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lastRenderedPageBreak/>
        <w:t>8.  We interact out of a shared understanding that the quality and effectiveness of our professional relationships have significant impact on those to whom and with whom we minister.</w:t>
      </w:r>
    </w:p>
    <w:p w14:paraId="78BEF890" w14:textId="77777777" w:rsidR="002D5CAA" w:rsidRPr="00AC6CA0" w:rsidRDefault="002D5CAA" w:rsidP="002D5CAA">
      <w:pPr>
        <w:pStyle w:val="ListParagraph"/>
        <w:rPr>
          <w:rFonts w:ascii="Maiandra GD" w:hAnsi="Maiandra GD"/>
          <w:bCs/>
        </w:rPr>
      </w:pPr>
    </w:p>
    <w:tbl>
      <w:tblPr>
        <w:tblStyle w:val="TableGrid"/>
        <w:tblW w:w="0" w:type="auto"/>
        <w:tblLook w:val="04A0" w:firstRow="1" w:lastRow="0" w:firstColumn="1" w:lastColumn="0" w:noHBand="0" w:noVBand="1"/>
      </w:tblPr>
      <w:tblGrid>
        <w:gridCol w:w="3116"/>
        <w:gridCol w:w="3117"/>
        <w:gridCol w:w="3117"/>
      </w:tblGrid>
      <w:tr w:rsidR="002D5CAA" w:rsidRPr="00AC6CA0" w14:paraId="45CAB7C5" w14:textId="77777777" w:rsidTr="00E06F23">
        <w:trPr>
          <w:trHeight w:val="647"/>
        </w:trPr>
        <w:tc>
          <w:tcPr>
            <w:tcW w:w="3116" w:type="dxa"/>
          </w:tcPr>
          <w:p w14:paraId="51529D87"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2</w:t>
            </w:r>
          </w:p>
          <w:p w14:paraId="69722F90"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7" w:type="dxa"/>
          </w:tcPr>
          <w:p w14:paraId="5C979A40"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3F057B84"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7" w:type="dxa"/>
          </w:tcPr>
          <w:p w14:paraId="506050DE"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1A0B2D4B"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39D54527"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2DA8DA35" w14:textId="77777777" w:rsidTr="00E06F23">
        <w:tc>
          <w:tcPr>
            <w:tcW w:w="9350" w:type="dxa"/>
            <w:gridSpan w:val="3"/>
          </w:tcPr>
          <w:p w14:paraId="0CF8C8CD" w14:textId="77777777" w:rsidR="002D5CAA" w:rsidRPr="00AC6CA0" w:rsidRDefault="002D5CAA" w:rsidP="002D5CAA">
            <w:pPr>
              <w:rPr>
                <w:rFonts w:ascii="Maiandra GD" w:hAnsi="Maiandra GD"/>
                <w:bCs/>
                <w:sz w:val="24"/>
                <w:szCs w:val="24"/>
              </w:rPr>
            </w:pPr>
            <w:r w:rsidRPr="00AC6CA0">
              <w:rPr>
                <w:rFonts w:ascii="Maiandra GD" w:hAnsi="Maiandra GD"/>
                <w:bCs/>
                <w:sz w:val="24"/>
                <w:szCs w:val="24"/>
              </w:rPr>
              <w:t>What are some of the promising practices for this?</w:t>
            </w:r>
          </w:p>
          <w:p w14:paraId="3F3C17D8" w14:textId="77777777" w:rsidR="002D5CAA" w:rsidRPr="00AC6CA0" w:rsidRDefault="002D5CAA" w:rsidP="002D5CAA">
            <w:pPr>
              <w:rPr>
                <w:rFonts w:ascii="Maiandra GD" w:hAnsi="Maiandra GD"/>
                <w:bCs/>
                <w:sz w:val="24"/>
                <w:szCs w:val="24"/>
              </w:rPr>
            </w:pPr>
          </w:p>
          <w:p w14:paraId="7F6B9C38" w14:textId="77777777" w:rsidR="002D5CAA" w:rsidRPr="00AC6CA0" w:rsidRDefault="002D5CAA" w:rsidP="002D5CAA">
            <w:pPr>
              <w:rPr>
                <w:rFonts w:ascii="Maiandra GD" w:hAnsi="Maiandra GD"/>
                <w:bCs/>
                <w:sz w:val="24"/>
                <w:szCs w:val="24"/>
              </w:rPr>
            </w:pPr>
          </w:p>
          <w:p w14:paraId="5E551FFB" w14:textId="77777777" w:rsidR="002D5CAA" w:rsidRPr="00AC6CA0" w:rsidRDefault="002D5CAA" w:rsidP="002D5CAA">
            <w:pPr>
              <w:rPr>
                <w:rFonts w:ascii="Maiandra GD" w:hAnsi="Maiandra GD"/>
                <w:bCs/>
                <w:sz w:val="24"/>
                <w:szCs w:val="24"/>
              </w:rPr>
            </w:pPr>
          </w:p>
          <w:p w14:paraId="02B8C1F8" w14:textId="77777777" w:rsidR="002D5CAA" w:rsidRPr="00AC6CA0" w:rsidRDefault="002D5CAA" w:rsidP="002D5CAA">
            <w:pPr>
              <w:rPr>
                <w:rFonts w:ascii="Maiandra GD" w:hAnsi="Maiandra GD"/>
                <w:bCs/>
                <w:sz w:val="24"/>
                <w:szCs w:val="24"/>
              </w:rPr>
            </w:pPr>
          </w:p>
          <w:p w14:paraId="04F5FC26" w14:textId="77777777" w:rsidR="002D5CAA" w:rsidRPr="00AC6CA0" w:rsidRDefault="002D5CAA" w:rsidP="002D5CAA">
            <w:pPr>
              <w:rPr>
                <w:rFonts w:ascii="Maiandra GD" w:hAnsi="Maiandra GD"/>
                <w:bCs/>
                <w:sz w:val="24"/>
                <w:szCs w:val="24"/>
              </w:rPr>
            </w:pPr>
          </w:p>
          <w:p w14:paraId="6BD6E1FF" w14:textId="77777777" w:rsidR="002D5CAA" w:rsidRPr="00AC6CA0" w:rsidRDefault="002D5CAA" w:rsidP="002D5CAA">
            <w:pPr>
              <w:rPr>
                <w:rFonts w:ascii="Maiandra GD" w:hAnsi="Maiandra GD"/>
                <w:bCs/>
                <w:sz w:val="24"/>
                <w:szCs w:val="24"/>
              </w:rPr>
            </w:pPr>
          </w:p>
        </w:tc>
      </w:tr>
    </w:tbl>
    <w:p w14:paraId="2C1243C3" w14:textId="77777777" w:rsidR="002D5CAA" w:rsidRPr="00AC6CA0" w:rsidRDefault="002D5CAA" w:rsidP="002D5CAA">
      <w:pPr>
        <w:spacing w:after="0" w:line="240" w:lineRule="auto"/>
        <w:rPr>
          <w:rFonts w:ascii="Maiandra GD" w:hAnsi="Maiandra GD"/>
          <w:bCs/>
          <w:sz w:val="24"/>
          <w:szCs w:val="24"/>
        </w:rPr>
      </w:pPr>
    </w:p>
    <w:p w14:paraId="2D884211" w14:textId="77777777" w:rsidR="002D5CAA" w:rsidRPr="00AC6CA0" w:rsidRDefault="002D5CAA" w:rsidP="002D5CAA">
      <w:pPr>
        <w:spacing w:after="0" w:line="240" w:lineRule="auto"/>
        <w:rPr>
          <w:rFonts w:ascii="Maiandra GD" w:hAnsi="Maiandra GD"/>
          <w:bCs/>
          <w:sz w:val="24"/>
          <w:szCs w:val="24"/>
        </w:rPr>
      </w:pPr>
    </w:p>
    <w:p w14:paraId="53BE499C" w14:textId="467C6700"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t>9.  We contribute to developing and sustaining a healthy workplace by individual and team on-going education, ministerial formation, and the cultivation of imagination and creativity in whatever forms they might take.</w:t>
      </w:r>
    </w:p>
    <w:p w14:paraId="461AC13C" w14:textId="77777777" w:rsidR="002D5CAA" w:rsidRPr="00AC6CA0" w:rsidRDefault="002D5CAA" w:rsidP="002D5CAA">
      <w:pPr>
        <w:pStyle w:val="ListParagraph"/>
        <w:rPr>
          <w:rFonts w:ascii="Maiandra GD" w:hAnsi="Maiandra GD"/>
          <w:bCs/>
        </w:rPr>
      </w:pPr>
    </w:p>
    <w:tbl>
      <w:tblPr>
        <w:tblStyle w:val="TableGrid"/>
        <w:tblW w:w="0" w:type="auto"/>
        <w:tblLook w:val="04A0" w:firstRow="1" w:lastRow="0" w:firstColumn="1" w:lastColumn="0" w:noHBand="0" w:noVBand="1"/>
      </w:tblPr>
      <w:tblGrid>
        <w:gridCol w:w="3116"/>
        <w:gridCol w:w="3117"/>
        <w:gridCol w:w="3117"/>
      </w:tblGrid>
      <w:tr w:rsidR="002D5CAA" w:rsidRPr="00AC6CA0" w14:paraId="3EF83A88" w14:textId="77777777" w:rsidTr="00E06F23">
        <w:tc>
          <w:tcPr>
            <w:tcW w:w="3116" w:type="dxa"/>
          </w:tcPr>
          <w:p w14:paraId="0B73F34A"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2</w:t>
            </w:r>
          </w:p>
          <w:p w14:paraId="7A492536"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7" w:type="dxa"/>
          </w:tcPr>
          <w:p w14:paraId="632585D2"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318BB736"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7" w:type="dxa"/>
          </w:tcPr>
          <w:p w14:paraId="58005800"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203CD97C"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59702996"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3B2E37DA" w14:textId="77777777" w:rsidTr="00E06F23">
        <w:tc>
          <w:tcPr>
            <w:tcW w:w="9350" w:type="dxa"/>
            <w:gridSpan w:val="3"/>
          </w:tcPr>
          <w:p w14:paraId="53EA417B" w14:textId="77777777" w:rsidR="002D5CAA" w:rsidRPr="00AC6CA0" w:rsidRDefault="002D5CAA" w:rsidP="002D5CAA">
            <w:pPr>
              <w:rPr>
                <w:rFonts w:ascii="Maiandra GD" w:hAnsi="Maiandra GD"/>
                <w:bCs/>
                <w:sz w:val="24"/>
                <w:szCs w:val="24"/>
              </w:rPr>
            </w:pPr>
            <w:r w:rsidRPr="00AC6CA0">
              <w:rPr>
                <w:rFonts w:ascii="Maiandra GD" w:hAnsi="Maiandra GD"/>
                <w:bCs/>
                <w:sz w:val="24"/>
                <w:szCs w:val="24"/>
              </w:rPr>
              <w:t>What are some of the promising practices for this?</w:t>
            </w:r>
          </w:p>
          <w:p w14:paraId="5CDEEFDC" w14:textId="77777777" w:rsidR="002D5CAA" w:rsidRPr="00AC6CA0" w:rsidRDefault="002D5CAA" w:rsidP="002D5CAA">
            <w:pPr>
              <w:rPr>
                <w:rFonts w:ascii="Maiandra GD" w:hAnsi="Maiandra GD"/>
                <w:bCs/>
                <w:sz w:val="24"/>
                <w:szCs w:val="24"/>
              </w:rPr>
            </w:pPr>
          </w:p>
          <w:p w14:paraId="6FA4C581" w14:textId="77777777" w:rsidR="002D5CAA" w:rsidRPr="00AC6CA0" w:rsidRDefault="002D5CAA" w:rsidP="002D5CAA">
            <w:pPr>
              <w:rPr>
                <w:rFonts w:ascii="Maiandra GD" w:hAnsi="Maiandra GD"/>
                <w:bCs/>
                <w:sz w:val="24"/>
                <w:szCs w:val="24"/>
              </w:rPr>
            </w:pPr>
          </w:p>
          <w:p w14:paraId="1F39C600" w14:textId="77777777" w:rsidR="002D5CAA" w:rsidRPr="00AC6CA0" w:rsidRDefault="002D5CAA" w:rsidP="002D5CAA">
            <w:pPr>
              <w:rPr>
                <w:rFonts w:ascii="Maiandra GD" w:hAnsi="Maiandra GD"/>
                <w:bCs/>
                <w:sz w:val="24"/>
                <w:szCs w:val="24"/>
              </w:rPr>
            </w:pPr>
          </w:p>
          <w:p w14:paraId="066DA347" w14:textId="77777777" w:rsidR="002D5CAA" w:rsidRPr="00AC6CA0" w:rsidRDefault="002D5CAA" w:rsidP="002D5CAA">
            <w:pPr>
              <w:rPr>
                <w:rFonts w:ascii="Maiandra GD" w:hAnsi="Maiandra GD"/>
                <w:bCs/>
                <w:sz w:val="24"/>
                <w:szCs w:val="24"/>
              </w:rPr>
            </w:pPr>
          </w:p>
          <w:p w14:paraId="371D93E4" w14:textId="77777777" w:rsidR="002D5CAA" w:rsidRPr="00AC6CA0" w:rsidRDefault="002D5CAA" w:rsidP="002D5CAA">
            <w:pPr>
              <w:rPr>
                <w:rFonts w:ascii="Maiandra GD" w:hAnsi="Maiandra GD"/>
                <w:bCs/>
                <w:sz w:val="24"/>
                <w:szCs w:val="24"/>
              </w:rPr>
            </w:pPr>
          </w:p>
          <w:p w14:paraId="04BF550B" w14:textId="77777777" w:rsidR="002D5CAA" w:rsidRPr="00AC6CA0" w:rsidRDefault="002D5CAA" w:rsidP="002D5CAA">
            <w:pPr>
              <w:rPr>
                <w:rFonts w:ascii="Maiandra GD" w:hAnsi="Maiandra GD"/>
                <w:bCs/>
                <w:sz w:val="24"/>
                <w:szCs w:val="24"/>
              </w:rPr>
            </w:pPr>
          </w:p>
        </w:tc>
      </w:tr>
    </w:tbl>
    <w:p w14:paraId="67FC360E" w14:textId="77777777" w:rsidR="002D5CAA" w:rsidRPr="00AC6CA0" w:rsidRDefault="002D5CAA" w:rsidP="002D5CAA">
      <w:pPr>
        <w:spacing w:after="0" w:line="240" w:lineRule="auto"/>
        <w:rPr>
          <w:rFonts w:ascii="Maiandra GD" w:hAnsi="Maiandra GD"/>
          <w:bCs/>
          <w:sz w:val="24"/>
          <w:szCs w:val="24"/>
        </w:rPr>
      </w:pPr>
    </w:p>
    <w:p w14:paraId="5034234C" w14:textId="77777777" w:rsidR="002D5CAA" w:rsidRPr="00AC6CA0" w:rsidRDefault="002D5CAA" w:rsidP="002D5CAA">
      <w:pPr>
        <w:spacing w:after="0" w:line="240" w:lineRule="auto"/>
        <w:rPr>
          <w:rFonts w:ascii="Maiandra GD" w:hAnsi="Maiandra GD"/>
          <w:bCs/>
          <w:sz w:val="24"/>
          <w:szCs w:val="24"/>
        </w:rPr>
      </w:pPr>
    </w:p>
    <w:p w14:paraId="060EF105" w14:textId="51B2B770"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t xml:space="preserve">10.  We work at creating inclusive communities in which we cultivate respect for diversity of cultural traditions, languages, theological visions, devotional and spiritual practices. </w:t>
      </w:r>
    </w:p>
    <w:p w14:paraId="06410850" w14:textId="77777777" w:rsidR="002D5CAA" w:rsidRPr="00AC6CA0" w:rsidRDefault="002D5CAA" w:rsidP="002D5CAA">
      <w:pPr>
        <w:spacing w:after="0" w:line="240" w:lineRule="auto"/>
        <w:rPr>
          <w:rFonts w:ascii="Maiandra GD" w:hAnsi="Maiandra GD"/>
          <w:bCs/>
          <w:sz w:val="24"/>
          <w:szCs w:val="24"/>
        </w:rPr>
      </w:pPr>
    </w:p>
    <w:tbl>
      <w:tblPr>
        <w:tblStyle w:val="TableGrid"/>
        <w:tblW w:w="0" w:type="auto"/>
        <w:tblLook w:val="04A0" w:firstRow="1" w:lastRow="0" w:firstColumn="1" w:lastColumn="0" w:noHBand="0" w:noVBand="1"/>
      </w:tblPr>
      <w:tblGrid>
        <w:gridCol w:w="3116"/>
        <w:gridCol w:w="3117"/>
        <w:gridCol w:w="3117"/>
      </w:tblGrid>
      <w:tr w:rsidR="002D5CAA" w:rsidRPr="00AC6CA0" w14:paraId="0796765D" w14:textId="77777777" w:rsidTr="00E06F23">
        <w:tc>
          <w:tcPr>
            <w:tcW w:w="3116" w:type="dxa"/>
          </w:tcPr>
          <w:p w14:paraId="07E8A115"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2</w:t>
            </w:r>
          </w:p>
          <w:p w14:paraId="02786911"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7" w:type="dxa"/>
          </w:tcPr>
          <w:p w14:paraId="60635AC2"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5E9DBD69"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7" w:type="dxa"/>
          </w:tcPr>
          <w:p w14:paraId="64785C6E"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787EC864"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32DA9BC4"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61B1A2EC" w14:textId="77777777" w:rsidTr="00E06F23">
        <w:tc>
          <w:tcPr>
            <w:tcW w:w="9350" w:type="dxa"/>
            <w:gridSpan w:val="3"/>
          </w:tcPr>
          <w:p w14:paraId="32477E31" w14:textId="77777777" w:rsidR="002D5CAA" w:rsidRPr="00AC6CA0" w:rsidRDefault="002D5CAA" w:rsidP="002D5CAA">
            <w:pPr>
              <w:rPr>
                <w:rFonts w:ascii="Maiandra GD" w:hAnsi="Maiandra GD"/>
                <w:bCs/>
                <w:sz w:val="24"/>
                <w:szCs w:val="24"/>
              </w:rPr>
            </w:pPr>
            <w:r w:rsidRPr="00AC6CA0">
              <w:rPr>
                <w:rFonts w:ascii="Maiandra GD" w:hAnsi="Maiandra GD"/>
                <w:bCs/>
                <w:sz w:val="24"/>
                <w:szCs w:val="24"/>
              </w:rPr>
              <w:t>What are some of the promising practices for this?</w:t>
            </w:r>
          </w:p>
          <w:p w14:paraId="7BC0DE50" w14:textId="77777777" w:rsidR="002D5CAA" w:rsidRPr="00AC6CA0" w:rsidRDefault="002D5CAA" w:rsidP="002D5CAA">
            <w:pPr>
              <w:rPr>
                <w:rFonts w:ascii="Maiandra GD" w:hAnsi="Maiandra GD"/>
                <w:bCs/>
                <w:sz w:val="24"/>
                <w:szCs w:val="24"/>
              </w:rPr>
            </w:pPr>
          </w:p>
          <w:p w14:paraId="311D8BF7" w14:textId="77777777" w:rsidR="002D5CAA" w:rsidRPr="00AC6CA0" w:rsidRDefault="002D5CAA" w:rsidP="002D5CAA">
            <w:pPr>
              <w:rPr>
                <w:rFonts w:ascii="Maiandra GD" w:hAnsi="Maiandra GD"/>
                <w:bCs/>
                <w:sz w:val="24"/>
                <w:szCs w:val="24"/>
              </w:rPr>
            </w:pPr>
          </w:p>
          <w:p w14:paraId="558F4198" w14:textId="77777777" w:rsidR="002D5CAA" w:rsidRPr="00AC6CA0" w:rsidRDefault="002D5CAA" w:rsidP="002D5CAA">
            <w:pPr>
              <w:rPr>
                <w:rFonts w:ascii="Maiandra GD" w:hAnsi="Maiandra GD"/>
                <w:bCs/>
                <w:sz w:val="24"/>
                <w:szCs w:val="24"/>
              </w:rPr>
            </w:pPr>
          </w:p>
          <w:p w14:paraId="73D44D44" w14:textId="77777777" w:rsidR="002D5CAA" w:rsidRPr="00AC6CA0" w:rsidRDefault="002D5CAA" w:rsidP="002D5CAA">
            <w:pPr>
              <w:rPr>
                <w:rFonts w:ascii="Maiandra GD" w:hAnsi="Maiandra GD"/>
                <w:bCs/>
                <w:sz w:val="24"/>
                <w:szCs w:val="24"/>
              </w:rPr>
            </w:pPr>
          </w:p>
          <w:p w14:paraId="03515189" w14:textId="77777777" w:rsidR="002D5CAA" w:rsidRPr="00AC6CA0" w:rsidRDefault="002D5CAA" w:rsidP="002D5CAA">
            <w:pPr>
              <w:rPr>
                <w:rFonts w:ascii="Maiandra GD" w:hAnsi="Maiandra GD"/>
                <w:bCs/>
                <w:sz w:val="24"/>
                <w:szCs w:val="24"/>
              </w:rPr>
            </w:pPr>
          </w:p>
        </w:tc>
      </w:tr>
    </w:tbl>
    <w:p w14:paraId="383300F5" w14:textId="60B35139"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lastRenderedPageBreak/>
        <w:t xml:space="preserve">11.  </w:t>
      </w:r>
      <w:r w:rsidRPr="00AC6CA0">
        <w:rPr>
          <w:rFonts w:ascii="Maiandra GD" w:hAnsi="Maiandra GD"/>
          <w:sz w:val="24"/>
          <w:szCs w:val="24"/>
        </w:rPr>
        <w:t>We provide for the just and financial well-being of all employees in a fair and transparent manner.</w:t>
      </w:r>
    </w:p>
    <w:p w14:paraId="17B89544" w14:textId="77777777" w:rsidR="002D5CAA" w:rsidRPr="00AC6CA0" w:rsidRDefault="002D5CAA" w:rsidP="002D5CAA">
      <w:pPr>
        <w:pStyle w:val="ListParagraph"/>
        <w:rPr>
          <w:rFonts w:ascii="Maiandra GD" w:hAnsi="Maiandra GD"/>
          <w:bCs/>
        </w:rPr>
      </w:pPr>
    </w:p>
    <w:tbl>
      <w:tblPr>
        <w:tblStyle w:val="TableGrid"/>
        <w:tblW w:w="0" w:type="auto"/>
        <w:tblLook w:val="04A0" w:firstRow="1" w:lastRow="0" w:firstColumn="1" w:lastColumn="0" w:noHBand="0" w:noVBand="1"/>
      </w:tblPr>
      <w:tblGrid>
        <w:gridCol w:w="3116"/>
        <w:gridCol w:w="3117"/>
        <w:gridCol w:w="3117"/>
      </w:tblGrid>
      <w:tr w:rsidR="002D5CAA" w:rsidRPr="00AC6CA0" w14:paraId="3A75E9B6" w14:textId="77777777" w:rsidTr="00E06F23">
        <w:tc>
          <w:tcPr>
            <w:tcW w:w="3116" w:type="dxa"/>
          </w:tcPr>
          <w:p w14:paraId="1F431883"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2</w:t>
            </w:r>
          </w:p>
          <w:p w14:paraId="6C102604"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7" w:type="dxa"/>
          </w:tcPr>
          <w:p w14:paraId="428F4BC8"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0E5B19E4"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7" w:type="dxa"/>
          </w:tcPr>
          <w:p w14:paraId="57FCF853"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1ECF6058"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14AFE1CB"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18A9C3AA" w14:textId="77777777" w:rsidTr="00E06F23">
        <w:tc>
          <w:tcPr>
            <w:tcW w:w="9350" w:type="dxa"/>
            <w:gridSpan w:val="3"/>
          </w:tcPr>
          <w:p w14:paraId="5893B119" w14:textId="77777777" w:rsidR="002D5CAA" w:rsidRPr="00AC6CA0" w:rsidRDefault="002D5CAA" w:rsidP="002D5CAA">
            <w:pPr>
              <w:rPr>
                <w:rFonts w:ascii="Maiandra GD" w:hAnsi="Maiandra GD"/>
                <w:bCs/>
                <w:sz w:val="24"/>
                <w:szCs w:val="24"/>
              </w:rPr>
            </w:pPr>
            <w:r w:rsidRPr="00AC6CA0">
              <w:rPr>
                <w:rFonts w:ascii="Maiandra GD" w:hAnsi="Maiandra GD"/>
                <w:bCs/>
                <w:sz w:val="24"/>
                <w:szCs w:val="24"/>
              </w:rPr>
              <w:t>What are some of the promising practices for this?</w:t>
            </w:r>
          </w:p>
          <w:p w14:paraId="34FDFEF3" w14:textId="77777777" w:rsidR="002D5CAA" w:rsidRPr="00AC6CA0" w:rsidRDefault="002D5CAA" w:rsidP="002D5CAA">
            <w:pPr>
              <w:rPr>
                <w:rFonts w:ascii="Maiandra GD" w:hAnsi="Maiandra GD"/>
                <w:bCs/>
                <w:sz w:val="24"/>
                <w:szCs w:val="24"/>
              </w:rPr>
            </w:pPr>
          </w:p>
          <w:p w14:paraId="0F2A7537" w14:textId="77777777" w:rsidR="002D5CAA" w:rsidRPr="00AC6CA0" w:rsidRDefault="002D5CAA" w:rsidP="002D5CAA">
            <w:pPr>
              <w:rPr>
                <w:rFonts w:ascii="Maiandra GD" w:hAnsi="Maiandra GD"/>
                <w:bCs/>
                <w:sz w:val="24"/>
                <w:szCs w:val="24"/>
              </w:rPr>
            </w:pPr>
          </w:p>
          <w:p w14:paraId="6ADF76A6" w14:textId="77777777" w:rsidR="002D5CAA" w:rsidRPr="00AC6CA0" w:rsidRDefault="002D5CAA" w:rsidP="002D5CAA">
            <w:pPr>
              <w:rPr>
                <w:rFonts w:ascii="Maiandra GD" w:hAnsi="Maiandra GD"/>
                <w:bCs/>
                <w:sz w:val="24"/>
                <w:szCs w:val="24"/>
              </w:rPr>
            </w:pPr>
          </w:p>
          <w:p w14:paraId="19D7BCF0" w14:textId="77777777" w:rsidR="002D5CAA" w:rsidRPr="00AC6CA0" w:rsidRDefault="002D5CAA" w:rsidP="002D5CAA">
            <w:pPr>
              <w:rPr>
                <w:rFonts w:ascii="Maiandra GD" w:hAnsi="Maiandra GD"/>
                <w:bCs/>
                <w:sz w:val="24"/>
                <w:szCs w:val="24"/>
              </w:rPr>
            </w:pPr>
          </w:p>
          <w:p w14:paraId="0477F5C5" w14:textId="77777777" w:rsidR="002D5CAA" w:rsidRPr="00AC6CA0" w:rsidRDefault="002D5CAA" w:rsidP="002D5CAA">
            <w:pPr>
              <w:rPr>
                <w:rFonts w:ascii="Maiandra GD" w:hAnsi="Maiandra GD"/>
                <w:bCs/>
                <w:sz w:val="24"/>
                <w:szCs w:val="24"/>
              </w:rPr>
            </w:pPr>
          </w:p>
          <w:p w14:paraId="091C2AFC" w14:textId="77777777" w:rsidR="002D5CAA" w:rsidRPr="00AC6CA0" w:rsidRDefault="002D5CAA" w:rsidP="002D5CAA">
            <w:pPr>
              <w:rPr>
                <w:rFonts w:ascii="Maiandra GD" w:hAnsi="Maiandra GD"/>
                <w:bCs/>
                <w:sz w:val="24"/>
                <w:szCs w:val="24"/>
              </w:rPr>
            </w:pPr>
          </w:p>
        </w:tc>
      </w:tr>
    </w:tbl>
    <w:p w14:paraId="2A722691" w14:textId="77777777" w:rsidR="002D5CAA" w:rsidRPr="00AC6CA0" w:rsidRDefault="002D5CAA" w:rsidP="002D5CAA">
      <w:pPr>
        <w:spacing w:after="0" w:line="240" w:lineRule="auto"/>
        <w:rPr>
          <w:rFonts w:ascii="Maiandra GD" w:hAnsi="Maiandra GD"/>
          <w:bCs/>
          <w:sz w:val="24"/>
          <w:szCs w:val="24"/>
        </w:rPr>
      </w:pPr>
    </w:p>
    <w:p w14:paraId="06510584" w14:textId="54E32E40" w:rsidR="002D5CAA" w:rsidRPr="00AC6CA0" w:rsidRDefault="002D5CAA" w:rsidP="002D5CAA">
      <w:pPr>
        <w:spacing w:after="0" w:line="240" w:lineRule="auto"/>
        <w:rPr>
          <w:rFonts w:ascii="Maiandra GD" w:hAnsi="Maiandra GD"/>
          <w:bCs/>
          <w:sz w:val="24"/>
          <w:szCs w:val="24"/>
        </w:rPr>
      </w:pPr>
      <w:r w:rsidRPr="00AC6CA0">
        <w:rPr>
          <w:rFonts w:ascii="Maiandra GD" w:hAnsi="Maiandra GD"/>
          <w:bCs/>
          <w:sz w:val="24"/>
          <w:szCs w:val="24"/>
        </w:rPr>
        <w:t xml:space="preserve">12.  We abide in the covenant through the principle of subsidiarity, when those closest to a problem or pastoral concern will be consulted for deeper understanding. </w:t>
      </w:r>
    </w:p>
    <w:p w14:paraId="6D4D3CFE" w14:textId="77777777" w:rsidR="002D5CAA" w:rsidRPr="00AC6CA0" w:rsidRDefault="002D5CAA" w:rsidP="002D5CAA">
      <w:pPr>
        <w:pStyle w:val="ListParagraph"/>
        <w:rPr>
          <w:rFonts w:ascii="Maiandra GD" w:hAnsi="Maiandra GD"/>
          <w:bCs/>
        </w:rPr>
      </w:pPr>
    </w:p>
    <w:tbl>
      <w:tblPr>
        <w:tblStyle w:val="TableGrid"/>
        <w:tblW w:w="0" w:type="auto"/>
        <w:tblLook w:val="04A0" w:firstRow="1" w:lastRow="0" w:firstColumn="1" w:lastColumn="0" w:noHBand="0" w:noVBand="1"/>
      </w:tblPr>
      <w:tblGrid>
        <w:gridCol w:w="3116"/>
        <w:gridCol w:w="3117"/>
        <w:gridCol w:w="3117"/>
      </w:tblGrid>
      <w:tr w:rsidR="002D5CAA" w:rsidRPr="00AC6CA0" w14:paraId="2DA49B33" w14:textId="77777777" w:rsidTr="00E06F23">
        <w:tc>
          <w:tcPr>
            <w:tcW w:w="3116" w:type="dxa"/>
          </w:tcPr>
          <w:p w14:paraId="4729C446"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2</w:t>
            </w:r>
          </w:p>
          <w:p w14:paraId="285B8FC4"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Yes, this describes us most of the time.</w:t>
            </w:r>
          </w:p>
        </w:tc>
        <w:tc>
          <w:tcPr>
            <w:tcW w:w="3117" w:type="dxa"/>
          </w:tcPr>
          <w:p w14:paraId="5BA71FFA"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1</w:t>
            </w:r>
          </w:p>
          <w:p w14:paraId="3582A87E"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describes us a little.</w:t>
            </w:r>
          </w:p>
        </w:tc>
        <w:tc>
          <w:tcPr>
            <w:tcW w:w="3117" w:type="dxa"/>
          </w:tcPr>
          <w:p w14:paraId="7086A81C"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0</w:t>
            </w:r>
          </w:p>
          <w:p w14:paraId="78EC3F2B"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This does not describe us</w:t>
            </w:r>
          </w:p>
          <w:p w14:paraId="1A403E59" w14:textId="77777777" w:rsidR="002D5CAA" w:rsidRPr="00AC6CA0" w:rsidRDefault="002D5CAA" w:rsidP="002D5CAA">
            <w:pPr>
              <w:jc w:val="center"/>
              <w:rPr>
                <w:rFonts w:ascii="Maiandra GD" w:hAnsi="Maiandra GD"/>
                <w:bCs/>
                <w:sz w:val="24"/>
                <w:szCs w:val="24"/>
              </w:rPr>
            </w:pPr>
            <w:r w:rsidRPr="00AC6CA0">
              <w:rPr>
                <w:rFonts w:ascii="Maiandra GD" w:hAnsi="Maiandra GD"/>
                <w:bCs/>
                <w:sz w:val="24"/>
                <w:szCs w:val="24"/>
              </w:rPr>
              <w:t>and needs development.</w:t>
            </w:r>
          </w:p>
        </w:tc>
      </w:tr>
      <w:tr w:rsidR="002D5CAA" w:rsidRPr="00AC6CA0" w14:paraId="064B9F16" w14:textId="77777777" w:rsidTr="00E06F23">
        <w:tc>
          <w:tcPr>
            <w:tcW w:w="9350" w:type="dxa"/>
            <w:gridSpan w:val="3"/>
          </w:tcPr>
          <w:p w14:paraId="1EE2B637" w14:textId="77777777" w:rsidR="002D5CAA" w:rsidRPr="00AC6CA0" w:rsidRDefault="002D5CAA" w:rsidP="002D5CAA">
            <w:pPr>
              <w:rPr>
                <w:rFonts w:ascii="Maiandra GD" w:hAnsi="Maiandra GD"/>
                <w:bCs/>
                <w:sz w:val="24"/>
                <w:szCs w:val="24"/>
              </w:rPr>
            </w:pPr>
            <w:r w:rsidRPr="00AC6CA0">
              <w:rPr>
                <w:rFonts w:ascii="Maiandra GD" w:hAnsi="Maiandra GD"/>
                <w:bCs/>
                <w:sz w:val="24"/>
                <w:szCs w:val="24"/>
              </w:rPr>
              <w:t>What are some of the promising practices for this?</w:t>
            </w:r>
          </w:p>
          <w:p w14:paraId="7A7528C7" w14:textId="77777777" w:rsidR="002D5CAA" w:rsidRPr="00AC6CA0" w:rsidRDefault="002D5CAA" w:rsidP="002D5CAA">
            <w:pPr>
              <w:rPr>
                <w:rFonts w:ascii="Maiandra GD" w:hAnsi="Maiandra GD"/>
                <w:bCs/>
                <w:sz w:val="24"/>
                <w:szCs w:val="24"/>
              </w:rPr>
            </w:pPr>
          </w:p>
          <w:p w14:paraId="7BAA6176" w14:textId="77777777" w:rsidR="002D5CAA" w:rsidRPr="00AC6CA0" w:rsidRDefault="002D5CAA" w:rsidP="002D5CAA">
            <w:pPr>
              <w:rPr>
                <w:rFonts w:ascii="Maiandra GD" w:hAnsi="Maiandra GD"/>
                <w:bCs/>
                <w:sz w:val="24"/>
                <w:szCs w:val="24"/>
              </w:rPr>
            </w:pPr>
          </w:p>
          <w:p w14:paraId="5269DFC8" w14:textId="77777777" w:rsidR="002D5CAA" w:rsidRPr="00AC6CA0" w:rsidRDefault="002D5CAA" w:rsidP="002D5CAA">
            <w:pPr>
              <w:rPr>
                <w:rFonts w:ascii="Maiandra GD" w:hAnsi="Maiandra GD"/>
                <w:bCs/>
                <w:sz w:val="24"/>
                <w:szCs w:val="24"/>
              </w:rPr>
            </w:pPr>
          </w:p>
          <w:p w14:paraId="42BAD57F" w14:textId="77777777" w:rsidR="002D5CAA" w:rsidRPr="00AC6CA0" w:rsidRDefault="002D5CAA" w:rsidP="002D5CAA">
            <w:pPr>
              <w:rPr>
                <w:rFonts w:ascii="Maiandra GD" w:hAnsi="Maiandra GD"/>
                <w:bCs/>
                <w:sz w:val="24"/>
                <w:szCs w:val="24"/>
              </w:rPr>
            </w:pPr>
          </w:p>
          <w:p w14:paraId="149D3AD0" w14:textId="77777777" w:rsidR="002D5CAA" w:rsidRPr="00AC6CA0" w:rsidRDefault="002D5CAA" w:rsidP="002D5CAA">
            <w:pPr>
              <w:rPr>
                <w:rFonts w:ascii="Maiandra GD" w:hAnsi="Maiandra GD"/>
                <w:bCs/>
                <w:sz w:val="24"/>
                <w:szCs w:val="24"/>
              </w:rPr>
            </w:pPr>
          </w:p>
          <w:p w14:paraId="6EE5F096" w14:textId="77777777" w:rsidR="002D5CAA" w:rsidRPr="00AC6CA0" w:rsidRDefault="002D5CAA" w:rsidP="002D5CAA">
            <w:pPr>
              <w:rPr>
                <w:rFonts w:ascii="Maiandra GD" w:hAnsi="Maiandra GD"/>
                <w:bCs/>
                <w:sz w:val="24"/>
                <w:szCs w:val="24"/>
              </w:rPr>
            </w:pPr>
          </w:p>
        </w:tc>
      </w:tr>
    </w:tbl>
    <w:p w14:paraId="1E22B462" w14:textId="77777777" w:rsidR="002D5CAA" w:rsidRPr="00AC6CA0" w:rsidRDefault="002D5CAA" w:rsidP="002D5CAA">
      <w:pPr>
        <w:spacing w:after="0" w:line="240" w:lineRule="auto"/>
        <w:rPr>
          <w:rFonts w:ascii="Maiandra GD" w:hAnsi="Maiandra GD"/>
          <w:bCs/>
          <w:sz w:val="24"/>
          <w:szCs w:val="24"/>
        </w:rPr>
      </w:pPr>
    </w:p>
    <w:p w14:paraId="2BAD5920" w14:textId="77777777" w:rsidR="00FF4F96" w:rsidRDefault="00FF4F96" w:rsidP="002D5CAA">
      <w:pPr>
        <w:spacing w:after="0" w:line="240" w:lineRule="auto"/>
        <w:rPr>
          <w:rFonts w:ascii="Maiandra GD" w:hAnsi="Maiandra GD"/>
          <w:sz w:val="24"/>
          <w:szCs w:val="24"/>
        </w:rPr>
      </w:pPr>
    </w:p>
    <w:p w14:paraId="3B87DC65" w14:textId="77777777" w:rsidR="00FF4F96" w:rsidRDefault="00FF4F96" w:rsidP="002D5CAA">
      <w:pPr>
        <w:spacing w:after="0" w:line="240" w:lineRule="auto"/>
        <w:rPr>
          <w:rFonts w:ascii="Maiandra GD" w:hAnsi="Maiandra GD"/>
          <w:sz w:val="24"/>
          <w:szCs w:val="24"/>
        </w:rPr>
      </w:pPr>
    </w:p>
    <w:p w14:paraId="4A27A273" w14:textId="77777777" w:rsidR="00FF4F96" w:rsidRDefault="00FF4F96" w:rsidP="002D5CAA">
      <w:pPr>
        <w:spacing w:after="0" w:line="240" w:lineRule="auto"/>
        <w:rPr>
          <w:rFonts w:ascii="Maiandra GD" w:hAnsi="Maiandra GD"/>
          <w:sz w:val="24"/>
          <w:szCs w:val="24"/>
        </w:rPr>
      </w:pPr>
    </w:p>
    <w:p w14:paraId="468C2AB3" w14:textId="77777777" w:rsidR="00FF4F96" w:rsidRDefault="00FF4F96" w:rsidP="002D5CAA">
      <w:pPr>
        <w:spacing w:after="0" w:line="240" w:lineRule="auto"/>
        <w:rPr>
          <w:rFonts w:ascii="Maiandra GD" w:hAnsi="Maiandra GD"/>
          <w:sz w:val="24"/>
          <w:szCs w:val="24"/>
        </w:rPr>
      </w:pPr>
    </w:p>
    <w:p w14:paraId="106B151E" w14:textId="77777777" w:rsidR="00FF4F96" w:rsidRDefault="00FF4F96" w:rsidP="002D5CAA">
      <w:pPr>
        <w:spacing w:after="0" w:line="240" w:lineRule="auto"/>
        <w:rPr>
          <w:rFonts w:ascii="Maiandra GD" w:hAnsi="Maiandra GD"/>
          <w:sz w:val="24"/>
          <w:szCs w:val="24"/>
        </w:rPr>
      </w:pPr>
    </w:p>
    <w:p w14:paraId="1D0A0827" w14:textId="77777777" w:rsidR="00FF4F96" w:rsidRDefault="00FF4F96" w:rsidP="002D5CAA">
      <w:pPr>
        <w:spacing w:after="0" w:line="240" w:lineRule="auto"/>
        <w:rPr>
          <w:rFonts w:ascii="Maiandra GD" w:hAnsi="Maiandra GD"/>
          <w:sz w:val="24"/>
          <w:szCs w:val="24"/>
        </w:rPr>
      </w:pPr>
    </w:p>
    <w:p w14:paraId="5D945AE3" w14:textId="77777777" w:rsidR="00FF4F96" w:rsidRDefault="00FF4F96" w:rsidP="002D5CAA">
      <w:pPr>
        <w:spacing w:after="0" w:line="240" w:lineRule="auto"/>
        <w:rPr>
          <w:rFonts w:ascii="Maiandra GD" w:hAnsi="Maiandra GD"/>
          <w:sz w:val="24"/>
          <w:szCs w:val="24"/>
        </w:rPr>
      </w:pPr>
    </w:p>
    <w:p w14:paraId="1AF658D9" w14:textId="77777777" w:rsidR="00FF4F96" w:rsidRDefault="00FF4F96" w:rsidP="002D5CAA">
      <w:pPr>
        <w:spacing w:after="0" w:line="240" w:lineRule="auto"/>
        <w:rPr>
          <w:rFonts w:ascii="Maiandra GD" w:hAnsi="Maiandra GD"/>
          <w:sz w:val="24"/>
          <w:szCs w:val="24"/>
        </w:rPr>
      </w:pPr>
    </w:p>
    <w:p w14:paraId="662476BF" w14:textId="77777777" w:rsidR="00FF4F96" w:rsidRDefault="00FF4F96" w:rsidP="002D5CAA">
      <w:pPr>
        <w:spacing w:after="0" w:line="240" w:lineRule="auto"/>
        <w:rPr>
          <w:rFonts w:ascii="Maiandra GD" w:hAnsi="Maiandra GD"/>
          <w:sz w:val="24"/>
          <w:szCs w:val="24"/>
        </w:rPr>
      </w:pPr>
    </w:p>
    <w:p w14:paraId="4937199A" w14:textId="77777777" w:rsidR="00FF4F96" w:rsidRDefault="00FF4F96" w:rsidP="002D5CAA">
      <w:pPr>
        <w:spacing w:after="0" w:line="240" w:lineRule="auto"/>
        <w:rPr>
          <w:rFonts w:ascii="Maiandra GD" w:hAnsi="Maiandra GD"/>
          <w:sz w:val="24"/>
          <w:szCs w:val="24"/>
        </w:rPr>
      </w:pPr>
    </w:p>
    <w:p w14:paraId="20484639" w14:textId="77777777" w:rsidR="00FF4F96" w:rsidRDefault="00FF4F96" w:rsidP="002D5CAA">
      <w:pPr>
        <w:spacing w:after="0" w:line="240" w:lineRule="auto"/>
        <w:rPr>
          <w:rFonts w:ascii="Maiandra GD" w:hAnsi="Maiandra GD"/>
          <w:sz w:val="24"/>
          <w:szCs w:val="24"/>
        </w:rPr>
      </w:pPr>
    </w:p>
    <w:p w14:paraId="0B6BAAB6" w14:textId="77777777" w:rsidR="00FF4F96" w:rsidRDefault="00FF4F96" w:rsidP="002D5CAA">
      <w:pPr>
        <w:spacing w:after="0" w:line="240" w:lineRule="auto"/>
        <w:rPr>
          <w:rFonts w:ascii="Maiandra GD" w:hAnsi="Maiandra GD"/>
          <w:sz w:val="24"/>
          <w:szCs w:val="24"/>
        </w:rPr>
      </w:pPr>
    </w:p>
    <w:p w14:paraId="3033D8B4" w14:textId="77777777" w:rsidR="00FF4F96" w:rsidRDefault="00FF4F96" w:rsidP="002D5CAA">
      <w:pPr>
        <w:spacing w:after="0" w:line="240" w:lineRule="auto"/>
        <w:rPr>
          <w:rFonts w:ascii="Maiandra GD" w:hAnsi="Maiandra GD"/>
          <w:sz w:val="24"/>
          <w:szCs w:val="24"/>
        </w:rPr>
      </w:pPr>
    </w:p>
    <w:p w14:paraId="28C6EB36" w14:textId="77777777" w:rsidR="00FF4F96" w:rsidRDefault="00FF4F96" w:rsidP="002D5CAA">
      <w:pPr>
        <w:spacing w:after="0" w:line="240" w:lineRule="auto"/>
        <w:rPr>
          <w:rFonts w:ascii="Maiandra GD" w:hAnsi="Maiandra GD"/>
          <w:sz w:val="24"/>
          <w:szCs w:val="24"/>
        </w:rPr>
      </w:pPr>
    </w:p>
    <w:p w14:paraId="3FAF46E3" w14:textId="77777777" w:rsidR="00FF4F96" w:rsidRDefault="00FF4F96" w:rsidP="002D5CAA">
      <w:pPr>
        <w:spacing w:after="0" w:line="240" w:lineRule="auto"/>
        <w:rPr>
          <w:rFonts w:ascii="Maiandra GD" w:hAnsi="Maiandra GD"/>
          <w:sz w:val="24"/>
          <w:szCs w:val="24"/>
        </w:rPr>
      </w:pPr>
    </w:p>
    <w:p w14:paraId="205573E1" w14:textId="1E9383B7" w:rsidR="00A7761D" w:rsidRPr="00582A7C" w:rsidRDefault="00A7761D" w:rsidP="00E06F23">
      <w:pPr>
        <w:spacing w:after="0" w:line="240" w:lineRule="auto"/>
        <w:rPr>
          <w:rFonts w:ascii="Maiandra GD" w:hAnsi="Maiandra GD"/>
          <w:sz w:val="24"/>
          <w:szCs w:val="24"/>
        </w:rPr>
      </w:pPr>
    </w:p>
    <w:sectPr w:rsidR="00A7761D" w:rsidRPr="00582A7C">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72F5AE" w14:textId="77777777" w:rsidR="00E06F23" w:rsidRDefault="00E06F23" w:rsidP="002D5CAA">
      <w:pPr>
        <w:spacing w:after="0" w:line="240" w:lineRule="auto"/>
      </w:pPr>
      <w:r>
        <w:separator/>
      </w:r>
    </w:p>
  </w:endnote>
  <w:endnote w:type="continuationSeparator" w:id="0">
    <w:p w14:paraId="108C81D2" w14:textId="77777777" w:rsidR="00E06F23" w:rsidRDefault="00E06F23" w:rsidP="002D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CCAE39" w14:textId="250C788D" w:rsidR="00AA36F4" w:rsidRDefault="00AA36F4">
    <w:pPr>
      <w:pStyle w:val="Footer"/>
    </w:pPr>
    <w:r>
      <w:t>©Saint John’s School of Theology and Seminary, Collegeville, MN.</w:t>
    </w:r>
    <w:r w:rsidRPr="00AA36F4">
      <w:rPr>
        <w:i/>
        <w:iCs/>
      </w:rPr>
      <w:t xml:space="preserve"> Sustaining A Healthy Ministerial Workplace</w:t>
    </w:r>
    <w:r>
      <w:rPr>
        <w:i/>
        <w:iCs/>
      </w:rPr>
      <w:t xml:space="preserve"> </w:t>
    </w:r>
    <w:r w:rsidRPr="00AA36F4">
      <w:rPr>
        <w:i/>
        <w:iCs/>
      </w:rPr>
      <w:t>2021</w:t>
    </w:r>
  </w:p>
  <w:p w14:paraId="08FCF545" w14:textId="77777777" w:rsidR="00E06F23" w:rsidRDefault="00E06F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13DBE6" w14:textId="77777777" w:rsidR="00E06F23" w:rsidRDefault="00E06F23" w:rsidP="002D5CAA">
      <w:pPr>
        <w:spacing w:after="0" w:line="240" w:lineRule="auto"/>
      </w:pPr>
      <w:r>
        <w:separator/>
      </w:r>
    </w:p>
  </w:footnote>
  <w:footnote w:type="continuationSeparator" w:id="0">
    <w:p w14:paraId="0B0DDDA6" w14:textId="77777777" w:rsidR="00E06F23" w:rsidRDefault="00E06F23" w:rsidP="002D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1C4901"/>
    <w:multiLevelType w:val="hybridMultilevel"/>
    <w:tmpl w:val="D1786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2F084C"/>
    <w:multiLevelType w:val="multilevel"/>
    <w:tmpl w:val="01F2E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EC41DA"/>
    <w:multiLevelType w:val="multilevel"/>
    <w:tmpl w:val="1D406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127261"/>
    <w:multiLevelType w:val="hybridMultilevel"/>
    <w:tmpl w:val="29ECC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317F03"/>
    <w:multiLevelType w:val="hybridMultilevel"/>
    <w:tmpl w:val="FE56E2A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8070997"/>
    <w:multiLevelType w:val="hybridMultilevel"/>
    <w:tmpl w:val="77BCE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127EF9"/>
    <w:multiLevelType w:val="hybridMultilevel"/>
    <w:tmpl w:val="F1E2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217"/>
    <w:rsid w:val="00001539"/>
    <w:rsid w:val="00024C8C"/>
    <w:rsid w:val="00026767"/>
    <w:rsid w:val="000B6746"/>
    <w:rsid w:val="000D6D00"/>
    <w:rsid w:val="001720C2"/>
    <w:rsid w:val="00250514"/>
    <w:rsid w:val="002B1764"/>
    <w:rsid w:val="002C360F"/>
    <w:rsid w:val="002D5CAA"/>
    <w:rsid w:val="003010AB"/>
    <w:rsid w:val="00344F93"/>
    <w:rsid w:val="003C5133"/>
    <w:rsid w:val="00410126"/>
    <w:rsid w:val="00455489"/>
    <w:rsid w:val="004B1894"/>
    <w:rsid w:val="005409BE"/>
    <w:rsid w:val="00582A7C"/>
    <w:rsid w:val="005B5A1B"/>
    <w:rsid w:val="00622D2A"/>
    <w:rsid w:val="00695D2B"/>
    <w:rsid w:val="0079246C"/>
    <w:rsid w:val="00807500"/>
    <w:rsid w:val="00875FC6"/>
    <w:rsid w:val="00A26826"/>
    <w:rsid w:val="00A7761D"/>
    <w:rsid w:val="00A81B30"/>
    <w:rsid w:val="00AA36F4"/>
    <w:rsid w:val="00AC6CA0"/>
    <w:rsid w:val="00AE0FD3"/>
    <w:rsid w:val="00B061B7"/>
    <w:rsid w:val="00DB06E8"/>
    <w:rsid w:val="00E06F23"/>
    <w:rsid w:val="00E236F6"/>
    <w:rsid w:val="00EA3087"/>
    <w:rsid w:val="00F01444"/>
    <w:rsid w:val="00F0177E"/>
    <w:rsid w:val="00F91DCC"/>
    <w:rsid w:val="00FB1B16"/>
    <w:rsid w:val="00FF4F96"/>
    <w:rsid w:val="00FF7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BF8E64F"/>
  <w15:chartTrackingRefBased/>
  <w15:docId w15:val="{19A672FC-678A-445C-AB37-1268A6DD2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unhideWhenUsed/>
    <w:qFormat/>
    <w:rsid w:val="004101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177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D5CAA"/>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2D5CAA"/>
    <w:pPr>
      <w:spacing w:after="0" w:line="240" w:lineRule="auto"/>
    </w:pPr>
    <w:rPr>
      <w:rFonts w:eastAsiaTheme="minorEastAsia"/>
    </w:rPr>
  </w:style>
  <w:style w:type="table" w:styleId="TableGrid">
    <w:name w:val="Table Grid"/>
    <w:basedOn w:val="TableNormal"/>
    <w:uiPriority w:val="39"/>
    <w:rsid w:val="002D5CA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D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CAA"/>
  </w:style>
  <w:style w:type="paragraph" w:styleId="Footer">
    <w:name w:val="footer"/>
    <w:basedOn w:val="Normal"/>
    <w:link w:val="FooterChar"/>
    <w:uiPriority w:val="99"/>
    <w:unhideWhenUsed/>
    <w:rsid w:val="002D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CAA"/>
  </w:style>
  <w:style w:type="character" w:customStyle="1" w:styleId="Heading3Char">
    <w:name w:val="Heading 3 Char"/>
    <w:basedOn w:val="DefaultParagraphFont"/>
    <w:link w:val="Heading3"/>
    <w:uiPriority w:val="9"/>
    <w:rsid w:val="00410126"/>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EA3087"/>
    <w:rPr>
      <w:color w:val="0563C1" w:themeColor="hyperlink"/>
      <w:u w:val="single"/>
    </w:rPr>
  </w:style>
  <w:style w:type="character" w:styleId="UnresolvedMention">
    <w:name w:val="Unresolved Mention"/>
    <w:basedOn w:val="DefaultParagraphFont"/>
    <w:uiPriority w:val="99"/>
    <w:semiHidden/>
    <w:unhideWhenUsed/>
    <w:rsid w:val="00EA30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734958">
      <w:bodyDiv w:val="1"/>
      <w:marLeft w:val="0"/>
      <w:marRight w:val="0"/>
      <w:marTop w:val="0"/>
      <w:marBottom w:val="0"/>
      <w:divBdr>
        <w:top w:val="none" w:sz="0" w:space="0" w:color="auto"/>
        <w:left w:val="none" w:sz="0" w:space="0" w:color="auto"/>
        <w:bottom w:val="none" w:sz="0" w:space="0" w:color="auto"/>
        <w:right w:val="none" w:sz="0" w:space="0" w:color="auto"/>
      </w:divBdr>
    </w:div>
    <w:div w:id="1347638805">
      <w:bodyDiv w:val="1"/>
      <w:marLeft w:val="0"/>
      <w:marRight w:val="0"/>
      <w:marTop w:val="0"/>
      <w:marBottom w:val="0"/>
      <w:divBdr>
        <w:top w:val="none" w:sz="0" w:space="0" w:color="auto"/>
        <w:left w:val="none" w:sz="0" w:space="0" w:color="auto"/>
        <w:bottom w:val="none" w:sz="0" w:space="0" w:color="auto"/>
        <w:right w:val="none" w:sz="0" w:space="0" w:color="auto"/>
      </w:divBdr>
    </w:div>
    <w:div w:id="1436247888">
      <w:bodyDiv w:val="1"/>
      <w:marLeft w:val="0"/>
      <w:marRight w:val="0"/>
      <w:marTop w:val="0"/>
      <w:marBottom w:val="0"/>
      <w:divBdr>
        <w:top w:val="none" w:sz="0" w:space="0" w:color="auto"/>
        <w:left w:val="none" w:sz="0" w:space="0" w:color="auto"/>
        <w:bottom w:val="none" w:sz="0" w:space="0" w:color="auto"/>
        <w:right w:val="none" w:sz="0" w:space="0" w:color="auto"/>
      </w:divBdr>
    </w:div>
    <w:div w:id="183607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diagramQuickStyle" Target="diagrams/quickStyle1.xml"/><Relationship Id="rId18" Type="http://schemas.openxmlformats.org/officeDocument/2006/relationships/image" Target="media/image7.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diagramLayout" Target="diagrams/layout1.xml"/><Relationship Id="rId17" Type="http://schemas.openxmlformats.org/officeDocument/2006/relationships/image" Target="media/image6.svg"/><Relationship Id="rId25" Type="http://schemas.openxmlformats.org/officeDocument/2006/relationships/hyperlink" Target="http://www.usccb.org/bible/psalms/133" TargetMode="Externa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Data" Target="diagrams/data1.xml"/><Relationship Id="rId24" Type="http://schemas.openxmlformats.org/officeDocument/2006/relationships/image" Target="media/image13.png"/><Relationship Id="rId5" Type="http://schemas.openxmlformats.org/officeDocument/2006/relationships/footnotes" Target="footnotes.xml"/><Relationship Id="rId15" Type="http://schemas.microsoft.com/office/2007/relationships/diagramDrawing" Target="diagrams/drawing1.xm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diagramColors" Target="diagrams/colors1.xml"/><Relationship Id="rId22" Type="http://schemas.openxmlformats.org/officeDocument/2006/relationships/image" Target="media/image11.png"/><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91D4BB9-6262-4C0D-91BF-8F6564416CBC}"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607ECE86-1333-4398-BEC6-D0CFB3847AAE}">
      <dgm:prSet phldrT="[Text]" custT="1"/>
      <dgm:spPr/>
      <dgm:t>
        <a:bodyPr/>
        <a:lstStyle/>
        <a:p>
          <a:r>
            <a:rPr lang="en-US" sz="900" b="1"/>
            <a:t>The Intersection of Lamentation and Hope</a:t>
          </a:r>
        </a:p>
      </dgm:t>
    </dgm:pt>
    <dgm:pt modelId="{3F612F89-FEA1-4D55-B4D9-0A5551B91FFA}" type="parTrans" cxnId="{D46F8983-A9E9-4C1D-99A4-8841B08F221A}">
      <dgm:prSet/>
      <dgm:spPr/>
      <dgm:t>
        <a:bodyPr/>
        <a:lstStyle/>
        <a:p>
          <a:endParaRPr lang="en-US"/>
        </a:p>
      </dgm:t>
    </dgm:pt>
    <dgm:pt modelId="{AD501533-52CD-4E1B-B4A9-DA42BD2938C7}" type="sibTrans" cxnId="{D46F8983-A9E9-4C1D-99A4-8841B08F221A}">
      <dgm:prSet/>
      <dgm:spPr/>
      <dgm:t>
        <a:bodyPr/>
        <a:lstStyle/>
        <a:p>
          <a:endParaRPr lang="en-US"/>
        </a:p>
      </dgm:t>
    </dgm:pt>
    <dgm:pt modelId="{FB4A344F-E5AD-4BD6-9150-8DFAABF1B269}">
      <dgm:prSet phldrT="[Text]" custT="1"/>
      <dgm:spPr/>
      <dgm:t>
        <a:bodyPr/>
        <a:lstStyle/>
        <a:p>
          <a:r>
            <a:rPr lang="en-US" sz="900" b="1"/>
            <a:t>Covenant Self-Assessment</a:t>
          </a:r>
        </a:p>
      </dgm:t>
    </dgm:pt>
    <dgm:pt modelId="{328BD6A9-F550-49C6-96AA-E94CA4C62421}" type="parTrans" cxnId="{77B2DEDC-686A-4B1D-9252-2367A367F4FE}">
      <dgm:prSet/>
      <dgm:spPr/>
      <dgm:t>
        <a:bodyPr/>
        <a:lstStyle/>
        <a:p>
          <a:endParaRPr lang="en-US"/>
        </a:p>
      </dgm:t>
    </dgm:pt>
    <dgm:pt modelId="{A5DB9DD1-4EF7-40E8-9F7E-A6E7927D98CA}" type="sibTrans" cxnId="{77B2DEDC-686A-4B1D-9252-2367A367F4FE}">
      <dgm:prSet/>
      <dgm:spPr/>
      <dgm:t>
        <a:bodyPr/>
        <a:lstStyle/>
        <a:p>
          <a:endParaRPr lang="en-US"/>
        </a:p>
      </dgm:t>
    </dgm:pt>
    <dgm:pt modelId="{32C88F35-231A-412F-907E-668192362DDE}">
      <dgm:prSet phldrT="[Text]" custT="1"/>
      <dgm:spPr/>
      <dgm:t>
        <a:bodyPr/>
        <a:lstStyle/>
        <a:p>
          <a:r>
            <a:rPr lang="en-US" sz="900" b="1"/>
            <a:t>Theological Reflection on the Essential Elements of a Healthy Workplace</a:t>
          </a:r>
        </a:p>
      </dgm:t>
    </dgm:pt>
    <dgm:pt modelId="{CB9D3095-F922-4446-99BB-090B5BB9DF3A}" type="parTrans" cxnId="{818E0184-FE1A-45EE-873D-02784FC0A36B}">
      <dgm:prSet/>
      <dgm:spPr/>
      <dgm:t>
        <a:bodyPr/>
        <a:lstStyle/>
        <a:p>
          <a:endParaRPr lang="en-US"/>
        </a:p>
      </dgm:t>
    </dgm:pt>
    <dgm:pt modelId="{857BAD98-5AC0-416A-ACB4-D7E0EB5E907D}" type="sibTrans" cxnId="{818E0184-FE1A-45EE-873D-02784FC0A36B}">
      <dgm:prSet/>
      <dgm:spPr/>
      <dgm:t>
        <a:bodyPr/>
        <a:lstStyle/>
        <a:p>
          <a:endParaRPr lang="en-US"/>
        </a:p>
      </dgm:t>
    </dgm:pt>
    <dgm:pt modelId="{988E74C4-F67E-4B2C-BA99-B4D01C8BA0D7}">
      <dgm:prSet phldrT="[Text]" custT="1"/>
      <dgm:spPr/>
      <dgm:t>
        <a:bodyPr/>
        <a:lstStyle/>
        <a:p>
          <a:r>
            <a:rPr lang="en-US" sz="900" b="1"/>
            <a:t>Indicators for the Eight Essential Elements</a:t>
          </a:r>
        </a:p>
      </dgm:t>
    </dgm:pt>
    <dgm:pt modelId="{A30D4278-42B6-4DE5-9847-FA0BE8C252C7}" type="parTrans" cxnId="{6BAC5970-213D-4111-ABF1-02B431C7EA74}">
      <dgm:prSet/>
      <dgm:spPr/>
      <dgm:t>
        <a:bodyPr/>
        <a:lstStyle/>
        <a:p>
          <a:endParaRPr lang="en-US"/>
        </a:p>
      </dgm:t>
    </dgm:pt>
    <dgm:pt modelId="{49C30392-FD97-4C6C-9EC4-2135CEDDDC51}" type="sibTrans" cxnId="{6BAC5970-213D-4111-ABF1-02B431C7EA74}">
      <dgm:prSet/>
      <dgm:spPr/>
      <dgm:t>
        <a:bodyPr/>
        <a:lstStyle/>
        <a:p>
          <a:endParaRPr lang="en-US"/>
        </a:p>
      </dgm:t>
    </dgm:pt>
    <dgm:pt modelId="{065CA538-46A1-4486-AE82-88D0DC60F928}">
      <dgm:prSet phldrT="[Text]" custT="1"/>
      <dgm:spPr/>
      <dgm:t>
        <a:bodyPr/>
        <a:lstStyle/>
        <a:p>
          <a:r>
            <a:rPr lang="en-US" sz="900" b="1"/>
            <a:t>Advancing the  national will toward Sustaining A Healthy Ministerial Workplace</a:t>
          </a:r>
        </a:p>
      </dgm:t>
    </dgm:pt>
    <dgm:pt modelId="{665D2FB2-211C-4EBC-BB97-10EA2D1EAB98}" type="parTrans" cxnId="{F95546BF-3E9E-4328-BC06-0967DF8D92A3}">
      <dgm:prSet/>
      <dgm:spPr/>
      <dgm:t>
        <a:bodyPr/>
        <a:lstStyle/>
        <a:p>
          <a:endParaRPr lang="en-US"/>
        </a:p>
      </dgm:t>
    </dgm:pt>
    <dgm:pt modelId="{7B412620-CB83-4F52-A809-68537DB1C675}" type="sibTrans" cxnId="{F95546BF-3E9E-4328-BC06-0967DF8D92A3}">
      <dgm:prSet/>
      <dgm:spPr/>
      <dgm:t>
        <a:bodyPr/>
        <a:lstStyle/>
        <a:p>
          <a:endParaRPr lang="en-US"/>
        </a:p>
      </dgm:t>
    </dgm:pt>
    <dgm:pt modelId="{0F9B2EA5-7203-4AC0-93E1-9BCAFB4FC902}">
      <dgm:prSet/>
      <dgm:spPr/>
      <dgm:t>
        <a:bodyPr/>
        <a:lstStyle/>
        <a:p>
          <a:endParaRPr lang="en-US"/>
        </a:p>
      </dgm:t>
    </dgm:pt>
    <dgm:pt modelId="{E14E705B-3F83-4D92-9A90-CB9B73A762CC}" type="parTrans" cxnId="{B2B3416C-3D1A-4A7E-8DB7-7FE91BE2D055}">
      <dgm:prSet/>
      <dgm:spPr/>
      <dgm:t>
        <a:bodyPr/>
        <a:lstStyle/>
        <a:p>
          <a:endParaRPr lang="en-US"/>
        </a:p>
      </dgm:t>
    </dgm:pt>
    <dgm:pt modelId="{107E2BE3-C0BC-47AC-8721-331213515CCE}" type="sibTrans" cxnId="{B2B3416C-3D1A-4A7E-8DB7-7FE91BE2D055}">
      <dgm:prSet/>
      <dgm:spPr/>
      <dgm:t>
        <a:bodyPr/>
        <a:lstStyle/>
        <a:p>
          <a:endParaRPr lang="en-US"/>
        </a:p>
      </dgm:t>
    </dgm:pt>
    <dgm:pt modelId="{2C530F9F-66D5-48A7-B585-DA3597800F9B}" type="pres">
      <dgm:prSet presAssocID="{191D4BB9-6262-4C0D-91BF-8F6564416CBC}" presName="cycle" presStyleCnt="0">
        <dgm:presLayoutVars>
          <dgm:dir/>
          <dgm:resizeHandles val="exact"/>
        </dgm:presLayoutVars>
      </dgm:prSet>
      <dgm:spPr/>
    </dgm:pt>
    <dgm:pt modelId="{51D50D40-422C-4C1C-8C02-3AF98BF13F1D}" type="pres">
      <dgm:prSet presAssocID="{607ECE86-1333-4398-BEC6-D0CFB3847AAE}" presName="dummy" presStyleCnt="0"/>
      <dgm:spPr/>
    </dgm:pt>
    <dgm:pt modelId="{EBB5170C-100A-4877-8222-353CE3B879DD}" type="pres">
      <dgm:prSet presAssocID="{607ECE86-1333-4398-BEC6-D0CFB3847AAE}" presName="node" presStyleLbl="revTx" presStyleIdx="0" presStyleCnt="6" custRadScaleRad="96644" custRadScaleInc="8041">
        <dgm:presLayoutVars>
          <dgm:bulletEnabled val="1"/>
        </dgm:presLayoutVars>
      </dgm:prSet>
      <dgm:spPr/>
    </dgm:pt>
    <dgm:pt modelId="{D688C1FC-23F4-42F5-B9D3-0136FB97AA25}" type="pres">
      <dgm:prSet presAssocID="{AD501533-52CD-4E1B-B4A9-DA42BD2938C7}" presName="sibTrans" presStyleLbl="node1" presStyleIdx="0" presStyleCnt="6"/>
      <dgm:spPr/>
    </dgm:pt>
    <dgm:pt modelId="{5918062D-87BB-4D7C-BD3D-23ED3B8ECC1D}" type="pres">
      <dgm:prSet presAssocID="{FB4A344F-E5AD-4BD6-9150-8DFAABF1B269}" presName="dummy" presStyleCnt="0"/>
      <dgm:spPr/>
    </dgm:pt>
    <dgm:pt modelId="{929C6B8D-41CF-4D75-B51A-45DFE97D2D03}" type="pres">
      <dgm:prSet presAssocID="{FB4A344F-E5AD-4BD6-9150-8DFAABF1B269}" presName="node" presStyleLbl="revTx" presStyleIdx="1" presStyleCnt="6">
        <dgm:presLayoutVars>
          <dgm:bulletEnabled val="1"/>
        </dgm:presLayoutVars>
      </dgm:prSet>
      <dgm:spPr/>
    </dgm:pt>
    <dgm:pt modelId="{FAD20EC1-4AE7-4DFA-9033-5F7495CCF4D9}" type="pres">
      <dgm:prSet presAssocID="{A5DB9DD1-4EF7-40E8-9F7E-A6E7927D98CA}" presName="sibTrans" presStyleLbl="node1" presStyleIdx="1" presStyleCnt="6"/>
      <dgm:spPr/>
    </dgm:pt>
    <dgm:pt modelId="{C8365CEB-DBDA-4712-91B5-5E25A1B4AEFD}" type="pres">
      <dgm:prSet presAssocID="{32C88F35-231A-412F-907E-668192362DDE}" presName="dummy" presStyleCnt="0"/>
      <dgm:spPr/>
    </dgm:pt>
    <dgm:pt modelId="{7601BAAF-95AB-4B30-B918-661981A96AC9}" type="pres">
      <dgm:prSet presAssocID="{32C88F35-231A-412F-907E-668192362DDE}" presName="node" presStyleLbl="revTx" presStyleIdx="2" presStyleCnt="6" custScaleY="121564">
        <dgm:presLayoutVars>
          <dgm:bulletEnabled val="1"/>
        </dgm:presLayoutVars>
      </dgm:prSet>
      <dgm:spPr/>
    </dgm:pt>
    <dgm:pt modelId="{9BA4A1D7-2478-4E8D-BF72-F3620635F71D}" type="pres">
      <dgm:prSet presAssocID="{857BAD98-5AC0-416A-ACB4-D7E0EB5E907D}" presName="sibTrans" presStyleLbl="node1" presStyleIdx="2" presStyleCnt="6"/>
      <dgm:spPr/>
    </dgm:pt>
    <dgm:pt modelId="{F4B91F5A-96BD-4411-A77E-B49D8A22C864}" type="pres">
      <dgm:prSet presAssocID="{988E74C4-F67E-4B2C-BA99-B4D01C8BA0D7}" presName="dummy" presStyleCnt="0"/>
      <dgm:spPr/>
    </dgm:pt>
    <dgm:pt modelId="{8272D7C3-CFE2-4995-8C55-55957266D013}" type="pres">
      <dgm:prSet presAssocID="{988E74C4-F67E-4B2C-BA99-B4D01C8BA0D7}" presName="node" presStyleLbl="revTx" presStyleIdx="3" presStyleCnt="6">
        <dgm:presLayoutVars>
          <dgm:bulletEnabled val="1"/>
        </dgm:presLayoutVars>
      </dgm:prSet>
      <dgm:spPr/>
    </dgm:pt>
    <dgm:pt modelId="{7A2A7000-81A0-46C1-865B-C165B6A994CB}" type="pres">
      <dgm:prSet presAssocID="{49C30392-FD97-4C6C-9EC4-2135CEDDDC51}" presName="sibTrans" presStyleLbl="node1" presStyleIdx="3" presStyleCnt="6" custLinFactNeighborX="-1489" custLinFactNeighborY="4170"/>
      <dgm:spPr/>
    </dgm:pt>
    <dgm:pt modelId="{01885B5C-DC4C-42E1-8389-2F648E674E69}" type="pres">
      <dgm:prSet presAssocID="{065CA538-46A1-4486-AE82-88D0DC60F928}" presName="dummy" presStyleCnt="0"/>
      <dgm:spPr/>
    </dgm:pt>
    <dgm:pt modelId="{59A13E45-55E2-45DB-AF86-679A86A41E0A}" type="pres">
      <dgm:prSet presAssocID="{065CA538-46A1-4486-AE82-88D0DC60F928}" presName="node" presStyleLbl="revTx" presStyleIdx="4" presStyleCnt="6" custScaleX="140597" custScaleY="80254">
        <dgm:presLayoutVars>
          <dgm:bulletEnabled val="1"/>
        </dgm:presLayoutVars>
      </dgm:prSet>
      <dgm:spPr/>
    </dgm:pt>
    <dgm:pt modelId="{072827A0-866F-45B6-8870-E964C365506A}" type="pres">
      <dgm:prSet presAssocID="{7B412620-CB83-4F52-A809-68537DB1C675}" presName="sibTrans" presStyleLbl="node1" presStyleIdx="4" presStyleCnt="6" custLinFactNeighborX="894" custLinFactNeighborY="-2979"/>
      <dgm:spPr/>
    </dgm:pt>
    <dgm:pt modelId="{6C611D0A-FE60-441C-870A-6C80A161BFD3}" type="pres">
      <dgm:prSet presAssocID="{0F9B2EA5-7203-4AC0-93E1-9BCAFB4FC902}" presName="dummy" presStyleCnt="0"/>
      <dgm:spPr/>
    </dgm:pt>
    <dgm:pt modelId="{1C984E73-F412-40F6-AC1C-E213EBC99D79}" type="pres">
      <dgm:prSet presAssocID="{0F9B2EA5-7203-4AC0-93E1-9BCAFB4FC902}" presName="node" presStyleLbl="revTx" presStyleIdx="5" presStyleCnt="6">
        <dgm:presLayoutVars>
          <dgm:bulletEnabled val="1"/>
        </dgm:presLayoutVars>
      </dgm:prSet>
      <dgm:spPr/>
    </dgm:pt>
    <dgm:pt modelId="{0153F847-B95C-4E1C-9CB6-2D725994A52A}" type="pres">
      <dgm:prSet presAssocID="{107E2BE3-C0BC-47AC-8721-331213515CCE}" presName="sibTrans" presStyleLbl="node1" presStyleIdx="5" presStyleCnt="6" custLinFactNeighborX="-298" custLinFactNeighborY="279"/>
      <dgm:spPr/>
    </dgm:pt>
  </dgm:ptLst>
  <dgm:cxnLst>
    <dgm:cxn modelId="{4E32C51A-33E7-4F70-9147-99B423BAEF67}" type="presOf" srcId="{857BAD98-5AC0-416A-ACB4-D7E0EB5E907D}" destId="{9BA4A1D7-2478-4E8D-BF72-F3620635F71D}" srcOrd="0" destOrd="0" presId="urn:microsoft.com/office/officeart/2005/8/layout/cycle1"/>
    <dgm:cxn modelId="{316AC51B-787A-45BF-8A4C-4932CCF63C48}" type="presOf" srcId="{107E2BE3-C0BC-47AC-8721-331213515CCE}" destId="{0153F847-B95C-4E1C-9CB6-2D725994A52A}" srcOrd="0" destOrd="0" presId="urn:microsoft.com/office/officeart/2005/8/layout/cycle1"/>
    <dgm:cxn modelId="{EFAAE12D-4048-4D92-B71B-44C4CF7A7578}" type="presOf" srcId="{AD501533-52CD-4E1B-B4A9-DA42BD2938C7}" destId="{D688C1FC-23F4-42F5-B9D3-0136FB97AA25}" srcOrd="0" destOrd="0" presId="urn:microsoft.com/office/officeart/2005/8/layout/cycle1"/>
    <dgm:cxn modelId="{01D41731-5EAD-41C4-AA0F-39A0A61937B0}" type="presOf" srcId="{065CA538-46A1-4486-AE82-88D0DC60F928}" destId="{59A13E45-55E2-45DB-AF86-679A86A41E0A}" srcOrd="0" destOrd="0" presId="urn:microsoft.com/office/officeart/2005/8/layout/cycle1"/>
    <dgm:cxn modelId="{BD6BE83C-1205-4C34-B697-6A0A1771B66D}" type="presOf" srcId="{988E74C4-F67E-4B2C-BA99-B4D01C8BA0D7}" destId="{8272D7C3-CFE2-4995-8C55-55957266D013}" srcOrd="0" destOrd="0" presId="urn:microsoft.com/office/officeart/2005/8/layout/cycle1"/>
    <dgm:cxn modelId="{B2B3416C-3D1A-4A7E-8DB7-7FE91BE2D055}" srcId="{191D4BB9-6262-4C0D-91BF-8F6564416CBC}" destId="{0F9B2EA5-7203-4AC0-93E1-9BCAFB4FC902}" srcOrd="5" destOrd="0" parTransId="{E14E705B-3F83-4D92-9A90-CB9B73A762CC}" sibTransId="{107E2BE3-C0BC-47AC-8721-331213515CCE}"/>
    <dgm:cxn modelId="{5036BF6F-D33C-480B-A074-E4ADC0EDB379}" type="presOf" srcId="{A5DB9DD1-4EF7-40E8-9F7E-A6E7927D98CA}" destId="{FAD20EC1-4AE7-4DFA-9033-5F7495CCF4D9}" srcOrd="0" destOrd="0" presId="urn:microsoft.com/office/officeart/2005/8/layout/cycle1"/>
    <dgm:cxn modelId="{6BAC5970-213D-4111-ABF1-02B431C7EA74}" srcId="{191D4BB9-6262-4C0D-91BF-8F6564416CBC}" destId="{988E74C4-F67E-4B2C-BA99-B4D01C8BA0D7}" srcOrd="3" destOrd="0" parTransId="{A30D4278-42B6-4DE5-9847-FA0BE8C252C7}" sibTransId="{49C30392-FD97-4C6C-9EC4-2135CEDDDC51}"/>
    <dgm:cxn modelId="{369ED377-9AD1-49B1-AC4B-14A9D563A4FF}" type="presOf" srcId="{49C30392-FD97-4C6C-9EC4-2135CEDDDC51}" destId="{7A2A7000-81A0-46C1-865B-C165B6A994CB}" srcOrd="0" destOrd="0" presId="urn:microsoft.com/office/officeart/2005/8/layout/cycle1"/>
    <dgm:cxn modelId="{207EBB7A-386B-4DA9-A4BF-07FD439B7FD9}" type="presOf" srcId="{32C88F35-231A-412F-907E-668192362DDE}" destId="{7601BAAF-95AB-4B30-B918-661981A96AC9}" srcOrd="0" destOrd="0" presId="urn:microsoft.com/office/officeart/2005/8/layout/cycle1"/>
    <dgm:cxn modelId="{5258C97C-F537-4B8E-9EBC-7C02F2250502}" type="presOf" srcId="{FB4A344F-E5AD-4BD6-9150-8DFAABF1B269}" destId="{929C6B8D-41CF-4D75-B51A-45DFE97D2D03}" srcOrd="0" destOrd="0" presId="urn:microsoft.com/office/officeart/2005/8/layout/cycle1"/>
    <dgm:cxn modelId="{D46F8983-A9E9-4C1D-99A4-8841B08F221A}" srcId="{191D4BB9-6262-4C0D-91BF-8F6564416CBC}" destId="{607ECE86-1333-4398-BEC6-D0CFB3847AAE}" srcOrd="0" destOrd="0" parTransId="{3F612F89-FEA1-4D55-B4D9-0A5551B91FFA}" sibTransId="{AD501533-52CD-4E1B-B4A9-DA42BD2938C7}"/>
    <dgm:cxn modelId="{818E0184-FE1A-45EE-873D-02784FC0A36B}" srcId="{191D4BB9-6262-4C0D-91BF-8F6564416CBC}" destId="{32C88F35-231A-412F-907E-668192362DDE}" srcOrd="2" destOrd="0" parTransId="{CB9D3095-F922-4446-99BB-090B5BB9DF3A}" sibTransId="{857BAD98-5AC0-416A-ACB4-D7E0EB5E907D}"/>
    <dgm:cxn modelId="{8FCBA6A6-AAF4-4FBD-9F4D-2F445E3133B9}" type="presOf" srcId="{191D4BB9-6262-4C0D-91BF-8F6564416CBC}" destId="{2C530F9F-66D5-48A7-B585-DA3597800F9B}" srcOrd="0" destOrd="0" presId="urn:microsoft.com/office/officeart/2005/8/layout/cycle1"/>
    <dgm:cxn modelId="{A81172B1-5751-49E2-99B3-D426CA39BD97}" type="presOf" srcId="{0F9B2EA5-7203-4AC0-93E1-9BCAFB4FC902}" destId="{1C984E73-F412-40F6-AC1C-E213EBC99D79}" srcOrd="0" destOrd="0" presId="urn:microsoft.com/office/officeart/2005/8/layout/cycle1"/>
    <dgm:cxn modelId="{F95546BF-3E9E-4328-BC06-0967DF8D92A3}" srcId="{191D4BB9-6262-4C0D-91BF-8F6564416CBC}" destId="{065CA538-46A1-4486-AE82-88D0DC60F928}" srcOrd="4" destOrd="0" parTransId="{665D2FB2-211C-4EBC-BB97-10EA2D1EAB98}" sibTransId="{7B412620-CB83-4F52-A809-68537DB1C675}"/>
    <dgm:cxn modelId="{9971E9C9-40DB-4257-9355-31D5726A2366}" type="presOf" srcId="{607ECE86-1333-4398-BEC6-D0CFB3847AAE}" destId="{EBB5170C-100A-4877-8222-353CE3B879DD}" srcOrd="0" destOrd="0" presId="urn:microsoft.com/office/officeart/2005/8/layout/cycle1"/>
    <dgm:cxn modelId="{B64C83DB-BAD1-4C74-8D5C-241883E44EFF}" type="presOf" srcId="{7B412620-CB83-4F52-A809-68537DB1C675}" destId="{072827A0-866F-45B6-8870-E964C365506A}" srcOrd="0" destOrd="0" presId="urn:microsoft.com/office/officeart/2005/8/layout/cycle1"/>
    <dgm:cxn modelId="{77B2DEDC-686A-4B1D-9252-2367A367F4FE}" srcId="{191D4BB9-6262-4C0D-91BF-8F6564416CBC}" destId="{FB4A344F-E5AD-4BD6-9150-8DFAABF1B269}" srcOrd="1" destOrd="0" parTransId="{328BD6A9-F550-49C6-96AA-E94CA4C62421}" sibTransId="{A5DB9DD1-4EF7-40E8-9F7E-A6E7927D98CA}"/>
    <dgm:cxn modelId="{E7DAC8C8-1C4D-4599-A404-17D8E4AE5B66}" type="presParOf" srcId="{2C530F9F-66D5-48A7-B585-DA3597800F9B}" destId="{51D50D40-422C-4C1C-8C02-3AF98BF13F1D}" srcOrd="0" destOrd="0" presId="urn:microsoft.com/office/officeart/2005/8/layout/cycle1"/>
    <dgm:cxn modelId="{49F2741E-1F65-4EF9-8163-1A4F64FA55C3}" type="presParOf" srcId="{2C530F9F-66D5-48A7-B585-DA3597800F9B}" destId="{EBB5170C-100A-4877-8222-353CE3B879DD}" srcOrd="1" destOrd="0" presId="urn:microsoft.com/office/officeart/2005/8/layout/cycle1"/>
    <dgm:cxn modelId="{C58706CE-77C0-49B8-88FF-C0A8A9B98C7C}" type="presParOf" srcId="{2C530F9F-66D5-48A7-B585-DA3597800F9B}" destId="{D688C1FC-23F4-42F5-B9D3-0136FB97AA25}" srcOrd="2" destOrd="0" presId="urn:microsoft.com/office/officeart/2005/8/layout/cycle1"/>
    <dgm:cxn modelId="{C290B01B-49D1-4786-A646-8C7238A0333D}" type="presParOf" srcId="{2C530F9F-66D5-48A7-B585-DA3597800F9B}" destId="{5918062D-87BB-4D7C-BD3D-23ED3B8ECC1D}" srcOrd="3" destOrd="0" presId="urn:microsoft.com/office/officeart/2005/8/layout/cycle1"/>
    <dgm:cxn modelId="{28B04A9A-67E9-4708-A0E7-76B62686C4D8}" type="presParOf" srcId="{2C530F9F-66D5-48A7-B585-DA3597800F9B}" destId="{929C6B8D-41CF-4D75-B51A-45DFE97D2D03}" srcOrd="4" destOrd="0" presId="urn:microsoft.com/office/officeart/2005/8/layout/cycle1"/>
    <dgm:cxn modelId="{CAC0BA36-C1ED-48DA-8330-CA6573812B9D}" type="presParOf" srcId="{2C530F9F-66D5-48A7-B585-DA3597800F9B}" destId="{FAD20EC1-4AE7-4DFA-9033-5F7495CCF4D9}" srcOrd="5" destOrd="0" presId="urn:microsoft.com/office/officeart/2005/8/layout/cycle1"/>
    <dgm:cxn modelId="{0058E769-BA84-471A-A948-FAD25988743A}" type="presParOf" srcId="{2C530F9F-66D5-48A7-B585-DA3597800F9B}" destId="{C8365CEB-DBDA-4712-91B5-5E25A1B4AEFD}" srcOrd="6" destOrd="0" presId="urn:microsoft.com/office/officeart/2005/8/layout/cycle1"/>
    <dgm:cxn modelId="{58D57DE5-676F-4601-8FA6-1DF2210EFF49}" type="presParOf" srcId="{2C530F9F-66D5-48A7-B585-DA3597800F9B}" destId="{7601BAAF-95AB-4B30-B918-661981A96AC9}" srcOrd="7" destOrd="0" presId="urn:microsoft.com/office/officeart/2005/8/layout/cycle1"/>
    <dgm:cxn modelId="{64BE153B-F721-4BD8-9BB1-C0E0A4704B1E}" type="presParOf" srcId="{2C530F9F-66D5-48A7-B585-DA3597800F9B}" destId="{9BA4A1D7-2478-4E8D-BF72-F3620635F71D}" srcOrd="8" destOrd="0" presId="urn:microsoft.com/office/officeart/2005/8/layout/cycle1"/>
    <dgm:cxn modelId="{32EDC209-4D69-4B4A-ACC9-F4C67D2744BA}" type="presParOf" srcId="{2C530F9F-66D5-48A7-B585-DA3597800F9B}" destId="{F4B91F5A-96BD-4411-A77E-B49D8A22C864}" srcOrd="9" destOrd="0" presId="urn:microsoft.com/office/officeart/2005/8/layout/cycle1"/>
    <dgm:cxn modelId="{87938BC8-4664-4C61-B324-4DD011BAB2AE}" type="presParOf" srcId="{2C530F9F-66D5-48A7-B585-DA3597800F9B}" destId="{8272D7C3-CFE2-4995-8C55-55957266D013}" srcOrd="10" destOrd="0" presId="urn:microsoft.com/office/officeart/2005/8/layout/cycle1"/>
    <dgm:cxn modelId="{30E783CA-27B9-47B8-86B6-E5114B8831E0}" type="presParOf" srcId="{2C530F9F-66D5-48A7-B585-DA3597800F9B}" destId="{7A2A7000-81A0-46C1-865B-C165B6A994CB}" srcOrd="11" destOrd="0" presId="urn:microsoft.com/office/officeart/2005/8/layout/cycle1"/>
    <dgm:cxn modelId="{45C717C3-DD49-4244-BEDA-D2AF3A6064CF}" type="presParOf" srcId="{2C530F9F-66D5-48A7-B585-DA3597800F9B}" destId="{01885B5C-DC4C-42E1-8389-2F648E674E69}" srcOrd="12" destOrd="0" presId="urn:microsoft.com/office/officeart/2005/8/layout/cycle1"/>
    <dgm:cxn modelId="{6B47BC0A-0BAB-48D2-A462-C1AA1271E9C9}" type="presParOf" srcId="{2C530F9F-66D5-48A7-B585-DA3597800F9B}" destId="{59A13E45-55E2-45DB-AF86-679A86A41E0A}" srcOrd="13" destOrd="0" presId="urn:microsoft.com/office/officeart/2005/8/layout/cycle1"/>
    <dgm:cxn modelId="{E10EA2E4-815B-4480-9B7E-FC35329939FC}" type="presParOf" srcId="{2C530F9F-66D5-48A7-B585-DA3597800F9B}" destId="{072827A0-866F-45B6-8870-E964C365506A}" srcOrd="14" destOrd="0" presId="urn:microsoft.com/office/officeart/2005/8/layout/cycle1"/>
    <dgm:cxn modelId="{3B092A57-B49F-4439-9177-135B499DE0C2}" type="presParOf" srcId="{2C530F9F-66D5-48A7-B585-DA3597800F9B}" destId="{6C611D0A-FE60-441C-870A-6C80A161BFD3}" srcOrd="15" destOrd="0" presId="urn:microsoft.com/office/officeart/2005/8/layout/cycle1"/>
    <dgm:cxn modelId="{8E99EB5C-93E7-4309-9DA4-265D3C4C075C}" type="presParOf" srcId="{2C530F9F-66D5-48A7-B585-DA3597800F9B}" destId="{1C984E73-F412-40F6-AC1C-E213EBC99D79}" srcOrd="16" destOrd="0" presId="urn:microsoft.com/office/officeart/2005/8/layout/cycle1"/>
    <dgm:cxn modelId="{53679CA8-ADB3-4607-8756-3B2DB4296CC7}" type="presParOf" srcId="{2C530F9F-66D5-48A7-B585-DA3597800F9B}" destId="{0153F847-B95C-4E1C-9CB6-2D725994A52A}" srcOrd="17" destOrd="0" presId="urn:microsoft.com/office/officeart/2005/8/layout/cycle1"/>
  </dgm:cxnLst>
  <dgm:bg>
    <a:noFill/>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BB5170C-100A-4877-8222-353CE3B879DD}">
      <dsp:nvSpPr>
        <dsp:cNvPr id="0" name=""/>
        <dsp:cNvSpPr/>
      </dsp:nvSpPr>
      <dsp:spPr>
        <a:xfrm>
          <a:off x="3548774" y="41098"/>
          <a:ext cx="697306" cy="6973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t>The Intersection of Lamentation and Hope</a:t>
          </a:r>
        </a:p>
      </dsp:txBody>
      <dsp:txXfrm>
        <a:off x="3548774" y="41098"/>
        <a:ext cx="697306" cy="697306"/>
      </dsp:txXfrm>
    </dsp:sp>
    <dsp:sp modelId="{D688C1FC-23F4-42F5-B9D3-0136FB97AA25}">
      <dsp:nvSpPr>
        <dsp:cNvPr id="0" name=""/>
        <dsp:cNvSpPr/>
      </dsp:nvSpPr>
      <dsp:spPr>
        <a:xfrm>
          <a:off x="1434913" y="75444"/>
          <a:ext cx="3406762" cy="3406762"/>
        </a:xfrm>
        <a:prstGeom prst="circularArrow">
          <a:avLst>
            <a:gd name="adj1" fmla="val 3991"/>
            <a:gd name="adj2" fmla="val 250390"/>
            <a:gd name="adj3" fmla="val 20324953"/>
            <a:gd name="adj4" fmla="val 18923433"/>
            <a:gd name="adj5" fmla="val 465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29C6B8D-41CF-4D75-B51A-45DFE97D2D03}">
      <dsp:nvSpPr>
        <dsp:cNvPr id="0" name=""/>
        <dsp:cNvSpPr/>
      </dsp:nvSpPr>
      <dsp:spPr>
        <a:xfrm>
          <a:off x="4316668" y="1321857"/>
          <a:ext cx="697306" cy="6973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t>Covenant Self-Assessment</a:t>
          </a:r>
        </a:p>
      </dsp:txBody>
      <dsp:txXfrm>
        <a:off x="4316668" y="1321857"/>
        <a:ext cx="697306" cy="697306"/>
      </dsp:txXfrm>
    </dsp:sp>
    <dsp:sp modelId="{FAD20EC1-4AE7-4DFA-9033-5F7495CCF4D9}">
      <dsp:nvSpPr>
        <dsp:cNvPr id="0" name=""/>
        <dsp:cNvSpPr/>
      </dsp:nvSpPr>
      <dsp:spPr>
        <a:xfrm>
          <a:off x="1405865" y="-32870"/>
          <a:ext cx="3406762" cy="3406762"/>
        </a:xfrm>
        <a:prstGeom prst="circularArrow">
          <a:avLst>
            <a:gd name="adj1" fmla="val 3991"/>
            <a:gd name="adj2" fmla="val 250390"/>
            <a:gd name="adj3" fmla="val 2366171"/>
            <a:gd name="adj4" fmla="val 776854"/>
            <a:gd name="adj5" fmla="val 465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601BAAF-95AB-4B30-B918-661981A96AC9}">
      <dsp:nvSpPr>
        <dsp:cNvPr id="0" name=""/>
        <dsp:cNvSpPr/>
      </dsp:nvSpPr>
      <dsp:spPr>
        <a:xfrm>
          <a:off x="3538630" y="2594275"/>
          <a:ext cx="697306" cy="84767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t>Theological Reflection on the Essential Elements of a Healthy Workplace</a:t>
          </a:r>
        </a:p>
      </dsp:txBody>
      <dsp:txXfrm>
        <a:off x="3538630" y="2594275"/>
        <a:ext cx="697306" cy="847673"/>
      </dsp:txXfrm>
    </dsp:sp>
    <dsp:sp modelId="{9BA4A1D7-2478-4E8D-BF72-F3620635F71D}">
      <dsp:nvSpPr>
        <dsp:cNvPr id="0" name=""/>
        <dsp:cNvSpPr/>
      </dsp:nvSpPr>
      <dsp:spPr>
        <a:xfrm>
          <a:off x="1405865" y="-32870"/>
          <a:ext cx="3406762" cy="3406762"/>
        </a:xfrm>
        <a:prstGeom prst="circularArrow">
          <a:avLst>
            <a:gd name="adj1" fmla="val 3991"/>
            <a:gd name="adj2" fmla="val 250390"/>
            <a:gd name="adj3" fmla="val 6110695"/>
            <a:gd name="adj4" fmla="val 4438915"/>
            <a:gd name="adj5" fmla="val 465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272D7C3-CFE2-4995-8C55-55957266D013}">
      <dsp:nvSpPr>
        <dsp:cNvPr id="0" name=""/>
        <dsp:cNvSpPr/>
      </dsp:nvSpPr>
      <dsp:spPr>
        <a:xfrm>
          <a:off x="1982555" y="2669458"/>
          <a:ext cx="697306" cy="6973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t>Indicators for the Eight Essential Elements</a:t>
          </a:r>
        </a:p>
      </dsp:txBody>
      <dsp:txXfrm>
        <a:off x="1982555" y="2669458"/>
        <a:ext cx="697306" cy="697306"/>
      </dsp:txXfrm>
    </dsp:sp>
    <dsp:sp modelId="{7A2A7000-81A0-46C1-865B-C165B6A994CB}">
      <dsp:nvSpPr>
        <dsp:cNvPr id="0" name=""/>
        <dsp:cNvSpPr/>
      </dsp:nvSpPr>
      <dsp:spPr>
        <a:xfrm>
          <a:off x="1355138" y="109191"/>
          <a:ext cx="3406762" cy="3406762"/>
        </a:xfrm>
        <a:prstGeom prst="circularArrow">
          <a:avLst>
            <a:gd name="adj1" fmla="val 3991"/>
            <a:gd name="adj2" fmla="val 250390"/>
            <a:gd name="adj3" fmla="val 9928066"/>
            <a:gd name="adj4" fmla="val 8183439"/>
            <a:gd name="adj5" fmla="val 465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9A13E45-55E2-45DB-AF86-679A86A41E0A}">
      <dsp:nvSpPr>
        <dsp:cNvPr id="0" name=""/>
        <dsp:cNvSpPr/>
      </dsp:nvSpPr>
      <dsp:spPr>
        <a:xfrm>
          <a:off x="1062975" y="1390702"/>
          <a:ext cx="980391" cy="55961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b="1" kern="1200"/>
            <a:t>Advancing the  national will toward Sustaining A Healthy Ministerial Workplace</a:t>
          </a:r>
        </a:p>
      </dsp:txBody>
      <dsp:txXfrm>
        <a:off x="1062975" y="1390702"/>
        <a:ext cx="980391" cy="559616"/>
      </dsp:txXfrm>
    </dsp:sp>
    <dsp:sp modelId="{072827A0-866F-45B6-8870-E964C365506A}">
      <dsp:nvSpPr>
        <dsp:cNvPr id="0" name=""/>
        <dsp:cNvSpPr/>
      </dsp:nvSpPr>
      <dsp:spPr>
        <a:xfrm>
          <a:off x="1436321" y="-134357"/>
          <a:ext cx="3406762" cy="3406762"/>
        </a:xfrm>
        <a:prstGeom prst="circularArrow">
          <a:avLst>
            <a:gd name="adj1" fmla="val 3991"/>
            <a:gd name="adj2" fmla="val 250390"/>
            <a:gd name="adj3" fmla="val 13166171"/>
            <a:gd name="adj4" fmla="val 11421544"/>
            <a:gd name="adj5" fmla="val 465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C984E73-F412-40F6-AC1C-E213EBC99D79}">
      <dsp:nvSpPr>
        <dsp:cNvPr id="0" name=""/>
        <dsp:cNvSpPr/>
      </dsp:nvSpPr>
      <dsp:spPr>
        <a:xfrm>
          <a:off x="1982555" y="-25742"/>
          <a:ext cx="697306" cy="697306"/>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53340" tIns="53340" rIns="53340" bIns="53340" numCol="1" spcCol="1270" anchor="ctr" anchorCtr="0">
          <a:noAutofit/>
        </a:bodyPr>
        <a:lstStyle/>
        <a:p>
          <a:pPr marL="0" lvl="0" indent="0" algn="ctr" defTabSz="1866900">
            <a:lnSpc>
              <a:spcPct val="90000"/>
            </a:lnSpc>
            <a:spcBef>
              <a:spcPct val="0"/>
            </a:spcBef>
            <a:spcAft>
              <a:spcPct val="35000"/>
            </a:spcAft>
            <a:buNone/>
          </a:pPr>
          <a:endParaRPr lang="en-US" sz="4200" kern="1200"/>
        </a:p>
      </dsp:txBody>
      <dsp:txXfrm>
        <a:off x="1982555" y="-25742"/>
        <a:ext cx="697306" cy="697306"/>
      </dsp:txXfrm>
    </dsp:sp>
    <dsp:sp modelId="{0153F847-B95C-4E1C-9CB6-2D725994A52A}">
      <dsp:nvSpPr>
        <dsp:cNvPr id="0" name=""/>
        <dsp:cNvSpPr/>
      </dsp:nvSpPr>
      <dsp:spPr>
        <a:xfrm>
          <a:off x="1302191" y="371"/>
          <a:ext cx="3406762" cy="3406762"/>
        </a:xfrm>
        <a:prstGeom prst="circularArrow">
          <a:avLst>
            <a:gd name="adj1" fmla="val 3991"/>
            <a:gd name="adj2" fmla="val 250390"/>
            <a:gd name="adj3" fmla="val 17151586"/>
            <a:gd name="adj4" fmla="val 15452111"/>
            <a:gd name="adj5" fmla="val 4657"/>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 Formation Student Employee</dc:creator>
  <cp:keywords/>
  <dc:description/>
  <cp:lastModifiedBy>SOT Formation Student Employee</cp:lastModifiedBy>
  <cp:revision>2</cp:revision>
  <cp:lastPrinted>2021-03-10T20:15:00Z</cp:lastPrinted>
  <dcterms:created xsi:type="dcterms:W3CDTF">2021-03-19T23:33:00Z</dcterms:created>
  <dcterms:modified xsi:type="dcterms:W3CDTF">2021-03-19T23:33:00Z</dcterms:modified>
</cp:coreProperties>
</file>