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423" w14:textId="6F254122" w:rsidR="00872AA8" w:rsidRDefault="00D40084" w:rsidP="00872AA8">
      <w:pPr>
        <w:jc w:val="center"/>
        <w:rPr>
          <w:rFonts w:ascii="Adobe Garamond Pro" w:hAnsi="Adobe Garamond Pro"/>
          <w:b/>
          <w:sz w:val="28"/>
          <w:szCs w:val="32"/>
        </w:rPr>
      </w:pPr>
      <w:r w:rsidRPr="00464ADB">
        <w:rPr>
          <w:rFonts w:ascii="Adobe Garamond Pro" w:hAnsi="Adobe Garamond Pro"/>
          <w:b/>
          <w:noProof/>
          <w:sz w:val="28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 wp14:anchorId="6E9F6445" wp14:editId="0340A8E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4307717" cy="1017767"/>
            <wp:effectExtent l="0" t="0" r="0" b="0"/>
            <wp:wrapNone/>
            <wp:docPr id="3" name="Picture 3" descr="\\ad\homedir$\Staff\B\BLWOODARD\My Documents\InterStudentSvcs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dir$\Staff\B\BLWOODARD\My Documents\InterStudentSvcsHor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D">
        <w:rPr>
          <w:rFonts w:ascii="Adobe Garamond Pro" w:hAnsi="Adobe Garamond Pro"/>
          <w:b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A2F1FF8" wp14:editId="7D99E8ED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1270000" cy="1432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SS logo_Final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99" cy="14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424" w14:textId="77777777" w:rsidR="00464ADB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5" w14:textId="77777777" w:rsidR="003C47BE" w:rsidRDefault="003C47BE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6" w14:textId="7263A29E" w:rsidR="00872AA8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  <w:r>
        <w:rPr>
          <w:rFonts w:ascii="Adobe Garamond Pro" w:hAnsi="Adobe Garamond Pro"/>
          <w:b/>
          <w:sz w:val="40"/>
          <w:szCs w:val="32"/>
        </w:rPr>
        <w:t xml:space="preserve"> </w:t>
      </w:r>
      <w:r w:rsidR="00965A17" w:rsidRPr="00965A17">
        <w:rPr>
          <w:rFonts w:ascii="Adobe Garamond Pro" w:hAnsi="Adobe Garamond Pro"/>
          <w:b/>
          <w:sz w:val="40"/>
          <w:szCs w:val="32"/>
        </w:rPr>
        <w:t>First-Generation Student (FGS) Faculty &amp; Staff Mentoring Program Coordinator</w:t>
      </w:r>
    </w:p>
    <w:p w14:paraId="6E9F6427" w14:textId="77777777" w:rsidR="00872AA8" w:rsidRDefault="00872AA8" w:rsidP="00872AA8">
      <w:pPr>
        <w:jc w:val="center"/>
        <w:rPr>
          <w:rFonts w:ascii="Adobe Garamond Pro" w:hAnsi="Adobe Garamond Pro"/>
          <w:b/>
          <w:sz w:val="16"/>
          <w:szCs w:val="16"/>
        </w:rPr>
      </w:pPr>
    </w:p>
    <w:p w14:paraId="4E038017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What We Believe: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believes that learning to effectively navigate differences and new environments is an essential part of a liberal arts education.  Our </w:t>
      </w:r>
      <w:hyperlink r:id="rId12" w:tgtFrame="_blank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Inclusion Visioning Statement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calls us to integrate this priority into all aspects of the life of the institutions.</w:t>
      </w:r>
    </w:p>
    <w:p w14:paraId="7755DFAC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Vision: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aspires to model </w:t>
      </w:r>
      <w:hyperlink r:id="rId13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transformative inclusion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in our immediate and global communities.</w:t>
      </w:r>
    </w:p>
    <w:p w14:paraId="3472CA36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Mission: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empowers and educates students to intentionally develop mutually trusting and </w:t>
      </w:r>
      <w:hyperlink r:id="rId14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culturally agile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relationships.</w:t>
      </w:r>
    </w:p>
    <w:p w14:paraId="32C455DB" w14:textId="00C4631D" w:rsid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We’ll know we’ve succeeded when: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All students feel like they belong and are successful at CSBSJU.</w:t>
      </w:r>
    </w:p>
    <w:p w14:paraId="6E9F642C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Length of Position:</w:t>
      </w:r>
    </w:p>
    <w:p w14:paraId="6E9F642D" w14:textId="6C55266C" w:rsidR="0038705D" w:rsidRPr="00464ADB" w:rsidRDefault="0038705D" w:rsidP="00E30BE7">
      <w:pPr>
        <w:pStyle w:val="ListParagraph"/>
        <w:numPr>
          <w:ilvl w:val="0"/>
          <w:numId w:val="2"/>
        </w:num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20</w:t>
      </w:r>
      <w:r w:rsidR="00951B9A">
        <w:rPr>
          <w:rFonts w:ascii="Adobe Garamond Pro" w:hAnsi="Adobe Garamond Pro" w:cs="Calibri"/>
          <w:sz w:val="18"/>
          <w:szCs w:val="18"/>
        </w:rPr>
        <w:t>20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– </w:t>
      </w:r>
      <w:r w:rsidR="00CB6A57">
        <w:rPr>
          <w:rFonts w:ascii="Adobe Garamond Pro" w:hAnsi="Adobe Garamond Pro" w:cs="Calibri"/>
          <w:sz w:val="18"/>
          <w:szCs w:val="18"/>
        </w:rPr>
        <w:t>202</w:t>
      </w:r>
      <w:r w:rsidR="00951B9A">
        <w:rPr>
          <w:rFonts w:ascii="Adobe Garamond Pro" w:hAnsi="Adobe Garamond Pro" w:cs="Calibri"/>
          <w:sz w:val="18"/>
          <w:szCs w:val="18"/>
        </w:rPr>
        <w:t>1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Academic Year</w:t>
      </w:r>
    </w:p>
    <w:p w14:paraId="6E9F642E" w14:textId="77777777" w:rsidR="0038705D" w:rsidRPr="00464ADB" w:rsidRDefault="00E30BE7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Description of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Position</w:t>
      </w:r>
      <w:r w:rsidRPr="00464ADB">
        <w:rPr>
          <w:rFonts w:ascii="Adobe Garamond Pro" w:hAnsi="Adobe Garamond Pro" w:cs="Calibri"/>
          <w:sz w:val="18"/>
          <w:szCs w:val="18"/>
        </w:rPr>
        <w:t>: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6E9F642F" w14:textId="7CA0D95B" w:rsidR="0038705D" w:rsidRPr="00464ADB" w:rsidRDefault="000F4ADA" w:rsidP="001D7537">
      <w:pPr>
        <w:ind w:left="360"/>
        <w:rPr>
          <w:rFonts w:ascii="Adobe Garamond Pro" w:hAnsi="Adobe Garamond Pro" w:cs="Calibri"/>
          <w:sz w:val="18"/>
          <w:szCs w:val="18"/>
        </w:rPr>
      </w:pPr>
      <w:r w:rsidRPr="000F4ADA">
        <w:rPr>
          <w:rFonts w:ascii="Adobe Garamond Pro" w:hAnsi="Adobe Garamond Pro" w:cs="Calibri"/>
          <w:sz w:val="18"/>
          <w:szCs w:val="18"/>
        </w:rPr>
        <w:t>We are looking for a student who is well-organized, a good communicator, task-oriented, and comfortable taking initiative and working independently to assist the first-gen faculty/staff mentoring program.</w:t>
      </w:r>
    </w:p>
    <w:p w14:paraId="6E9F6430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Duties &amp;</w:t>
      </w:r>
      <w:r w:rsidR="0060427E" w:rsidRPr="00464ADB">
        <w:rPr>
          <w:rFonts w:ascii="Adobe Garamond Pro" w:hAnsi="Adobe Garamond Pro" w:cs="Calibri"/>
          <w:sz w:val="18"/>
          <w:szCs w:val="18"/>
        </w:rPr>
        <w:t xml:space="preserve"> </w:t>
      </w:r>
      <w:r w:rsidRPr="00464ADB">
        <w:rPr>
          <w:rFonts w:ascii="Adobe Garamond Pro" w:hAnsi="Adobe Garamond Pro" w:cs="Calibri"/>
          <w:sz w:val="18"/>
          <w:szCs w:val="18"/>
        </w:rPr>
        <w:t>Responsibilities</w:t>
      </w:r>
      <w:r w:rsidR="0060427E" w:rsidRPr="00464ADB">
        <w:rPr>
          <w:rFonts w:ascii="Adobe Garamond Pro" w:hAnsi="Adobe Garamond Pro" w:cs="Calibri"/>
          <w:sz w:val="18"/>
          <w:szCs w:val="18"/>
        </w:rPr>
        <w:t>:</w:t>
      </w:r>
    </w:p>
    <w:p w14:paraId="1BC461E8" w14:textId="554D4C40" w:rsidR="00765457" w:rsidRPr="00765457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Assistant the First-gen Student Success Advisor to coordinate/facilitate meetings for faculty/staff mentors and student mentees</w:t>
      </w:r>
    </w:p>
    <w:p w14:paraId="57ECCC35" w14:textId="0798C836" w:rsidR="00765457" w:rsidRPr="00765457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Reaching out to student mentees and faculty/staff mentors about the mentoring program events, activities, programming</w:t>
      </w:r>
    </w:p>
    <w:p w14:paraId="3262FFAC" w14:textId="0099E5B3" w:rsidR="00765457" w:rsidRPr="00765457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Provide mentor-mentee mixer event assistance to the supervisor</w:t>
      </w:r>
    </w:p>
    <w:p w14:paraId="1AF72AF9" w14:textId="476E0B3C" w:rsidR="00765457" w:rsidRPr="00765457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Assist the supervisor to connect with the alums for senior first-generation student mentoring; Provide peer mentoring service to seniors</w:t>
      </w:r>
    </w:p>
    <w:p w14:paraId="173862DC" w14:textId="63B1E3DC" w:rsidR="00765457" w:rsidRPr="00765457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Serve as a voice and an advocate for first-generation students and be a resource to members of the campus community, who seek assistance and promote understanding of first-generation students and the notion of “proud to be first-gen”</w:t>
      </w:r>
    </w:p>
    <w:p w14:paraId="69354193" w14:textId="4213FB9F" w:rsidR="00765457" w:rsidRPr="00765457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Serve as a liaison between the supervisor, the organization, organization members, the first-generation students, and faculty/staff mentors at CSBSJU</w:t>
      </w:r>
    </w:p>
    <w:p w14:paraId="6E9F6437" w14:textId="13A8DBA1" w:rsidR="00D207D6" w:rsidRPr="008B075F" w:rsidRDefault="00765457" w:rsidP="00765457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765457">
        <w:rPr>
          <w:rFonts w:ascii="Adobe Garamond Pro" w:hAnsi="Adobe Garamond Pro" w:cs="Calibri"/>
          <w:sz w:val="18"/>
          <w:szCs w:val="18"/>
        </w:rPr>
        <w:t>Perform other work-related duties as assigned</w:t>
      </w:r>
    </w:p>
    <w:p w14:paraId="6E9F6438" w14:textId="77777777" w:rsidR="00D47149" w:rsidRPr="00464ADB" w:rsidRDefault="00D47149" w:rsidP="00D47149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Minimum qualification to perform the duties of the position:</w:t>
      </w:r>
    </w:p>
    <w:p w14:paraId="170831F7" w14:textId="77777777" w:rsidR="00CA6188" w:rsidRPr="009211F9" w:rsidRDefault="00CA6188" w:rsidP="00CA6188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 w:rsidRPr="009211F9">
        <w:rPr>
          <w:rFonts w:ascii="Adobe Garamond Pro" w:hAnsi="Adobe Garamond Pro" w:cs="Calibri"/>
          <w:sz w:val="18"/>
          <w:szCs w:val="18"/>
        </w:rPr>
        <w:t>Ability to work independently and as a team member</w:t>
      </w:r>
    </w:p>
    <w:p w14:paraId="3071918B" w14:textId="77777777" w:rsidR="00CA6188" w:rsidRDefault="00CA6188" w:rsidP="00CA6188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Basic Knowledge of Outlook, Excel, Instagram, Facebook, Twitter, LinkedIn, and other social media platforms</w:t>
      </w:r>
    </w:p>
    <w:p w14:paraId="0FE95FE9" w14:textId="77777777" w:rsidR="00CA6188" w:rsidRDefault="00CA6188" w:rsidP="00CA6188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 w:rsidRPr="009211F9">
        <w:rPr>
          <w:rFonts w:ascii="Adobe Garamond Pro" w:hAnsi="Adobe Garamond Pro" w:cs="Calibri"/>
          <w:sz w:val="18"/>
          <w:szCs w:val="18"/>
        </w:rPr>
        <w:t>Attention to detail</w:t>
      </w:r>
    </w:p>
    <w:p w14:paraId="07111C07" w14:textId="77777777" w:rsidR="00CA6188" w:rsidRPr="005D5E5D" w:rsidRDefault="00CA6188" w:rsidP="00CA6188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 w:rsidRPr="005D5E5D">
        <w:rPr>
          <w:rFonts w:ascii="Adobe Garamond Pro" w:hAnsi="Adobe Garamond Pro" w:cs="Calibri"/>
          <w:sz w:val="18"/>
          <w:szCs w:val="18"/>
        </w:rPr>
        <w:t xml:space="preserve">Good written and verbal communication skills, with </w:t>
      </w:r>
      <w:r>
        <w:rPr>
          <w:rFonts w:ascii="Adobe Garamond Pro" w:hAnsi="Adobe Garamond Pro" w:cs="Calibri"/>
          <w:sz w:val="18"/>
          <w:szCs w:val="18"/>
        </w:rPr>
        <w:t>c</w:t>
      </w:r>
      <w:r w:rsidRPr="005D5E5D">
        <w:rPr>
          <w:rFonts w:ascii="Adobe Garamond Pro" w:hAnsi="Adobe Garamond Pro" w:cs="Calibri"/>
          <w:sz w:val="18"/>
          <w:szCs w:val="18"/>
        </w:rPr>
        <w:t>omfort and competence in public speaking</w:t>
      </w:r>
    </w:p>
    <w:p w14:paraId="366CFCBB" w14:textId="77777777" w:rsidR="00CA6188" w:rsidRDefault="00CA6188" w:rsidP="00CA6188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Attend development workshops for the job and the department</w:t>
      </w:r>
    </w:p>
    <w:p w14:paraId="0E2850A7" w14:textId="77777777" w:rsidR="00CA6188" w:rsidRDefault="00CA6188" w:rsidP="00CA6188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Have a strong interest in inclusion and cultural agility</w:t>
      </w:r>
    </w:p>
    <w:p w14:paraId="3BAACB6B" w14:textId="77777777" w:rsidR="00CA6188" w:rsidRDefault="00CA6188" w:rsidP="00CA6188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or experience in intercultural contexts and willingness to work with people from many different backgrounds</w:t>
      </w:r>
    </w:p>
    <w:p w14:paraId="224A9CEB" w14:textId="77777777" w:rsidR="00CA6188" w:rsidRPr="009211F9" w:rsidRDefault="00CA6188" w:rsidP="00CA6188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 w:rsidRPr="009211F9">
        <w:rPr>
          <w:rFonts w:ascii="Adobe Garamond Pro" w:hAnsi="Adobe Garamond Pro" w:cs="Calibri"/>
          <w:sz w:val="18"/>
          <w:szCs w:val="18"/>
        </w:rPr>
        <w:t>Willing to take initiative</w:t>
      </w:r>
    </w:p>
    <w:p w14:paraId="23729D11" w14:textId="77777777" w:rsidR="00CA6188" w:rsidRDefault="00CA6188" w:rsidP="00CA6188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Be able to prioritize multiple projects and requests appropriately</w:t>
      </w:r>
    </w:p>
    <w:p w14:paraId="3BDEE647" w14:textId="62D98DE7" w:rsidR="009211F9" w:rsidRPr="00CA6188" w:rsidRDefault="00CA6188" w:rsidP="00CA6188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 w:rsidRPr="009211F9">
        <w:rPr>
          <w:rFonts w:ascii="Adobe Garamond Pro" w:hAnsi="Adobe Garamond Pro" w:cs="Calibri"/>
          <w:sz w:val="18"/>
          <w:szCs w:val="18"/>
        </w:rPr>
        <w:t>Good academic standing (minimum GPA 2.0) and not on Probation for disciplinary reasons</w:t>
      </w:r>
      <w:bookmarkStart w:id="0" w:name="_GoBack"/>
      <w:bookmarkEnd w:id="0"/>
    </w:p>
    <w:p w14:paraId="6E9F643F" w14:textId="77777777" w:rsidR="0038075B" w:rsidRPr="00464ADB" w:rsidRDefault="0038075B" w:rsidP="0038075B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Work Schedule</w:t>
      </w:r>
      <w:r w:rsidR="00E30BE7" w:rsidRPr="00464ADB">
        <w:rPr>
          <w:rFonts w:ascii="Adobe Garamond Pro" w:hAnsi="Adobe Garamond Pro" w:cs="Calibri"/>
          <w:sz w:val="18"/>
          <w:szCs w:val="18"/>
        </w:rPr>
        <w:t>:</w:t>
      </w:r>
      <w:r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5CB8876B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Monday – Friday, various hours 8am – 4:30pm; Nights and weekends as appropriate; </w:t>
      </w:r>
    </w:p>
    <w:p w14:paraId="2E2FEA91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lastRenderedPageBreak/>
        <w:t>Attend scheduled staff meetings and trainings;</w:t>
      </w:r>
    </w:p>
    <w:p w14:paraId="6E9F6444" w14:textId="7FF988ED" w:rsidR="00A07E74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Training in </w:t>
      </w:r>
      <w:r>
        <w:rPr>
          <w:rFonts w:ascii="Adobe Garamond Pro" w:hAnsi="Adobe Garamond Pro" w:cs="Calibri"/>
          <w:sz w:val="18"/>
          <w:szCs w:val="18"/>
        </w:rPr>
        <w:t>August (starting on Augu</w:t>
      </w:r>
      <w:r w:rsidR="000D4E92">
        <w:rPr>
          <w:rFonts w:ascii="Adobe Garamond Pro" w:hAnsi="Adobe Garamond Pro" w:cs="Calibri"/>
          <w:sz w:val="18"/>
          <w:szCs w:val="18"/>
        </w:rPr>
        <w:t>st 13)</w:t>
      </w:r>
      <w:r w:rsidRPr="00047025">
        <w:rPr>
          <w:rFonts w:ascii="Adobe Garamond Pro" w:hAnsi="Adobe Garamond Pro" w:cs="Calibri"/>
          <w:sz w:val="18"/>
          <w:szCs w:val="18"/>
        </w:rPr>
        <w:t xml:space="preserve"> and early </w:t>
      </w:r>
      <w:r w:rsidR="000D4E92">
        <w:rPr>
          <w:rFonts w:ascii="Adobe Garamond Pro" w:hAnsi="Adobe Garamond Pro" w:cs="Calibri"/>
          <w:sz w:val="18"/>
          <w:szCs w:val="18"/>
        </w:rPr>
        <w:t>January</w:t>
      </w:r>
      <w:r w:rsidRPr="00047025">
        <w:rPr>
          <w:rFonts w:ascii="Adobe Garamond Pro" w:hAnsi="Adobe Garamond Pro" w:cs="Calibri"/>
          <w:sz w:val="18"/>
          <w:szCs w:val="18"/>
        </w:rPr>
        <w:t>.</w:t>
      </w:r>
    </w:p>
    <w:p w14:paraId="2306EDF3" w14:textId="0FC5863F" w:rsidR="00184057" w:rsidRPr="00184057" w:rsidRDefault="00184057" w:rsidP="00184057">
      <w:p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 xml:space="preserve">To apply for this position, please complete the </w:t>
      </w:r>
      <w:hyperlink r:id="rId15" w:history="1">
        <w:r w:rsidR="003D7C19" w:rsidRPr="00A82A86">
          <w:rPr>
            <w:rStyle w:val="Hyperlink"/>
            <w:rFonts w:ascii="Adobe Garamond Pro" w:hAnsi="Adobe Garamond Pro" w:cs="Calibri"/>
            <w:sz w:val="18"/>
            <w:szCs w:val="18"/>
          </w:rPr>
          <w:t>online application</w:t>
        </w:r>
      </w:hyperlink>
      <w:r w:rsidR="003D7C19">
        <w:rPr>
          <w:rFonts w:ascii="Adobe Garamond Pro" w:hAnsi="Adobe Garamond Pro" w:cs="Calibri"/>
          <w:sz w:val="18"/>
          <w:szCs w:val="18"/>
        </w:rPr>
        <w:t xml:space="preserve"> by </w:t>
      </w:r>
      <w:r w:rsidR="00A82A86">
        <w:rPr>
          <w:rFonts w:ascii="Adobe Garamond Pro" w:hAnsi="Adobe Garamond Pro" w:cs="Calibri"/>
          <w:sz w:val="18"/>
          <w:szCs w:val="18"/>
        </w:rPr>
        <w:t>Friday, April 10, 2020.</w:t>
      </w:r>
    </w:p>
    <w:sectPr w:rsidR="00184057" w:rsidRPr="00184057" w:rsidSect="00BB24AA">
      <w:headerReference w:type="default" r:id="rId16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EA9D" w14:textId="77777777" w:rsidR="00524CEB" w:rsidRDefault="00524CEB" w:rsidP="00437AB7">
      <w:pPr>
        <w:spacing w:after="0" w:line="240" w:lineRule="auto"/>
      </w:pPr>
      <w:r>
        <w:separator/>
      </w:r>
    </w:p>
  </w:endnote>
  <w:endnote w:type="continuationSeparator" w:id="0">
    <w:p w14:paraId="7D5E9271" w14:textId="77777777" w:rsidR="00524CEB" w:rsidRDefault="00524CEB" w:rsidP="004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2A7F" w14:textId="77777777" w:rsidR="00524CEB" w:rsidRDefault="00524CEB" w:rsidP="00437AB7">
      <w:pPr>
        <w:spacing w:after="0" w:line="240" w:lineRule="auto"/>
      </w:pPr>
      <w:r>
        <w:separator/>
      </w:r>
    </w:p>
  </w:footnote>
  <w:footnote w:type="continuationSeparator" w:id="0">
    <w:p w14:paraId="67CA8B55" w14:textId="77777777" w:rsidR="00524CEB" w:rsidRDefault="00524CEB" w:rsidP="004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644D" w14:textId="77777777" w:rsidR="00437AB7" w:rsidRPr="00437AB7" w:rsidRDefault="00437AB7" w:rsidP="0043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261"/>
    <w:multiLevelType w:val="hybridMultilevel"/>
    <w:tmpl w:val="9CE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CEE"/>
    <w:multiLevelType w:val="hybridMultilevel"/>
    <w:tmpl w:val="68F8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32D7"/>
    <w:multiLevelType w:val="hybridMultilevel"/>
    <w:tmpl w:val="23E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BBC"/>
    <w:multiLevelType w:val="hybridMultilevel"/>
    <w:tmpl w:val="3AF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5E3"/>
    <w:multiLevelType w:val="hybridMultilevel"/>
    <w:tmpl w:val="670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5D"/>
    <w:rsid w:val="0004622C"/>
    <w:rsid w:val="00047025"/>
    <w:rsid w:val="000C2993"/>
    <w:rsid w:val="000D4E92"/>
    <w:rsid w:val="000F4ADA"/>
    <w:rsid w:val="00103123"/>
    <w:rsid w:val="00184057"/>
    <w:rsid w:val="001A5B56"/>
    <w:rsid w:val="001D7537"/>
    <w:rsid w:val="00236CF6"/>
    <w:rsid w:val="00366AA5"/>
    <w:rsid w:val="0038075B"/>
    <w:rsid w:val="0038705D"/>
    <w:rsid w:val="003A27DD"/>
    <w:rsid w:val="003C47BE"/>
    <w:rsid w:val="003D7C19"/>
    <w:rsid w:val="003F7E2E"/>
    <w:rsid w:val="00420F7B"/>
    <w:rsid w:val="00437AB7"/>
    <w:rsid w:val="00464ADB"/>
    <w:rsid w:val="0047297F"/>
    <w:rsid w:val="00493F0D"/>
    <w:rsid w:val="005022B1"/>
    <w:rsid w:val="005027EC"/>
    <w:rsid w:val="00524CEB"/>
    <w:rsid w:val="00577D47"/>
    <w:rsid w:val="005874B5"/>
    <w:rsid w:val="0060427E"/>
    <w:rsid w:val="00642275"/>
    <w:rsid w:val="006F68EF"/>
    <w:rsid w:val="00765457"/>
    <w:rsid w:val="00787769"/>
    <w:rsid w:val="007F7067"/>
    <w:rsid w:val="00872AA8"/>
    <w:rsid w:val="008911F9"/>
    <w:rsid w:val="008B075F"/>
    <w:rsid w:val="009211F9"/>
    <w:rsid w:val="00933731"/>
    <w:rsid w:val="00951B9A"/>
    <w:rsid w:val="00965A17"/>
    <w:rsid w:val="00A07E74"/>
    <w:rsid w:val="00A32D13"/>
    <w:rsid w:val="00A82A86"/>
    <w:rsid w:val="00B3439F"/>
    <w:rsid w:val="00B504EC"/>
    <w:rsid w:val="00B9754D"/>
    <w:rsid w:val="00BB24AA"/>
    <w:rsid w:val="00C04D26"/>
    <w:rsid w:val="00C136AD"/>
    <w:rsid w:val="00C15923"/>
    <w:rsid w:val="00C412D3"/>
    <w:rsid w:val="00C4565F"/>
    <w:rsid w:val="00C70C18"/>
    <w:rsid w:val="00CA0297"/>
    <w:rsid w:val="00CA6188"/>
    <w:rsid w:val="00CB6A57"/>
    <w:rsid w:val="00CE2EB3"/>
    <w:rsid w:val="00D10B06"/>
    <w:rsid w:val="00D207D6"/>
    <w:rsid w:val="00D30F17"/>
    <w:rsid w:val="00D40084"/>
    <w:rsid w:val="00D47149"/>
    <w:rsid w:val="00D56C14"/>
    <w:rsid w:val="00D65B32"/>
    <w:rsid w:val="00D9104C"/>
    <w:rsid w:val="00E020A1"/>
    <w:rsid w:val="00E30BE7"/>
    <w:rsid w:val="00E97C7F"/>
    <w:rsid w:val="00EE2949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6423"/>
  <w15:chartTrackingRefBased/>
  <w15:docId w15:val="{822BA3D0-B5E6-454B-AF1D-784430C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7"/>
  </w:style>
  <w:style w:type="paragraph" w:styleId="Footer">
    <w:name w:val="footer"/>
    <w:basedOn w:val="Normal"/>
    <w:link w:val="Foot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7"/>
  </w:style>
  <w:style w:type="paragraph" w:styleId="BalloonText">
    <w:name w:val="Balloon Text"/>
    <w:basedOn w:val="Normal"/>
    <w:link w:val="BalloonTextChar"/>
    <w:uiPriority w:val="99"/>
    <w:semiHidden/>
    <w:unhideWhenUsed/>
    <w:rsid w:val="004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bsju.edu/becoming-commun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bsju.edu/idc/institutional-stat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sbsju.edu/forms/Q6CV0AS940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shfoundation.org/grants/leadership-network-grants/cultural-ag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3" ma:contentTypeDescription="Create a new document." ma:contentTypeScope="" ma:versionID="587aab1605ea9a311f701e886ebfdb9f">
  <xsd:schema xmlns:xsd="http://www.w3.org/2001/XMLSchema" xmlns:xs="http://www.w3.org/2001/XMLSchema" xmlns:p="http://schemas.microsoft.com/office/2006/metadata/properties" xmlns:ns3="199ea924-88b3-44bc-a209-bc3aad3e56f5" xmlns:ns4="ce88d17c-4c7d-4d0a-90fd-f300cfa3f694" targetNamespace="http://schemas.microsoft.com/office/2006/metadata/properties" ma:root="true" ma:fieldsID="0d7ff0ac1e94e47167c05582cacee52a" ns3:_="" ns4:_="">
    <xsd:import namespace="199ea924-88b3-44bc-a209-bc3aad3e56f5"/>
    <xsd:import namespace="ce88d17c-4c7d-4d0a-90fd-f300cfa3f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EB76-FB07-478F-B6AC-B3E1863B4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78B8A-C8F0-40FB-B33E-F347017C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01AF-01C9-4FE1-AA06-8E50ABE3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a924-88b3-44bc-a209-bc3aad3e56f5"/>
    <ds:schemaRef ds:uri="ce88d17c-4c7d-4d0a-90fd-f300cfa3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Intercultural and International Student Services</dc:creator>
  <cp:keywords/>
  <dc:description/>
  <cp:lastModifiedBy>Woodard, Brandyn</cp:lastModifiedBy>
  <cp:revision>7</cp:revision>
  <dcterms:created xsi:type="dcterms:W3CDTF">2020-03-25T18:13:00Z</dcterms:created>
  <dcterms:modified xsi:type="dcterms:W3CDTF">2020-03-25T19:45:00Z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