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961B" w14:textId="77777777" w:rsidR="00B86987" w:rsidRDefault="00B86987" w:rsidP="00676E42">
      <w:pPr>
        <w:shd w:val="clear" w:color="auto" w:fill="000000" w:themeFill="text1"/>
        <w:spacing w:after="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Take Home Final Exam</w:t>
      </w:r>
      <w:r w:rsidR="00676E42">
        <w:rPr>
          <w:rFonts w:ascii="Copperplate Gothic Bold" w:hAnsi="Copperplate Gothic Bold"/>
          <w:sz w:val="24"/>
          <w:szCs w:val="24"/>
        </w:rPr>
        <w:t xml:space="preserve">: </w:t>
      </w:r>
    </w:p>
    <w:p w14:paraId="128A7842" w14:textId="77777777" w:rsidR="00676E42" w:rsidRDefault="00676E42" w:rsidP="00676E42">
      <w:pPr>
        <w:shd w:val="clear" w:color="auto" w:fill="000000" w:themeFill="text1"/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(Open book!)</w:t>
      </w:r>
    </w:p>
    <w:p w14:paraId="6534258F" w14:textId="77777777" w:rsidR="00676E42" w:rsidRPr="008371C8" w:rsidRDefault="00676E42" w:rsidP="00676E4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/>
        <w:jc w:val="center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 xml:space="preserve">Analyzing </w:t>
      </w:r>
      <w:r w:rsidRPr="008371C8">
        <w:rPr>
          <w:rFonts w:ascii="Copperplate Gothic Light" w:hAnsi="Copperplate Gothic Light"/>
          <w:sz w:val="24"/>
          <w:szCs w:val="24"/>
        </w:rPr>
        <w:t xml:space="preserve"> </w:t>
      </w:r>
      <w:r>
        <w:rPr>
          <w:rFonts w:ascii="Copperplate Gothic Light" w:hAnsi="Copperplate Gothic Light"/>
          <w:sz w:val="24"/>
          <w:szCs w:val="24"/>
        </w:rPr>
        <w:t>data</w:t>
      </w:r>
      <w:proofErr w:type="gramEnd"/>
    </w:p>
    <w:p w14:paraId="1C91D7E3" w14:textId="77777777" w:rsidR="00676E42" w:rsidRDefault="00676E42" w:rsidP="00676E42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213D963" w14:textId="77777777" w:rsidR="00676E42" w:rsidRDefault="00676E42" w:rsidP="00676E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the practical exam.  It is an opportunity to showcase your ability to analyze data using the tools we studied this semester.  Keep in mind that:</w:t>
      </w:r>
    </w:p>
    <w:p w14:paraId="6E876E19" w14:textId="77777777" w:rsidR="00676E42" w:rsidRDefault="00676E42" w:rsidP="00676E42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the right tool in the right situation is VERY important.</w:t>
      </w:r>
    </w:p>
    <w:p w14:paraId="5C97ABB1" w14:textId="77777777" w:rsidR="00676E42" w:rsidRDefault="00676E42" w:rsidP="00676E42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Providing a substantive interpretation of your results is VERY important.</w:t>
      </w:r>
    </w:p>
    <w:p w14:paraId="41A293D2" w14:textId="77777777" w:rsidR="00676E42" w:rsidRDefault="00676E42" w:rsidP="00676E42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should make ful</w:t>
      </w:r>
      <w:r w:rsidR="005E5A9B">
        <w:rPr>
          <w:rFonts w:ascii="Garamond" w:hAnsi="Garamond"/>
          <w:sz w:val="24"/>
          <w:szCs w:val="24"/>
        </w:rPr>
        <w:t>l use of your book</w:t>
      </w:r>
      <w:r>
        <w:rPr>
          <w:rFonts w:ascii="Garamond" w:hAnsi="Garamond"/>
          <w:sz w:val="24"/>
          <w:szCs w:val="24"/>
        </w:rPr>
        <w:t xml:space="preserve"> and class notes.</w:t>
      </w:r>
    </w:p>
    <w:p w14:paraId="150DB60F" w14:textId="77777777" w:rsidR="00FC51A5" w:rsidRDefault="00FC51A5" w:rsidP="00676E42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should work on this assignment alone.</w:t>
      </w:r>
      <w:r w:rsidR="00C90109">
        <w:rPr>
          <w:rFonts w:ascii="Garamond" w:hAnsi="Garamond"/>
          <w:sz w:val="24"/>
          <w:szCs w:val="24"/>
        </w:rPr>
        <w:t xml:space="preserve"> If I hear that students are working together on this exam, the students will receive a failing grade. If you have any questions, direct them to Prof. Court</w:t>
      </w:r>
      <w:r w:rsidR="005E5A9B">
        <w:rPr>
          <w:rFonts w:ascii="Garamond" w:hAnsi="Garamond"/>
          <w:sz w:val="24"/>
          <w:szCs w:val="24"/>
        </w:rPr>
        <w:t>.</w:t>
      </w:r>
    </w:p>
    <w:p w14:paraId="4A0E1DF6" w14:textId="77777777" w:rsidR="00676E42" w:rsidRDefault="00676E42" w:rsidP="00676E42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should have fun with this!</w:t>
      </w:r>
    </w:p>
    <w:p w14:paraId="1AA04F45" w14:textId="77777777" w:rsidR="00676E42" w:rsidRDefault="00676E42" w:rsidP="00676E42">
      <w:pPr>
        <w:spacing w:after="0"/>
        <w:rPr>
          <w:rFonts w:ascii="Garamond" w:hAnsi="Garamond"/>
          <w:sz w:val="24"/>
          <w:szCs w:val="24"/>
        </w:rPr>
      </w:pPr>
    </w:p>
    <w:p w14:paraId="130DC8EF" w14:textId="77777777" w:rsidR="00676E42" w:rsidRDefault="00676E42" w:rsidP="00676E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 the question below using the ‘</w:t>
      </w:r>
      <w:r w:rsidR="00530E95">
        <w:rPr>
          <w:rFonts w:ascii="Garamond" w:hAnsi="Garamond"/>
          <w:sz w:val="24"/>
          <w:szCs w:val="24"/>
        </w:rPr>
        <w:t>States’</w:t>
      </w:r>
      <w:r>
        <w:rPr>
          <w:rFonts w:ascii="Garamond" w:hAnsi="Garamond"/>
          <w:sz w:val="24"/>
          <w:szCs w:val="24"/>
        </w:rPr>
        <w:t xml:space="preserve"> </w:t>
      </w:r>
      <w:r w:rsidR="00277516">
        <w:rPr>
          <w:rFonts w:ascii="Garamond" w:hAnsi="Garamond"/>
          <w:sz w:val="24"/>
          <w:szCs w:val="24"/>
        </w:rPr>
        <w:t xml:space="preserve">Full Version (not the student version) </w:t>
      </w:r>
      <w:r>
        <w:rPr>
          <w:rFonts w:ascii="Garamond" w:hAnsi="Garamond"/>
          <w:sz w:val="24"/>
          <w:szCs w:val="24"/>
        </w:rPr>
        <w:t xml:space="preserve">data set.  Be very clear about the point you are addressing and be careful to cover all points below (type your answer using this document as a template). </w:t>
      </w:r>
      <w:r w:rsidR="00743F6E">
        <w:rPr>
          <w:rFonts w:ascii="Garamond" w:hAnsi="Garamond"/>
          <w:sz w:val="24"/>
          <w:szCs w:val="24"/>
        </w:rPr>
        <w:t>Upload</w:t>
      </w:r>
      <w:r w:rsidR="00760604">
        <w:rPr>
          <w:rFonts w:ascii="Garamond" w:hAnsi="Garamond"/>
          <w:sz w:val="24"/>
          <w:szCs w:val="24"/>
        </w:rPr>
        <w:t xml:space="preserve"> this completed take home </w:t>
      </w:r>
      <w:r w:rsidR="00743F6E">
        <w:rPr>
          <w:rFonts w:ascii="Garamond" w:hAnsi="Garamond"/>
          <w:sz w:val="24"/>
          <w:szCs w:val="24"/>
        </w:rPr>
        <w:t>to Canvas</w:t>
      </w:r>
      <w:r w:rsidR="00760604">
        <w:rPr>
          <w:rFonts w:ascii="Garamond" w:hAnsi="Garamond"/>
          <w:sz w:val="24"/>
          <w:szCs w:val="24"/>
        </w:rPr>
        <w:t>.</w:t>
      </w:r>
    </w:p>
    <w:p w14:paraId="12E23B83" w14:textId="77777777" w:rsidR="00676E42" w:rsidRDefault="00676E42" w:rsidP="00FD4F88">
      <w:pPr>
        <w:spacing w:after="0"/>
        <w:rPr>
          <w:rFonts w:ascii="Garamond" w:hAnsi="Garamond"/>
          <w:sz w:val="24"/>
          <w:szCs w:val="24"/>
        </w:rPr>
      </w:pPr>
    </w:p>
    <w:p w14:paraId="7059C6CF" w14:textId="77777777" w:rsidR="00B80D8E" w:rsidRDefault="00B80D8E" w:rsidP="00B80D8E">
      <w:pPr>
        <w:spacing w:after="0"/>
        <w:rPr>
          <w:rFonts w:ascii="Garamond" w:hAnsi="Garamond"/>
          <w:b/>
          <w:i/>
          <w:sz w:val="24"/>
          <w:szCs w:val="24"/>
        </w:rPr>
      </w:pPr>
      <w:r w:rsidRPr="00A67016">
        <w:rPr>
          <w:rFonts w:ascii="Garamond" w:hAnsi="Garamond"/>
          <w:b/>
          <w:i/>
          <w:sz w:val="24"/>
          <w:szCs w:val="24"/>
        </w:rPr>
        <w:t xml:space="preserve">What is the effect of </w:t>
      </w:r>
      <w:r>
        <w:rPr>
          <w:rFonts w:ascii="Garamond" w:hAnsi="Garamond"/>
          <w:b/>
          <w:i/>
          <w:sz w:val="24"/>
          <w:szCs w:val="24"/>
        </w:rPr>
        <w:t>having a college education</w:t>
      </w:r>
      <w:r w:rsidRPr="00530E95">
        <w:rPr>
          <w:rFonts w:ascii="Garamond" w:hAnsi="Garamond"/>
          <w:b/>
          <w:i/>
          <w:sz w:val="24"/>
          <w:szCs w:val="24"/>
        </w:rPr>
        <w:t xml:space="preserve"> on </w:t>
      </w:r>
      <w:r>
        <w:rPr>
          <w:rFonts w:ascii="Garamond" w:hAnsi="Garamond"/>
          <w:b/>
          <w:i/>
          <w:sz w:val="24"/>
          <w:szCs w:val="24"/>
        </w:rPr>
        <w:t>turning out to vote in the 2012 election, by state</w:t>
      </w:r>
      <w:r w:rsidRPr="00A67016">
        <w:rPr>
          <w:rFonts w:ascii="Garamond" w:hAnsi="Garamond"/>
          <w:b/>
          <w:i/>
          <w:sz w:val="24"/>
          <w:szCs w:val="24"/>
        </w:rPr>
        <w:t>?</w:t>
      </w:r>
    </w:p>
    <w:p w14:paraId="24672623" w14:textId="77777777" w:rsidR="00676E42" w:rsidRDefault="00676E42" w:rsidP="00676E42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242EDA45" w14:textId="77777777" w:rsidR="00676E42" w:rsidRPr="00A67016" w:rsidRDefault="00676E42" w:rsidP="00676E42">
      <w:pPr>
        <w:shd w:val="clear" w:color="auto" w:fill="BFBFBF" w:themeFill="background1" w:themeFillShade="BF"/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Step 1 (20 points):</w:t>
      </w:r>
    </w:p>
    <w:p w14:paraId="34783C78" w14:textId="77777777" w:rsidR="00676E42" w:rsidRDefault="00676E42" w:rsidP="00676E42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Identify </w:t>
      </w:r>
    </w:p>
    <w:p w14:paraId="03B4924D" w14:textId="77777777" w:rsidR="00676E42" w:rsidRDefault="00676E42" w:rsidP="00676E42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dependent variable</w:t>
      </w:r>
    </w:p>
    <w:p w14:paraId="415D4B1F" w14:textId="77777777" w:rsidR="00676E42" w:rsidRDefault="00676E42" w:rsidP="00676E42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FC51A5">
        <w:rPr>
          <w:rFonts w:ascii="Garamond" w:hAnsi="Garamond"/>
          <w:sz w:val="24"/>
          <w:szCs w:val="24"/>
        </w:rPr>
        <w:t>independent</w:t>
      </w:r>
      <w:r>
        <w:rPr>
          <w:rFonts w:ascii="Garamond" w:hAnsi="Garamond"/>
          <w:sz w:val="24"/>
          <w:szCs w:val="24"/>
        </w:rPr>
        <w:t xml:space="preserve"> variable</w:t>
      </w:r>
    </w:p>
    <w:p w14:paraId="3317B21D" w14:textId="77777777" w:rsidR="00676E42" w:rsidRDefault="00676E42" w:rsidP="00676E42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unit of analysis</w:t>
      </w:r>
    </w:p>
    <w:p w14:paraId="2F18D1D0" w14:textId="77777777" w:rsidR="00277516" w:rsidRPr="002D49AA" w:rsidRDefault="00277516" w:rsidP="00676E42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type of study</w:t>
      </w:r>
    </w:p>
    <w:p w14:paraId="6635D2C8" w14:textId="77777777" w:rsidR="00676E42" w:rsidRDefault="00676E42" w:rsidP="00676E42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Write your hypothesis</w:t>
      </w:r>
      <w:r w:rsidR="00743F6E">
        <w:rPr>
          <w:rFonts w:ascii="Garamond" w:hAnsi="Garamond"/>
          <w:sz w:val="24"/>
          <w:szCs w:val="24"/>
        </w:rPr>
        <w:t>.</w:t>
      </w:r>
    </w:p>
    <w:p w14:paraId="39E421AB" w14:textId="77777777" w:rsidR="00676E42" w:rsidRDefault="00676E42" w:rsidP="00676E42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Identify the variables in the data set that will allow you to test the relationship described in your hypothesis (write down the variable names).</w:t>
      </w:r>
    </w:p>
    <w:p w14:paraId="7FEC5CE2" w14:textId="77777777" w:rsidR="00676E42" w:rsidRDefault="00676E42" w:rsidP="00676E42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operationalization of the two variables (How are they measured in the data set? Are they interval or categorical?  What is the range of values for each variable?)</w:t>
      </w:r>
    </w:p>
    <w:p w14:paraId="29B43A0C" w14:textId="77777777" w:rsidR="00676E42" w:rsidRDefault="00676E42" w:rsidP="00676E42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0223A03A" w14:textId="1A089868" w:rsidR="00676E42" w:rsidRPr="008B7A18" w:rsidRDefault="00676E42" w:rsidP="00676E42">
      <w:pPr>
        <w:shd w:val="clear" w:color="auto" w:fill="BFBFBF" w:themeFill="background1" w:themeFillShade="BF"/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Step</w:t>
      </w:r>
      <w:r w:rsidRPr="008B7A18"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>2 (30 points)</w:t>
      </w:r>
      <w:r w:rsidRPr="008B7A18">
        <w:rPr>
          <w:rFonts w:ascii="Garamond" w:hAnsi="Garamond"/>
          <w:b/>
          <w:i/>
          <w:sz w:val="24"/>
          <w:szCs w:val="24"/>
        </w:rPr>
        <w:t>:</w:t>
      </w:r>
      <w:r w:rsidR="00DC40FC">
        <w:rPr>
          <w:rFonts w:ascii="Garamond" w:hAnsi="Garamond"/>
          <w:b/>
          <w:i/>
          <w:sz w:val="24"/>
          <w:szCs w:val="24"/>
        </w:rPr>
        <w:t xml:space="preserve">  </w:t>
      </w:r>
      <w:r w:rsidR="00B80D8E" w:rsidRPr="00764902">
        <w:rPr>
          <w:rFonts w:ascii="Garamond" w:hAnsi="Garamond"/>
          <w:b/>
          <w:i/>
          <w:sz w:val="24"/>
          <w:szCs w:val="24"/>
          <w:highlight w:val="yellow"/>
        </w:rPr>
        <w:t xml:space="preserve">Meets Criteria </w:t>
      </w:r>
      <w:r w:rsidR="00DC40FC" w:rsidRPr="00764902">
        <w:rPr>
          <w:rFonts w:ascii="Garamond" w:hAnsi="Garamond"/>
          <w:b/>
          <w:i/>
          <w:sz w:val="24"/>
          <w:szCs w:val="24"/>
          <w:highlight w:val="yellow"/>
        </w:rPr>
        <w:t>2. Representing Data Visually, Numerically, and Verbally.</w:t>
      </w:r>
    </w:p>
    <w:p w14:paraId="2BC67796" w14:textId="77777777" w:rsidR="00676E42" w:rsidRPr="005E5A9B" w:rsidRDefault="00676E42" w:rsidP="005E5A9B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5E5A9B">
        <w:rPr>
          <w:rFonts w:ascii="Garamond" w:hAnsi="Garamond"/>
          <w:sz w:val="24"/>
          <w:szCs w:val="24"/>
        </w:rPr>
        <w:t>Transform at least one of the variables (from interval to categorical; think carefully about whether you want to transform</w:t>
      </w:r>
      <w:r w:rsidR="00FC51A5" w:rsidRPr="005E5A9B">
        <w:rPr>
          <w:rFonts w:ascii="Garamond" w:hAnsi="Garamond"/>
          <w:sz w:val="24"/>
          <w:szCs w:val="24"/>
        </w:rPr>
        <w:t xml:space="preserve"> the dependent or the independent variable!!) and explain why you transformed it the way you did.</w:t>
      </w:r>
      <w:r w:rsidRPr="005E5A9B">
        <w:rPr>
          <w:rFonts w:ascii="Garamond" w:hAnsi="Garamond"/>
          <w:sz w:val="24"/>
          <w:szCs w:val="24"/>
        </w:rPr>
        <w:t xml:space="preserve"> </w:t>
      </w:r>
    </w:p>
    <w:p w14:paraId="77E676E7" w14:textId="77777777" w:rsidR="00676E42" w:rsidRDefault="00676E42" w:rsidP="005E5A9B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</w:t>
      </w:r>
      <w:r w:rsidR="00743F6E">
        <w:rPr>
          <w:rFonts w:ascii="Garamond" w:hAnsi="Garamond"/>
          <w:sz w:val="24"/>
          <w:szCs w:val="24"/>
        </w:rPr>
        <w:t xml:space="preserve">appropriate </w:t>
      </w:r>
      <w:r>
        <w:rPr>
          <w:rFonts w:ascii="Garamond" w:hAnsi="Garamond"/>
          <w:sz w:val="24"/>
          <w:szCs w:val="24"/>
        </w:rPr>
        <w:t>univariate statistics (and brief interpretation) for your variables</w:t>
      </w:r>
    </w:p>
    <w:p w14:paraId="5F6C82B6" w14:textId="77777777" w:rsidR="00676E42" w:rsidRDefault="00676E42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Univariate statistics for the original form variables (before you transformed either or both)</w:t>
      </w:r>
    </w:p>
    <w:p w14:paraId="60DF77A0" w14:textId="791A8F8D" w:rsidR="00676E42" w:rsidRDefault="00676E42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Univariate statistics for the transformed variable(s)</w:t>
      </w:r>
      <w:r w:rsidR="00764902">
        <w:rPr>
          <w:rFonts w:ascii="Garamond" w:hAnsi="Garamond"/>
          <w:sz w:val="24"/>
          <w:szCs w:val="24"/>
        </w:rPr>
        <w:t xml:space="preserve"> </w:t>
      </w:r>
    </w:p>
    <w:p w14:paraId="77FD2A76" w14:textId="77777777" w:rsidR="00676E42" w:rsidRDefault="00676E42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602F08">
        <w:rPr>
          <w:rFonts w:ascii="Garamond" w:hAnsi="Garamond"/>
          <w:sz w:val="24"/>
          <w:szCs w:val="24"/>
        </w:rPr>
        <w:t>Include output!</w:t>
      </w:r>
    </w:p>
    <w:p w14:paraId="4652DBF1" w14:textId="77777777" w:rsidR="003252DA" w:rsidRDefault="003252DA" w:rsidP="0048743A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73CC75C1" w14:textId="77777777" w:rsidR="00743F6E" w:rsidRDefault="00743F6E" w:rsidP="0048743A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05CE58B7" w14:textId="77777777" w:rsidR="00743F6E" w:rsidRPr="00602F08" w:rsidRDefault="00743F6E" w:rsidP="0048743A">
      <w:pPr>
        <w:pStyle w:val="ListParagraph"/>
        <w:spacing w:after="0"/>
        <w:ind w:left="1440"/>
        <w:rPr>
          <w:rFonts w:ascii="Garamond" w:hAnsi="Garamond"/>
          <w:sz w:val="24"/>
          <w:szCs w:val="24"/>
        </w:rPr>
      </w:pPr>
    </w:p>
    <w:p w14:paraId="582E11A9" w14:textId="2911326B" w:rsidR="00676E42" w:rsidRPr="00764902" w:rsidRDefault="00676E42" w:rsidP="00676E42">
      <w:pPr>
        <w:shd w:val="clear" w:color="auto" w:fill="BFBFBF" w:themeFill="background1" w:themeFillShade="BF"/>
        <w:spacing w:after="0"/>
        <w:rPr>
          <w:rFonts w:ascii="Garamond" w:hAnsi="Garamond"/>
          <w:b/>
          <w:i/>
          <w:sz w:val="24"/>
          <w:szCs w:val="24"/>
          <w:highlight w:val="yellow"/>
        </w:rPr>
      </w:pPr>
      <w:r w:rsidRPr="008B7A18">
        <w:rPr>
          <w:rFonts w:ascii="Garamond" w:hAnsi="Garamond"/>
          <w:b/>
          <w:i/>
          <w:sz w:val="24"/>
          <w:szCs w:val="24"/>
        </w:rPr>
        <w:t>Step 3</w:t>
      </w:r>
      <w:r>
        <w:rPr>
          <w:rFonts w:ascii="Garamond" w:hAnsi="Garamond"/>
          <w:b/>
          <w:i/>
          <w:sz w:val="24"/>
          <w:szCs w:val="24"/>
        </w:rPr>
        <w:t xml:space="preserve"> (30points)</w:t>
      </w:r>
      <w:r w:rsidRPr="008B7A18">
        <w:rPr>
          <w:rFonts w:ascii="Garamond" w:hAnsi="Garamond"/>
          <w:b/>
          <w:i/>
          <w:sz w:val="24"/>
          <w:szCs w:val="24"/>
        </w:rPr>
        <w:t>:</w:t>
      </w:r>
      <w:r w:rsidR="00DC40FC">
        <w:rPr>
          <w:rFonts w:ascii="Garamond" w:hAnsi="Garamond"/>
          <w:b/>
          <w:i/>
          <w:sz w:val="24"/>
          <w:szCs w:val="24"/>
        </w:rPr>
        <w:t xml:space="preserve">  </w:t>
      </w:r>
      <w:r w:rsidR="00B80D8E" w:rsidRPr="00764902">
        <w:rPr>
          <w:rFonts w:ascii="Garamond" w:hAnsi="Garamond"/>
          <w:b/>
          <w:i/>
          <w:sz w:val="24"/>
          <w:szCs w:val="24"/>
          <w:highlight w:val="yellow"/>
        </w:rPr>
        <w:t xml:space="preserve">Meets Criteria </w:t>
      </w:r>
      <w:r w:rsidR="00DC40FC" w:rsidRPr="00764902">
        <w:rPr>
          <w:rFonts w:ascii="Garamond" w:hAnsi="Garamond"/>
          <w:b/>
          <w:i/>
          <w:sz w:val="24"/>
          <w:szCs w:val="24"/>
          <w:highlight w:val="yellow"/>
        </w:rPr>
        <w:t>2. Representing Data Visually, Numerically, and Verbally</w:t>
      </w:r>
      <w:r w:rsidR="00F7310E">
        <w:rPr>
          <w:rFonts w:ascii="Garamond" w:hAnsi="Garamond"/>
          <w:b/>
          <w:i/>
          <w:sz w:val="24"/>
          <w:szCs w:val="24"/>
          <w:highlight w:val="yellow"/>
        </w:rPr>
        <w:t>,</w:t>
      </w:r>
      <w:r w:rsidR="00DC40FC" w:rsidRPr="00764902">
        <w:rPr>
          <w:rFonts w:ascii="Garamond" w:hAnsi="Garamond"/>
          <w:b/>
          <w:i/>
          <w:sz w:val="24"/>
          <w:szCs w:val="24"/>
          <w:highlight w:val="yellow"/>
        </w:rPr>
        <w:t xml:space="preserve"> </w:t>
      </w:r>
    </w:p>
    <w:p w14:paraId="5546AA0F" w14:textId="47B71F92" w:rsidR="00B80D8E" w:rsidRPr="008B7A18" w:rsidRDefault="00B80D8E" w:rsidP="00676E42">
      <w:pPr>
        <w:shd w:val="clear" w:color="auto" w:fill="BFBFBF" w:themeFill="background1" w:themeFillShade="BF"/>
        <w:spacing w:after="0"/>
        <w:rPr>
          <w:rFonts w:ascii="Garamond" w:hAnsi="Garamond"/>
          <w:b/>
          <w:i/>
          <w:sz w:val="24"/>
          <w:szCs w:val="24"/>
        </w:rPr>
      </w:pPr>
      <w:r w:rsidRPr="00764902">
        <w:rPr>
          <w:rFonts w:ascii="Garamond" w:hAnsi="Garamond"/>
          <w:b/>
          <w:i/>
          <w:sz w:val="24"/>
          <w:szCs w:val="24"/>
          <w:highlight w:val="yellow"/>
        </w:rPr>
        <w:t xml:space="preserve">3a. Analyze/Estimate Numerical </w:t>
      </w:r>
      <w:r w:rsidRPr="00F7310E">
        <w:rPr>
          <w:rFonts w:ascii="Garamond" w:hAnsi="Garamond"/>
          <w:b/>
          <w:i/>
          <w:sz w:val="24"/>
          <w:szCs w:val="24"/>
          <w:highlight w:val="yellow"/>
        </w:rPr>
        <w:t>Information</w:t>
      </w:r>
      <w:r w:rsidR="00F7310E" w:rsidRPr="00F7310E">
        <w:rPr>
          <w:rFonts w:ascii="Garamond" w:hAnsi="Garamond"/>
          <w:b/>
          <w:i/>
          <w:sz w:val="24"/>
          <w:szCs w:val="24"/>
          <w:highlight w:val="yellow"/>
        </w:rPr>
        <w:t xml:space="preserve"> and 4</w:t>
      </w:r>
      <w:r w:rsidR="00F7310E">
        <w:rPr>
          <w:rFonts w:ascii="Garamond" w:hAnsi="Garamond"/>
          <w:b/>
          <w:i/>
          <w:sz w:val="24"/>
          <w:szCs w:val="24"/>
          <w:highlight w:val="yellow"/>
        </w:rPr>
        <w:t>.</w:t>
      </w:r>
      <w:r w:rsidR="00F7310E" w:rsidRPr="00F7310E">
        <w:rPr>
          <w:rFonts w:ascii="Garamond" w:hAnsi="Garamond"/>
          <w:b/>
          <w:i/>
          <w:sz w:val="24"/>
          <w:szCs w:val="24"/>
          <w:highlight w:val="yellow"/>
        </w:rPr>
        <w:t xml:space="preserve"> Draw Conclusion in Context, based on numerical Information</w:t>
      </w:r>
    </w:p>
    <w:p w14:paraId="7A686E89" w14:textId="77777777" w:rsidR="00676E42" w:rsidRPr="005E5A9B" w:rsidRDefault="00676E42" w:rsidP="005E5A9B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5E5A9B">
        <w:rPr>
          <w:rFonts w:ascii="Garamond" w:hAnsi="Garamond"/>
          <w:sz w:val="24"/>
          <w:szCs w:val="24"/>
        </w:rPr>
        <w:t xml:space="preserve">Provide exploratory bivariate statistics </w:t>
      </w:r>
      <w:r w:rsidR="00FC51A5" w:rsidRPr="005E5A9B">
        <w:rPr>
          <w:rFonts w:ascii="Garamond" w:hAnsi="Garamond"/>
          <w:sz w:val="24"/>
          <w:szCs w:val="24"/>
        </w:rPr>
        <w:t xml:space="preserve">(think in terms of relevant statistics, tables, and graphics) </w:t>
      </w:r>
      <w:r w:rsidRPr="005E5A9B">
        <w:rPr>
          <w:rFonts w:ascii="Garamond" w:hAnsi="Garamond"/>
          <w:sz w:val="24"/>
          <w:szCs w:val="24"/>
        </w:rPr>
        <w:t>corresponding to your hypothesis</w:t>
      </w:r>
    </w:p>
    <w:p w14:paraId="13657E6D" w14:textId="77777777" w:rsidR="00676E42" w:rsidRDefault="00676E42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both variables in the original form (before transformation)</w:t>
      </w:r>
    </w:p>
    <w:p w14:paraId="37AFCA6E" w14:textId="77777777" w:rsidR="00FC51A5" w:rsidRPr="00FC51A5" w:rsidRDefault="00676E42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the transformed variable(s) and the original form variables, where applicable</w:t>
      </w:r>
    </w:p>
    <w:p w14:paraId="6DF5A597" w14:textId="7C06F138" w:rsidR="00676E42" w:rsidRDefault="00F7310E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Select the appropriate exploratory statistics and i</w:t>
      </w:r>
      <w:r w:rsidR="00676E42">
        <w:rPr>
          <w:rFonts w:ascii="Garamond" w:hAnsi="Garamond"/>
          <w:sz w:val="24"/>
          <w:szCs w:val="24"/>
        </w:rPr>
        <w:t>nterpret the</w:t>
      </w:r>
      <w:r>
        <w:rPr>
          <w:rFonts w:ascii="Garamond" w:hAnsi="Garamond"/>
          <w:sz w:val="24"/>
          <w:szCs w:val="24"/>
        </w:rPr>
        <w:t>m in context. B</w:t>
      </w:r>
      <w:r w:rsidR="00676E42">
        <w:rPr>
          <w:rFonts w:ascii="Garamond" w:hAnsi="Garamond"/>
          <w:sz w:val="24"/>
          <w:szCs w:val="24"/>
        </w:rPr>
        <w:t>e detailed!  (What conclusions can you draw about the sample?  What conclusions can you draw about the population?)</w:t>
      </w:r>
    </w:p>
    <w:p w14:paraId="3160E6FB" w14:textId="45F37D0D" w:rsidR="00F7310E" w:rsidRDefault="00F7310E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 these results tell us about the role of education in our democracy?</w:t>
      </w:r>
    </w:p>
    <w:p w14:paraId="03DE8493" w14:textId="77777777" w:rsidR="00676E42" w:rsidRDefault="00676E42" w:rsidP="005E5A9B">
      <w:pPr>
        <w:pStyle w:val="ListParagraph"/>
        <w:numPr>
          <w:ilvl w:val="1"/>
          <w:numId w:val="18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Include </w:t>
      </w:r>
      <w:r w:rsidR="009C1E2B">
        <w:rPr>
          <w:rFonts w:ascii="Garamond" w:hAnsi="Garamond"/>
          <w:sz w:val="24"/>
          <w:szCs w:val="24"/>
        </w:rPr>
        <w:t xml:space="preserve">appropriate </w:t>
      </w:r>
      <w:r>
        <w:rPr>
          <w:rFonts w:ascii="Garamond" w:hAnsi="Garamond"/>
          <w:sz w:val="24"/>
          <w:szCs w:val="24"/>
        </w:rPr>
        <w:t>output (tables and graphs)</w:t>
      </w:r>
    </w:p>
    <w:p w14:paraId="0A90B27A" w14:textId="77777777" w:rsidR="00743F6E" w:rsidRDefault="00743F6E" w:rsidP="00743F6E">
      <w:pPr>
        <w:spacing w:after="0"/>
        <w:rPr>
          <w:rFonts w:ascii="Garamond" w:hAnsi="Garamond"/>
          <w:sz w:val="24"/>
          <w:szCs w:val="24"/>
        </w:rPr>
      </w:pPr>
    </w:p>
    <w:p w14:paraId="6C1BB933" w14:textId="3436C5CB" w:rsidR="00C90109" w:rsidRPr="008B7A18" w:rsidRDefault="00C90109" w:rsidP="00C90109">
      <w:pPr>
        <w:shd w:val="clear" w:color="auto" w:fill="BFBFBF" w:themeFill="background1" w:themeFillShade="BF"/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Step 4 (20points)</w:t>
      </w:r>
      <w:r w:rsidRPr="008B7A18">
        <w:rPr>
          <w:rFonts w:ascii="Garamond" w:hAnsi="Garamond"/>
          <w:b/>
          <w:i/>
          <w:sz w:val="24"/>
          <w:szCs w:val="24"/>
        </w:rPr>
        <w:t>:</w:t>
      </w:r>
      <w:r w:rsidR="00DC40FC">
        <w:rPr>
          <w:rFonts w:ascii="Garamond" w:hAnsi="Garamond"/>
          <w:b/>
          <w:i/>
          <w:sz w:val="24"/>
          <w:szCs w:val="24"/>
        </w:rPr>
        <w:t xml:space="preserve">  </w:t>
      </w:r>
      <w:r w:rsidR="004F00A6" w:rsidRPr="004F00A6">
        <w:rPr>
          <w:rFonts w:ascii="Garamond" w:hAnsi="Garamond"/>
          <w:b/>
          <w:i/>
          <w:sz w:val="24"/>
          <w:szCs w:val="24"/>
          <w:highlight w:val="yellow"/>
        </w:rPr>
        <w:t>The Following Section</w:t>
      </w:r>
      <w:r w:rsidR="004F00A6">
        <w:rPr>
          <w:rFonts w:ascii="Garamond" w:hAnsi="Garamond"/>
          <w:b/>
          <w:i/>
          <w:sz w:val="24"/>
          <w:szCs w:val="24"/>
        </w:rPr>
        <w:t xml:space="preserve"> </w:t>
      </w:r>
      <w:r w:rsidR="00B80D8E" w:rsidRPr="00F7310E">
        <w:rPr>
          <w:rFonts w:ascii="Garamond" w:hAnsi="Garamond"/>
          <w:b/>
          <w:i/>
          <w:sz w:val="24"/>
          <w:szCs w:val="24"/>
          <w:highlight w:val="yellow"/>
        </w:rPr>
        <w:t xml:space="preserve">Meets Criteria </w:t>
      </w:r>
      <w:r w:rsidR="00DC40FC" w:rsidRPr="00F7310E">
        <w:rPr>
          <w:rFonts w:ascii="Garamond" w:hAnsi="Garamond"/>
          <w:b/>
          <w:i/>
          <w:sz w:val="24"/>
          <w:szCs w:val="24"/>
          <w:highlight w:val="yellow"/>
        </w:rPr>
        <w:t>1a &amp; 1</w:t>
      </w:r>
      <w:proofErr w:type="gramStart"/>
      <w:r w:rsidR="00DC40FC" w:rsidRPr="00F7310E">
        <w:rPr>
          <w:rFonts w:ascii="Garamond" w:hAnsi="Garamond"/>
          <w:b/>
          <w:i/>
          <w:sz w:val="24"/>
          <w:szCs w:val="24"/>
          <w:highlight w:val="yellow"/>
        </w:rPr>
        <w:t>b  Interpret</w:t>
      </w:r>
      <w:proofErr w:type="gramEnd"/>
      <w:r w:rsidR="00DC40FC" w:rsidRPr="00F7310E">
        <w:rPr>
          <w:rFonts w:ascii="Garamond" w:hAnsi="Garamond"/>
          <w:b/>
          <w:i/>
          <w:sz w:val="24"/>
          <w:szCs w:val="24"/>
          <w:highlight w:val="yellow"/>
        </w:rPr>
        <w:t xml:space="preserve"> and Draw Conclusions from Previously Existing</w:t>
      </w:r>
      <w:r w:rsidR="00DC40FC">
        <w:rPr>
          <w:rFonts w:ascii="Garamond" w:hAnsi="Garamond"/>
          <w:b/>
          <w:i/>
          <w:sz w:val="24"/>
          <w:szCs w:val="24"/>
        </w:rPr>
        <w:t xml:space="preserve"> </w:t>
      </w:r>
    </w:p>
    <w:p w14:paraId="7E9CD348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616277CD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A3D7E">
        <w:rPr>
          <w:sz w:val="24"/>
          <w:szCs w:val="24"/>
        </w:rPr>
        <w:t>see next page for image and questions</w:t>
      </w:r>
      <w:r>
        <w:rPr>
          <w:sz w:val="24"/>
          <w:szCs w:val="24"/>
        </w:rPr>
        <w:t xml:space="preserve"> </w:t>
      </w:r>
    </w:p>
    <w:p w14:paraId="199ADD0D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651EEC93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6E66ADB9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742388BE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1241C8A7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00BB6A3D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30E76926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38B9991E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4333EFB9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3A8069DE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6B6A456F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66F6A0B8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1E80942E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45C15A50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25B29258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4EA5074B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2C15B378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5792D9A9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37B504C8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36854513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31B7AA44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6E0BCDAA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55DDE03A" w14:textId="77777777" w:rsidR="00C90109" w:rsidRDefault="00AA3D7E" w:rsidP="00C90109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41966F3" wp14:editId="2D8F3319">
            <wp:extent cx="2614295" cy="4324350"/>
            <wp:effectExtent l="0" t="0" r="0" b="0"/>
            <wp:docPr id="2" name="Picture 2" descr="http://assets.pewresearch.org/wp-content/uploads/sites/5/2018/05/03133010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pewresearch.org/wp-content/uploads/sites/5/2018/05/03133010/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03" cy="43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F972" w14:textId="77777777" w:rsidR="00C90109" w:rsidRDefault="00C90109" w:rsidP="00C90109">
      <w:pPr>
        <w:pStyle w:val="ListParagraph"/>
        <w:ind w:left="360"/>
        <w:rPr>
          <w:b/>
          <w:sz w:val="24"/>
          <w:szCs w:val="24"/>
        </w:rPr>
      </w:pPr>
    </w:p>
    <w:p w14:paraId="0041653B" w14:textId="77777777" w:rsidR="00C90109" w:rsidRDefault="00C90109" w:rsidP="00C90109">
      <w:pPr>
        <w:pStyle w:val="ListParagraph"/>
        <w:ind w:left="360"/>
        <w:rPr>
          <w:b/>
          <w:sz w:val="24"/>
          <w:szCs w:val="24"/>
        </w:rPr>
      </w:pPr>
    </w:p>
    <w:p w14:paraId="67D5419A" w14:textId="77777777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C90109" w:rsidRPr="00C626E2">
        <w:rPr>
          <w:sz w:val="24"/>
          <w:szCs w:val="24"/>
        </w:rPr>
        <w:t>a.  Circle what kind of study is represented in the figure.</w:t>
      </w:r>
    </w:p>
    <w:p w14:paraId="7B42A17C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463A19E4" w14:textId="77777777" w:rsidR="00C90109" w:rsidRPr="00C626E2" w:rsidRDefault="00C90109" w:rsidP="00C90109">
      <w:pPr>
        <w:ind w:left="720"/>
        <w:rPr>
          <w:sz w:val="24"/>
          <w:szCs w:val="24"/>
        </w:rPr>
      </w:pPr>
      <w:r w:rsidRPr="00C626E2">
        <w:rPr>
          <w:sz w:val="24"/>
          <w:szCs w:val="24"/>
        </w:rPr>
        <w:t>Longitudinal         Cross-sectional       Panel</w:t>
      </w:r>
    </w:p>
    <w:p w14:paraId="3E0025CE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  <w:r w:rsidRPr="00C626E2">
        <w:rPr>
          <w:sz w:val="24"/>
          <w:szCs w:val="24"/>
        </w:rPr>
        <w:t xml:space="preserve"> </w:t>
      </w:r>
    </w:p>
    <w:p w14:paraId="26B731D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5CFFF56C" w14:textId="77777777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C90109">
        <w:rPr>
          <w:sz w:val="24"/>
          <w:szCs w:val="24"/>
        </w:rPr>
        <w:t>b.</w:t>
      </w:r>
      <w:r w:rsidR="00C90109" w:rsidRPr="00C626E2">
        <w:rPr>
          <w:sz w:val="24"/>
          <w:szCs w:val="24"/>
        </w:rPr>
        <w:t xml:space="preserve">  What are the variables and what is the </w:t>
      </w:r>
      <w:r w:rsidR="00AA3D7E">
        <w:rPr>
          <w:sz w:val="24"/>
          <w:szCs w:val="24"/>
        </w:rPr>
        <w:t>unit of analysis</w:t>
      </w:r>
      <w:r w:rsidR="00C90109" w:rsidRPr="00C626E2">
        <w:rPr>
          <w:sz w:val="24"/>
          <w:szCs w:val="24"/>
        </w:rPr>
        <w:t xml:space="preserve"> represented in this figure?  (3 pts.)</w:t>
      </w:r>
    </w:p>
    <w:p w14:paraId="627714C9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0D655A16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  <w:r w:rsidRPr="00C626E2">
        <w:rPr>
          <w:sz w:val="24"/>
          <w:szCs w:val="24"/>
        </w:rPr>
        <w:tab/>
        <w:t xml:space="preserve">Independent </w:t>
      </w:r>
      <w:proofErr w:type="gramStart"/>
      <w:r w:rsidRPr="00C626E2">
        <w:rPr>
          <w:sz w:val="24"/>
          <w:szCs w:val="24"/>
        </w:rPr>
        <w:t>Variable  _</w:t>
      </w:r>
      <w:proofErr w:type="gramEnd"/>
      <w:r w:rsidRPr="00C626E2">
        <w:rPr>
          <w:sz w:val="24"/>
          <w:szCs w:val="24"/>
        </w:rPr>
        <w:t>_______________________________</w:t>
      </w:r>
    </w:p>
    <w:p w14:paraId="043DA329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4BA912F7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  <w:r w:rsidRPr="00C626E2">
        <w:rPr>
          <w:sz w:val="24"/>
          <w:szCs w:val="24"/>
        </w:rPr>
        <w:tab/>
        <w:t>Dependent Variable   _________________________________</w:t>
      </w:r>
    </w:p>
    <w:p w14:paraId="30497AFA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0DFF9C38" w14:textId="77777777" w:rsidR="00AA3D7E" w:rsidRPr="00C626E2" w:rsidRDefault="00AA3D7E" w:rsidP="00AA3D7E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Unit of </w:t>
      </w:r>
      <w:proofErr w:type="gramStart"/>
      <w:r>
        <w:rPr>
          <w:sz w:val="24"/>
          <w:szCs w:val="24"/>
        </w:rPr>
        <w:t>analysis  _</w:t>
      </w:r>
      <w:proofErr w:type="gramEnd"/>
      <w:r>
        <w:rPr>
          <w:sz w:val="24"/>
          <w:szCs w:val="24"/>
        </w:rPr>
        <w:t>_____________________________________</w:t>
      </w:r>
    </w:p>
    <w:p w14:paraId="2218CA31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2C1175F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34E77F77" w14:textId="77777777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C90109">
        <w:rPr>
          <w:sz w:val="24"/>
          <w:szCs w:val="24"/>
        </w:rPr>
        <w:t>c</w:t>
      </w:r>
      <w:r w:rsidR="00C90109" w:rsidRPr="00C626E2">
        <w:rPr>
          <w:sz w:val="24"/>
          <w:szCs w:val="24"/>
        </w:rPr>
        <w:t xml:space="preserve">.  </w:t>
      </w:r>
      <w:r w:rsidR="00C90109">
        <w:rPr>
          <w:sz w:val="24"/>
          <w:szCs w:val="24"/>
        </w:rPr>
        <w:t>Write</w:t>
      </w:r>
      <w:r w:rsidR="00C90109" w:rsidRPr="00C626E2">
        <w:rPr>
          <w:sz w:val="24"/>
          <w:szCs w:val="24"/>
        </w:rPr>
        <w:t xml:space="preserve"> a hypothesis for this relationship. (2 pts)</w:t>
      </w:r>
    </w:p>
    <w:p w14:paraId="3011BFF0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33FD2D82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2C7AD7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15694E3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419A7619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5DB1684F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41687F7E" w14:textId="4397A9F2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C90109">
        <w:rPr>
          <w:sz w:val="24"/>
          <w:szCs w:val="24"/>
        </w:rPr>
        <w:t>d</w:t>
      </w:r>
      <w:r w:rsidR="00C90109" w:rsidRPr="00C626E2">
        <w:rPr>
          <w:sz w:val="24"/>
          <w:szCs w:val="24"/>
        </w:rPr>
        <w:t>.  Explain this figure in terms of the relationship between the independent and dependent variables</w:t>
      </w:r>
      <w:r w:rsidR="00B80D8E">
        <w:rPr>
          <w:sz w:val="24"/>
          <w:szCs w:val="24"/>
        </w:rPr>
        <w:t xml:space="preserve"> and explain what implications this may have for the 2020 presidential election</w:t>
      </w:r>
      <w:r w:rsidR="00C90109" w:rsidRPr="00C626E2">
        <w:rPr>
          <w:sz w:val="24"/>
          <w:szCs w:val="24"/>
        </w:rPr>
        <w:t>. (</w:t>
      </w:r>
      <w:r w:rsidR="00B80D8E">
        <w:rPr>
          <w:sz w:val="24"/>
          <w:szCs w:val="24"/>
        </w:rPr>
        <w:t>6</w:t>
      </w:r>
      <w:r w:rsidR="00C90109" w:rsidRPr="00C626E2">
        <w:rPr>
          <w:sz w:val="24"/>
          <w:szCs w:val="24"/>
        </w:rPr>
        <w:t xml:space="preserve"> pts)</w:t>
      </w:r>
    </w:p>
    <w:p w14:paraId="44033CE4" w14:textId="77777777" w:rsidR="004F00A6" w:rsidRPr="00C626E2" w:rsidRDefault="004F00A6" w:rsidP="004F00A6">
      <w:pPr>
        <w:pStyle w:val="ListParagraph"/>
        <w:ind w:left="360"/>
        <w:rPr>
          <w:sz w:val="24"/>
          <w:szCs w:val="24"/>
        </w:rPr>
      </w:pPr>
      <w:r w:rsidRPr="00F7310E">
        <w:rPr>
          <w:sz w:val="24"/>
          <w:szCs w:val="24"/>
          <w:highlight w:val="yellow"/>
        </w:rPr>
        <w:t xml:space="preserve">Meets Criteria </w:t>
      </w:r>
      <w:r>
        <w:rPr>
          <w:sz w:val="24"/>
          <w:szCs w:val="24"/>
          <w:highlight w:val="yellow"/>
        </w:rPr>
        <w:t>1b. Draw C</w:t>
      </w:r>
      <w:r w:rsidRPr="00F7310E">
        <w:rPr>
          <w:sz w:val="24"/>
          <w:szCs w:val="24"/>
          <w:highlight w:val="yellow"/>
        </w:rPr>
        <w:t xml:space="preserve">onclusions </w:t>
      </w:r>
      <w:r>
        <w:rPr>
          <w:sz w:val="24"/>
          <w:szCs w:val="24"/>
          <w:highlight w:val="yellow"/>
        </w:rPr>
        <w:t>from Previously Existing Graphs, Tables, and/or Schematics</w:t>
      </w:r>
      <w:r w:rsidRPr="00F7310E">
        <w:rPr>
          <w:sz w:val="24"/>
          <w:szCs w:val="24"/>
          <w:highlight w:val="yellow"/>
        </w:rPr>
        <w:t>.</w:t>
      </w:r>
    </w:p>
    <w:p w14:paraId="60EFD6D1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6C110C2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650C3A83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212DA7A8" w14:textId="77777777" w:rsidR="00C90109" w:rsidRPr="00C626E2" w:rsidRDefault="00C90109" w:rsidP="00C90109">
      <w:pPr>
        <w:rPr>
          <w:sz w:val="24"/>
          <w:szCs w:val="24"/>
        </w:rPr>
      </w:pPr>
    </w:p>
    <w:p w14:paraId="6F85995E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735993F8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4E8E95CB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4F155A99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01416EDC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4646A824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1FAD4C17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564CD995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5D44110E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174F1D75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5129BD09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4945F090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1B2AAC8A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4F29F702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17F5EF81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50F1F14B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6CC2A462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02293127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014F47DD" w14:textId="77777777" w:rsidR="00AA3D7E" w:rsidRDefault="00AA3D7E" w:rsidP="00C90109">
      <w:pPr>
        <w:pStyle w:val="ListParagraph"/>
        <w:ind w:left="360"/>
        <w:rPr>
          <w:sz w:val="24"/>
          <w:szCs w:val="24"/>
        </w:rPr>
      </w:pPr>
    </w:p>
    <w:p w14:paraId="5984A095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501166EA" w14:textId="39FB57D8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7A65C179" w14:textId="2CBC2E27" w:rsidR="00BA35FD" w:rsidRDefault="00BA35FD" w:rsidP="00C90109">
      <w:pPr>
        <w:pStyle w:val="ListParagraph"/>
        <w:ind w:left="360"/>
        <w:rPr>
          <w:sz w:val="24"/>
          <w:szCs w:val="24"/>
        </w:rPr>
      </w:pPr>
    </w:p>
    <w:p w14:paraId="4A4356EC" w14:textId="77777777" w:rsidR="00BA35FD" w:rsidRDefault="00BA35FD" w:rsidP="00C90109">
      <w:pPr>
        <w:pStyle w:val="ListParagraph"/>
        <w:ind w:left="360"/>
        <w:rPr>
          <w:sz w:val="24"/>
          <w:szCs w:val="24"/>
        </w:rPr>
      </w:pPr>
    </w:p>
    <w:p w14:paraId="46A5F03B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66FDDD60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Please use the following table to answer questions:</w:t>
      </w:r>
    </w:p>
    <w:p w14:paraId="342292D4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2D679886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A8101C" wp14:editId="6F7EEDB1">
            <wp:extent cx="5372100" cy="5114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vutnut6luwgc-vxm7q8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076C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5E50A3A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56A353C0" w14:textId="77777777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C90109" w:rsidRPr="00C626E2">
        <w:rPr>
          <w:sz w:val="24"/>
          <w:szCs w:val="24"/>
        </w:rPr>
        <w:t>a.  Circle what kind of stu</w:t>
      </w:r>
      <w:r w:rsidR="00C90109">
        <w:rPr>
          <w:sz w:val="24"/>
          <w:szCs w:val="24"/>
        </w:rPr>
        <w:t>dy is represented in the figure (2 pts).</w:t>
      </w:r>
    </w:p>
    <w:p w14:paraId="52D0BFEB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2D5F8C0A" w14:textId="77777777" w:rsidR="00C90109" w:rsidRPr="00C626E2" w:rsidRDefault="00C90109" w:rsidP="00C90109">
      <w:pPr>
        <w:ind w:left="720"/>
        <w:rPr>
          <w:sz w:val="24"/>
          <w:szCs w:val="24"/>
        </w:rPr>
      </w:pPr>
      <w:r w:rsidRPr="00C626E2">
        <w:rPr>
          <w:sz w:val="24"/>
          <w:szCs w:val="24"/>
        </w:rPr>
        <w:t>Longitudinal         Cross-sectional       Panel</w:t>
      </w:r>
    </w:p>
    <w:p w14:paraId="458C242A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  <w:r w:rsidRPr="00C626E2">
        <w:rPr>
          <w:sz w:val="24"/>
          <w:szCs w:val="24"/>
        </w:rPr>
        <w:t xml:space="preserve"> </w:t>
      </w:r>
    </w:p>
    <w:p w14:paraId="2C543281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35225123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008F7021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19CD4F3F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7465F2A2" w14:textId="77777777" w:rsidR="00C90109" w:rsidRDefault="00C90109" w:rsidP="00C90109">
      <w:pPr>
        <w:pStyle w:val="ListParagraph"/>
        <w:ind w:left="360"/>
        <w:rPr>
          <w:sz w:val="24"/>
          <w:szCs w:val="24"/>
        </w:rPr>
      </w:pPr>
    </w:p>
    <w:p w14:paraId="061A38E3" w14:textId="77777777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C90109" w:rsidRPr="00C626E2">
        <w:rPr>
          <w:sz w:val="24"/>
          <w:szCs w:val="24"/>
        </w:rPr>
        <w:t xml:space="preserve">b  </w:t>
      </w:r>
      <w:r w:rsidR="00C90109">
        <w:rPr>
          <w:sz w:val="24"/>
          <w:szCs w:val="24"/>
        </w:rPr>
        <w:t>Pick</w:t>
      </w:r>
      <w:proofErr w:type="gramEnd"/>
      <w:r w:rsidR="00C90109">
        <w:rPr>
          <w:sz w:val="24"/>
          <w:szCs w:val="24"/>
        </w:rPr>
        <w:t xml:space="preserve"> one independent and the dependent variable from the table and write them below.  (2</w:t>
      </w:r>
      <w:r w:rsidR="00C90109" w:rsidRPr="00C626E2">
        <w:rPr>
          <w:sz w:val="24"/>
          <w:szCs w:val="24"/>
        </w:rPr>
        <w:t xml:space="preserve"> pts.)</w:t>
      </w:r>
    </w:p>
    <w:p w14:paraId="37051A4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59CE1060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  <w:r w:rsidRPr="00C626E2">
        <w:rPr>
          <w:sz w:val="24"/>
          <w:szCs w:val="24"/>
        </w:rPr>
        <w:tab/>
        <w:t xml:space="preserve">Independent </w:t>
      </w:r>
      <w:proofErr w:type="gramStart"/>
      <w:r w:rsidRPr="00C626E2">
        <w:rPr>
          <w:sz w:val="24"/>
          <w:szCs w:val="24"/>
        </w:rPr>
        <w:t>Variable  _</w:t>
      </w:r>
      <w:proofErr w:type="gramEnd"/>
      <w:r w:rsidRPr="00C626E2">
        <w:rPr>
          <w:sz w:val="24"/>
          <w:szCs w:val="24"/>
        </w:rPr>
        <w:t>_______________________________</w:t>
      </w:r>
    </w:p>
    <w:p w14:paraId="51571302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4810F4B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  <w:r w:rsidRPr="00C626E2">
        <w:rPr>
          <w:sz w:val="24"/>
          <w:szCs w:val="24"/>
        </w:rPr>
        <w:tab/>
        <w:t>Dependent Variable   _________________________________</w:t>
      </w:r>
    </w:p>
    <w:p w14:paraId="36346260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2AEC436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55A9FC18" w14:textId="77777777" w:rsidR="00C90109" w:rsidRPr="00C626E2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C90109">
        <w:rPr>
          <w:sz w:val="24"/>
          <w:szCs w:val="24"/>
        </w:rPr>
        <w:t>c</w:t>
      </w:r>
      <w:r w:rsidR="00C90109" w:rsidRPr="00C626E2">
        <w:rPr>
          <w:sz w:val="24"/>
          <w:szCs w:val="24"/>
        </w:rPr>
        <w:t xml:space="preserve">. </w:t>
      </w:r>
      <w:r w:rsidR="00C90109">
        <w:rPr>
          <w:sz w:val="24"/>
          <w:szCs w:val="24"/>
        </w:rPr>
        <w:t>Write</w:t>
      </w:r>
      <w:r w:rsidR="00C90109" w:rsidRPr="00C626E2">
        <w:rPr>
          <w:sz w:val="24"/>
          <w:szCs w:val="24"/>
        </w:rPr>
        <w:t xml:space="preserve"> a hypothesis for this relationship. (2 pts)</w:t>
      </w:r>
    </w:p>
    <w:p w14:paraId="75391290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298A031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2EA56F09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BA17268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BAEB3DC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1836BB9E" w14:textId="77777777" w:rsidR="00C90109" w:rsidRPr="00C626E2" w:rsidRDefault="00C90109" w:rsidP="00C90109">
      <w:pPr>
        <w:pStyle w:val="ListParagraph"/>
        <w:ind w:left="360"/>
        <w:rPr>
          <w:sz w:val="24"/>
          <w:szCs w:val="24"/>
        </w:rPr>
      </w:pPr>
    </w:p>
    <w:p w14:paraId="4E6ACD83" w14:textId="2C5F8C0C" w:rsidR="00545A2F" w:rsidRDefault="005E5A9B" w:rsidP="00C9010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C90109">
        <w:rPr>
          <w:sz w:val="24"/>
          <w:szCs w:val="24"/>
        </w:rPr>
        <w:t>d</w:t>
      </w:r>
      <w:r w:rsidR="00C90109" w:rsidRPr="00C626E2">
        <w:rPr>
          <w:sz w:val="24"/>
          <w:szCs w:val="24"/>
        </w:rPr>
        <w:t xml:space="preserve">.  </w:t>
      </w:r>
      <w:r w:rsidR="00C90109">
        <w:rPr>
          <w:sz w:val="24"/>
          <w:szCs w:val="24"/>
        </w:rPr>
        <w:t>Explain the results from the table</w:t>
      </w:r>
      <w:r w:rsidR="00C90109" w:rsidRPr="00C626E2">
        <w:rPr>
          <w:sz w:val="24"/>
          <w:szCs w:val="24"/>
        </w:rPr>
        <w:t xml:space="preserve"> in terms of the relationship between the independent and dependent variable. (</w:t>
      </w:r>
      <w:r w:rsidR="00C90109">
        <w:rPr>
          <w:sz w:val="24"/>
          <w:szCs w:val="24"/>
        </w:rPr>
        <w:t>4</w:t>
      </w:r>
      <w:r w:rsidR="00C90109" w:rsidRPr="00C626E2">
        <w:rPr>
          <w:sz w:val="24"/>
          <w:szCs w:val="24"/>
        </w:rPr>
        <w:t xml:space="preserve"> pts)</w:t>
      </w:r>
    </w:p>
    <w:p w14:paraId="688C67BF" w14:textId="6D74FDD9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C3B6A83" w14:textId="4E720705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7842615" w14:textId="73B5B03E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C3738B5" w14:textId="0D8726BD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4E5CFDE" w14:textId="4F643BC2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53555F96" w14:textId="0D40DCBB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C60A03E" w14:textId="71F027BD" w:rsidR="00B80D8E" w:rsidRDefault="00B80D8E" w:rsidP="00C9010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53166DD" w14:textId="306EAA4A" w:rsidR="00B80D8E" w:rsidRPr="00764902" w:rsidRDefault="00B80D8E" w:rsidP="00C90109">
      <w:pPr>
        <w:pStyle w:val="ListParagraph"/>
        <w:ind w:left="360"/>
        <w:rPr>
          <w:rFonts w:cstheme="minorHAnsi"/>
          <w:sz w:val="24"/>
          <w:szCs w:val="24"/>
        </w:rPr>
      </w:pPr>
      <w:r w:rsidRPr="00764902">
        <w:rPr>
          <w:rFonts w:cstheme="minorHAnsi"/>
          <w:sz w:val="24"/>
          <w:szCs w:val="24"/>
        </w:rPr>
        <w:t xml:space="preserve">9e. What do </w:t>
      </w:r>
      <w:r w:rsidR="00764902" w:rsidRPr="00764902">
        <w:rPr>
          <w:rFonts w:cstheme="minorHAnsi"/>
          <w:sz w:val="24"/>
          <w:szCs w:val="24"/>
        </w:rPr>
        <w:t>these</w:t>
      </w:r>
      <w:r w:rsidRPr="00764902">
        <w:rPr>
          <w:rFonts w:cstheme="minorHAnsi"/>
          <w:sz w:val="24"/>
          <w:szCs w:val="24"/>
        </w:rPr>
        <w:t xml:space="preserve"> results tell us about who is most likely to be affected by a repeal of the Affordable Care Act?</w:t>
      </w:r>
      <w:r w:rsidR="00764902" w:rsidRPr="00764902">
        <w:rPr>
          <w:rFonts w:cstheme="minorHAnsi"/>
          <w:sz w:val="24"/>
          <w:szCs w:val="24"/>
        </w:rPr>
        <w:t xml:space="preserve"> Explain</w:t>
      </w:r>
      <w:r w:rsidR="00764902">
        <w:rPr>
          <w:rFonts w:cstheme="minorHAnsi"/>
          <w:sz w:val="24"/>
          <w:szCs w:val="24"/>
        </w:rPr>
        <w:t xml:space="preserve"> how this information could be used by Republicans and Democrats to strategizes in the next presidential election</w:t>
      </w:r>
      <w:r w:rsidR="00764902" w:rsidRPr="00764902">
        <w:rPr>
          <w:rFonts w:cstheme="minorHAnsi"/>
          <w:sz w:val="24"/>
          <w:szCs w:val="24"/>
        </w:rPr>
        <w:t>.</w:t>
      </w:r>
      <w:r w:rsidR="00764902">
        <w:rPr>
          <w:rFonts w:cstheme="minorHAnsi"/>
          <w:sz w:val="24"/>
          <w:szCs w:val="24"/>
        </w:rPr>
        <w:t xml:space="preserve"> (6 pts)</w:t>
      </w:r>
    </w:p>
    <w:p w14:paraId="627CC72C" w14:textId="77777777" w:rsidR="004F00A6" w:rsidRPr="00C626E2" w:rsidRDefault="004F00A6" w:rsidP="004F00A6">
      <w:pPr>
        <w:pStyle w:val="ListParagraph"/>
        <w:ind w:left="360"/>
        <w:rPr>
          <w:sz w:val="24"/>
          <w:szCs w:val="24"/>
        </w:rPr>
      </w:pPr>
      <w:r w:rsidRPr="00F7310E">
        <w:rPr>
          <w:sz w:val="24"/>
          <w:szCs w:val="24"/>
          <w:highlight w:val="yellow"/>
        </w:rPr>
        <w:t xml:space="preserve">Meets Criteria </w:t>
      </w:r>
      <w:r>
        <w:rPr>
          <w:sz w:val="24"/>
          <w:szCs w:val="24"/>
          <w:highlight w:val="yellow"/>
        </w:rPr>
        <w:t>1b. Draw C</w:t>
      </w:r>
      <w:r w:rsidRPr="00F7310E">
        <w:rPr>
          <w:sz w:val="24"/>
          <w:szCs w:val="24"/>
          <w:highlight w:val="yellow"/>
        </w:rPr>
        <w:t xml:space="preserve">onclusions </w:t>
      </w:r>
      <w:r>
        <w:rPr>
          <w:sz w:val="24"/>
          <w:szCs w:val="24"/>
          <w:highlight w:val="yellow"/>
        </w:rPr>
        <w:t>from Previously Existing Graphs, Tables, and/or Schematics</w:t>
      </w:r>
      <w:r w:rsidRPr="00F7310E">
        <w:rPr>
          <w:sz w:val="24"/>
          <w:szCs w:val="24"/>
          <w:highlight w:val="yellow"/>
        </w:rPr>
        <w:t>.</w:t>
      </w:r>
      <w:bookmarkStart w:id="0" w:name="_GoBack"/>
      <w:bookmarkEnd w:id="0"/>
    </w:p>
    <w:p w14:paraId="725AF088" w14:textId="77777777" w:rsidR="00185928" w:rsidRDefault="00185928" w:rsidP="00545A2F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5CA785C" w14:textId="77777777" w:rsidR="00185928" w:rsidRPr="00545A2F" w:rsidRDefault="00185928" w:rsidP="00545A2F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63782B13" w14:textId="77777777" w:rsidR="008371C8" w:rsidRDefault="008371C8" w:rsidP="008371C8">
      <w:pPr>
        <w:spacing w:after="0"/>
        <w:rPr>
          <w:rFonts w:ascii="Garamond" w:hAnsi="Garamond"/>
          <w:sz w:val="24"/>
          <w:szCs w:val="24"/>
        </w:rPr>
      </w:pPr>
    </w:p>
    <w:sectPr w:rsidR="008371C8" w:rsidSect="0060581B">
      <w:headerReference w:type="default" r:id="rId9"/>
      <w:footerReference w:type="default" r:id="rId10"/>
      <w:pgSz w:w="12240" w:h="15840"/>
      <w:pgMar w:top="1440" w:right="1440" w:bottom="810" w:left="1440" w:header="81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D512" w14:textId="77777777" w:rsidR="00E33E17" w:rsidRDefault="00E33E17" w:rsidP="00855E39">
      <w:pPr>
        <w:spacing w:after="0" w:line="240" w:lineRule="auto"/>
      </w:pPr>
      <w:r>
        <w:separator/>
      </w:r>
    </w:p>
  </w:endnote>
  <w:endnote w:type="continuationSeparator" w:id="0">
    <w:p w14:paraId="68FFD343" w14:textId="77777777" w:rsidR="00E33E17" w:rsidRDefault="00E33E17" w:rsidP="008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031815"/>
      <w:docPartObj>
        <w:docPartGallery w:val="Page Numbers (Bottom of Page)"/>
        <w:docPartUnique/>
      </w:docPartObj>
    </w:sdtPr>
    <w:sdtEndPr/>
    <w:sdtContent>
      <w:p w14:paraId="7C1A656C" w14:textId="77777777" w:rsidR="00AB2CE2" w:rsidRDefault="00742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1CBC2" w14:textId="77777777" w:rsidR="00AB2CE2" w:rsidRDefault="00AB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E16E" w14:textId="77777777" w:rsidR="00E33E17" w:rsidRDefault="00E33E17" w:rsidP="00855E39">
      <w:pPr>
        <w:spacing w:after="0" w:line="240" w:lineRule="auto"/>
      </w:pPr>
      <w:r>
        <w:separator/>
      </w:r>
    </w:p>
  </w:footnote>
  <w:footnote w:type="continuationSeparator" w:id="0">
    <w:p w14:paraId="791EB098" w14:textId="77777777" w:rsidR="00E33E17" w:rsidRDefault="00E33E17" w:rsidP="0085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749E" w14:textId="77777777" w:rsidR="00220AED" w:rsidRPr="004008F7" w:rsidRDefault="002B21B7" w:rsidP="00220AED">
    <w:pPr>
      <w:pStyle w:val="Header"/>
      <w:rPr>
        <w:rFonts w:ascii="Copperplate Gothic Light" w:hAnsi="Copperplate Gothic Light"/>
      </w:rPr>
    </w:pPr>
    <w:r>
      <w:rPr>
        <w:rFonts w:ascii="Copperplate Gothic Light" w:hAnsi="Copperplate Gothic Light"/>
      </w:rPr>
      <w:t>POLS 222:  Research Analysi</w:t>
    </w:r>
    <w:r w:rsidR="00220AED" w:rsidRPr="004008F7">
      <w:rPr>
        <w:rFonts w:ascii="Copperplate Gothic Light" w:hAnsi="Copperplate Gothic Light"/>
      </w:rPr>
      <w:t>s</w:t>
    </w:r>
  </w:p>
  <w:p w14:paraId="6F0D9E46" w14:textId="77777777" w:rsidR="00220AED" w:rsidRPr="004008F7" w:rsidRDefault="009C1E2B" w:rsidP="00220AED">
    <w:pPr>
      <w:pStyle w:val="Head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Spring </w:t>
    </w:r>
    <w:r w:rsidR="00FD4F88">
      <w:rPr>
        <w:rFonts w:ascii="Copperplate Gothic Light" w:hAnsi="Copperplate Gothic Light"/>
      </w:rPr>
      <w:t>2018</w:t>
    </w:r>
  </w:p>
  <w:p w14:paraId="787DCB34" w14:textId="77777777" w:rsidR="00AB2CE2" w:rsidRPr="00A7407E" w:rsidRDefault="00220AED" w:rsidP="00220AED">
    <w:pPr>
      <w:pStyle w:val="Header"/>
      <w:rPr>
        <w:szCs w:val="20"/>
      </w:rPr>
    </w:pPr>
    <w:r>
      <w:rPr>
        <w:rFonts w:ascii="Copperplate Gothic Light" w:hAnsi="Copperplate Gothic Light"/>
      </w:rPr>
      <w:t>Prof</w:t>
    </w:r>
    <w:r w:rsidRPr="004008F7">
      <w:rPr>
        <w:rFonts w:ascii="Copperplate Gothic Light" w:hAnsi="Copperplate Gothic Light"/>
      </w:rPr>
      <w:t xml:space="preserve">. </w:t>
    </w:r>
    <w:r w:rsidR="00322317">
      <w:rPr>
        <w:rFonts w:ascii="Copperplate Gothic Light" w:hAnsi="Copperplate Gothic Light"/>
      </w:rPr>
      <w:t>Court</w:t>
    </w:r>
    <w:r w:rsidR="002B21B7">
      <w:rPr>
        <w:rFonts w:ascii="Copperplate Gothic Light" w:hAnsi="Copperplate Gothic Light"/>
      </w:rPr>
      <w:tab/>
      <w:t xml:space="preserve">                                                      </w:t>
    </w:r>
    <w:r w:rsidR="00AB2CE2">
      <w:rPr>
        <w:rFonts w:ascii="Copperplate Gothic Light" w:hAnsi="Copperplate Gothic Light"/>
      </w:rPr>
      <w:t>Name: ______________________________________</w:t>
    </w:r>
  </w:p>
  <w:p w14:paraId="0CE979C3" w14:textId="77777777" w:rsidR="00AB2CE2" w:rsidRDefault="00AB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C09"/>
    <w:multiLevelType w:val="hybridMultilevel"/>
    <w:tmpl w:val="2AC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438"/>
    <w:multiLevelType w:val="hybridMultilevel"/>
    <w:tmpl w:val="30D22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04DD9"/>
    <w:multiLevelType w:val="hybridMultilevel"/>
    <w:tmpl w:val="2AC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0E11"/>
    <w:multiLevelType w:val="hybridMultilevel"/>
    <w:tmpl w:val="F6BA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3DA5"/>
    <w:multiLevelType w:val="hybridMultilevel"/>
    <w:tmpl w:val="771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E9D"/>
    <w:multiLevelType w:val="hybridMultilevel"/>
    <w:tmpl w:val="7954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E7E9F"/>
    <w:multiLevelType w:val="hybridMultilevel"/>
    <w:tmpl w:val="E5883292"/>
    <w:lvl w:ilvl="0" w:tplc="763070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29CB8">
      <w:start w:val="11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28C0A">
      <w:start w:val="114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C8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45E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A98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66C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2BD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BE2B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1640EEE"/>
    <w:multiLevelType w:val="hybridMultilevel"/>
    <w:tmpl w:val="094A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59F7"/>
    <w:multiLevelType w:val="hybridMultilevel"/>
    <w:tmpl w:val="9B66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D1D14"/>
    <w:multiLevelType w:val="hybridMultilevel"/>
    <w:tmpl w:val="F6BA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D7EFE"/>
    <w:multiLevelType w:val="hybridMultilevel"/>
    <w:tmpl w:val="F6BA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53E7"/>
    <w:multiLevelType w:val="hybridMultilevel"/>
    <w:tmpl w:val="10B8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22054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4A13"/>
    <w:multiLevelType w:val="hybridMultilevel"/>
    <w:tmpl w:val="2AC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66B6"/>
    <w:multiLevelType w:val="hybridMultilevel"/>
    <w:tmpl w:val="4490C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3D665E"/>
    <w:multiLevelType w:val="hybridMultilevel"/>
    <w:tmpl w:val="596E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186E9F"/>
    <w:multiLevelType w:val="hybridMultilevel"/>
    <w:tmpl w:val="14B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95C61"/>
    <w:multiLevelType w:val="hybridMultilevel"/>
    <w:tmpl w:val="583095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7745FB"/>
    <w:multiLevelType w:val="hybridMultilevel"/>
    <w:tmpl w:val="2AC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D3D8C"/>
    <w:multiLevelType w:val="hybridMultilevel"/>
    <w:tmpl w:val="55CE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420F0"/>
    <w:multiLevelType w:val="hybridMultilevel"/>
    <w:tmpl w:val="EAC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71635"/>
    <w:multiLevelType w:val="hybridMultilevel"/>
    <w:tmpl w:val="6452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6"/>
  </w:num>
  <w:num w:numId="6">
    <w:abstractNumId w:val="20"/>
  </w:num>
  <w:num w:numId="7">
    <w:abstractNumId w:val="15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39"/>
    <w:rsid w:val="0006697A"/>
    <w:rsid w:val="000E5AFB"/>
    <w:rsid w:val="00172588"/>
    <w:rsid w:val="00185928"/>
    <w:rsid w:val="00196590"/>
    <w:rsid w:val="001A326A"/>
    <w:rsid w:val="001A486E"/>
    <w:rsid w:val="001A58E8"/>
    <w:rsid w:val="0020190D"/>
    <w:rsid w:val="00213A18"/>
    <w:rsid w:val="00220AED"/>
    <w:rsid w:val="00230E7F"/>
    <w:rsid w:val="00240E60"/>
    <w:rsid w:val="00253282"/>
    <w:rsid w:val="00277516"/>
    <w:rsid w:val="002B21B7"/>
    <w:rsid w:val="002E1C16"/>
    <w:rsid w:val="00302EFA"/>
    <w:rsid w:val="003051E9"/>
    <w:rsid w:val="0031343D"/>
    <w:rsid w:val="00317DC8"/>
    <w:rsid w:val="00322317"/>
    <w:rsid w:val="003252DA"/>
    <w:rsid w:val="00337774"/>
    <w:rsid w:val="00352BCB"/>
    <w:rsid w:val="00386DDF"/>
    <w:rsid w:val="0043538F"/>
    <w:rsid w:val="00481377"/>
    <w:rsid w:val="0048743A"/>
    <w:rsid w:val="004C7337"/>
    <w:rsid w:val="004F00A6"/>
    <w:rsid w:val="00505D61"/>
    <w:rsid w:val="00530E95"/>
    <w:rsid w:val="00545A2F"/>
    <w:rsid w:val="005E5A9B"/>
    <w:rsid w:val="0060581B"/>
    <w:rsid w:val="00613A83"/>
    <w:rsid w:val="00650058"/>
    <w:rsid w:val="00653748"/>
    <w:rsid w:val="006575E9"/>
    <w:rsid w:val="006622AE"/>
    <w:rsid w:val="00676E42"/>
    <w:rsid w:val="00682D2A"/>
    <w:rsid w:val="00684694"/>
    <w:rsid w:val="006921CD"/>
    <w:rsid w:val="0069601A"/>
    <w:rsid w:val="006B33FA"/>
    <w:rsid w:val="007021C5"/>
    <w:rsid w:val="0071147A"/>
    <w:rsid w:val="00721A30"/>
    <w:rsid w:val="00733277"/>
    <w:rsid w:val="007426C5"/>
    <w:rsid w:val="00743F6E"/>
    <w:rsid w:val="00744DC0"/>
    <w:rsid w:val="00760604"/>
    <w:rsid w:val="007636A4"/>
    <w:rsid w:val="00764902"/>
    <w:rsid w:val="00795899"/>
    <w:rsid w:val="007C191E"/>
    <w:rsid w:val="00801249"/>
    <w:rsid w:val="008208D8"/>
    <w:rsid w:val="008371C8"/>
    <w:rsid w:val="00845406"/>
    <w:rsid w:val="00855E39"/>
    <w:rsid w:val="00863D70"/>
    <w:rsid w:val="0088360F"/>
    <w:rsid w:val="008E11ED"/>
    <w:rsid w:val="00942BE3"/>
    <w:rsid w:val="009479ED"/>
    <w:rsid w:val="009C1E2B"/>
    <w:rsid w:val="00A221BD"/>
    <w:rsid w:val="00A30055"/>
    <w:rsid w:val="00A35DF8"/>
    <w:rsid w:val="00A60978"/>
    <w:rsid w:val="00A6776F"/>
    <w:rsid w:val="00AA3D7E"/>
    <w:rsid w:val="00AB2CE2"/>
    <w:rsid w:val="00AB3779"/>
    <w:rsid w:val="00AC6FC6"/>
    <w:rsid w:val="00B00674"/>
    <w:rsid w:val="00B066B1"/>
    <w:rsid w:val="00B80D8E"/>
    <w:rsid w:val="00B83227"/>
    <w:rsid w:val="00B86987"/>
    <w:rsid w:val="00BA35FD"/>
    <w:rsid w:val="00BB4424"/>
    <w:rsid w:val="00C56FB4"/>
    <w:rsid w:val="00C676C4"/>
    <w:rsid w:val="00C87B1F"/>
    <w:rsid w:val="00C90109"/>
    <w:rsid w:val="00CB27C2"/>
    <w:rsid w:val="00CB49B6"/>
    <w:rsid w:val="00CE647B"/>
    <w:rsid w:val="00D52E6B"/>
    <w:rsid w:val="00D53A6B"/>
    <w:rsid w:val="00D53E79"/>
    <w:rsid w:val="00D80779"/>
    <w:rsid w:val="00DC22AB"/>
    <w:rsid w:val="00DC40FC"/>
    <w:rsid w:val="00DC4C61"/>
    <w:rsid w:val="00DD2D27"/>
    <w:rsid w:val="00DF5F72"/>
    <w:rsid w:val="00E33E17"/>
    <w:rsid w:val="00E50551"/>
    <w:rsid w:val="00E717A5"/>
    <w:rsid w:val="00E777FF"/>
    <w:rsid w:val="00E8402B"/>
    <w:rsid w:val="00E86213"/>
    <w:rsid w:val="00EA13C5"/>
    <w:rsid w:val="00EA4380"/>
    <w:rsid w:val="00EA49CD"/>
    <w:rsid w:val="00EF0254"/>
    <w:rsid w:val="00EF183B"/>
    <w:rsid w:val="00F001CF"/>
    <w:rsid w:val="00F163C2"/>
    <w:rsid w:val="00F36D25"/>
    <w:rsid w:val="00F7310E"/>
    <w:rsid w:val="00F97FE8"/>
    <w:rsid w:val="00FC51A5"/>
    <w:rsid w:val="00FD4F88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B87E"/>
  <w15:docId w15:val="{7F37C15E-2A72-4FFD-B5E3-B9D08A4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9"/>
  </w:style>
  <w:style w:type="paragraph" w:styleId="Footer">
    <w:name w:val="footer"/>
    <w:basedOn w:val="Normal"/>
    <w:link w:val="FooterChar"/>
    <w:uiPriority w:val="99"/>
    <w:unhideWhenUsed/>
    <w:rsid w:val="0085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9"/>
  </w:style>
  <w:style w:type="paragraph" w:styleId="ListParagraph">
    <w:name w:val="List Paragraph"/>
    <w:basedOn w:val="Normal"/>
    <w:uiPriority w:val="34"/>
    <w:qFormat/>
    <w:rsid w:val="00E86213"/>
    <w:pPr>
      <w:ind w:left="720"/>
      <w:contextualSpacing/>
    </w:pPr>
  </w:style>
  <w:style w:type="table" w:styleId="TableGrid">
    <w:name w:val="Table Grid"/>
    <w:basedOn w:val="TableNormal"/>
    <w:uiPriority w:val="59"/>
    <w:rsid w:val="00FD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4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9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5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2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3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426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068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Halpert, James</dc:creator>
  <cp:lastModifiedBy>Whitney Duggan</cp:lastModifiedBy>
  <cp:revision>3</cp:revision>
  <cp:lastPrinted>2012-12-12T18:43:00Z</cp:lastPrinted>
  <dcterms:created xsi:type="dcterms:W3CDTF">2019-02-01T02:47:00Z</dcterms:created>
  <dcterms:modified xsi:type="dcterms:W3CDTF">2019-02-01T03:28:00Z</dcterms:modified>
</cp:coreProperties>
</file>