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5B" w:rsidRPr="0042606B" w:rsidRDefault="0033060F">
      <w:pPr>
        <w:spacing w:after="0" w:line="259" w:lineRule="auto"/>
        <w:ind w:left="313" w:firstLine="0"/>
        <w:jc w:val="center"/>
      </w:pPr>
      <w:r w:rsidRPr="0042606B">
        <w:rPr>
          <w:b/>
          <w:sz w:val="36"/>
        </w:rPr>
        <w:t xml:space="preserve">SAMPLE FIRST-YEAR SEMESTER COURSES </w:t>
      </w:r>
    </w:p>
    <w:p w:rsidR="0017625B" w:rsidRPr="0042606B" w:rsidRDefault="0033060F">
      <w:pPr>
        <w:spacing w:after="261" w:line="259" w:lineRule="auto"/>
        <w:ind w:left="318" w:firstLine="0"/>
        <w:jc w:val="center"/>
      </w:pPr>
      <w:r w:rsidRPr="0042606B">
        <w:rPr>
          <w:b/>
          <w:sz w:val="28"/>
        </w:rPr>
        <w:t>INTENDED MAJORS</w:t>
      </w:r>
      <w:r w:rsidRPr="0042606B">
        <w:rPr>
          <w:rFonts w:ascii="Eras ITC" w:eastAsia="Eras ITC" w:hAnsi="Eras ITC" w:cs="Eras ITC"/>
          <w:sz w:val="28"/>
        </w:rPr>
        <w:t xml:space="preserve"> </w:t>
      </w:r>
    </w:p>
    <w:p w:rsidR="00657C76" w:rsidRPr="00657C76" w:rsidRDefault="0033060F" w:rsidP="00657C76">
      <w:pPr>
        <w:spacing w:after="1" w:line="239" w:lineRule="auto"/>
        <w:ind w:left="41" w:right="-15"/>
        <w:rPr>
          <w:sz w:val="22"/>
        </w:rPr>
      </w:pPr>
      <w:bookmarkStart w:id="0" w:name="_Hlk32566297"/>
      <w:r w:rsidRPr="00657C76">
        <w:rPr>
          <w:sz w:val="22"/>
        </w:rPr>
        <w:t>Students typically take</w:t>
      </w:r>
      <w:r w:rsidR="00657C76">
        <w:rPr>
          <w:sz w:val="22"/>
        </w:rPr>
        <w:t xml:space="preserve"> 17 credits in the first term:</w:t>
      </w:r>
      <w:r w:rsidRPr="00657C76">
        <w:rPr>
          <w:sz w:val="22"/>
        </w:rPr>
        <w:t xml:space="preserve"> four 4-credit courses</w:t>
      </w:r>
      <w:r w:rsidR="000268E5" w:rsidRPr="00657C76">
        <w:rPr>
          <w:sz w:val="22"/>
        </w:rPr>
        <w:t xml:space="preserve"> and a 1-credit College Success </w:t>
      </w:r>
      <w:r w:rsidR="001662DF">
        <w:rPr>
          <w:sz w:val="22"/>
        </w:rPr>
        <w:t>c</w:t>
      </w:r>
      <w:r w:rsidR="000268E5" w:rsidRPr="00657C76">
        <w:rPr>
          <w:sz w:val="22"/>
        </w:rPr>
        <w:t>ourse</w:t>
      </w:r>
      <w:r w:rsidR="00657C76">
        <w:rPr>
          <w:sz w:val="22"/>
        </w:rPr>
        <w:t>.</w:t>
      </w:r>
    </w:p>
    <w:p w:rsidR="00657C76" w:rsidRDefault="0088468B" w:rsidP="00657C76">
      <w:pPr>
        <w:spacing w:after="1" w:line="240" w:lineRule="auto"/>
        <w:ind w:left="1080" w:right="-14" w:hanging="720"/>
        <w:jc w:val="both"/>
        <w:rPr>
          <w:sz w:val="18"/>
        </w:rPr>
      </w:pPr>
      <w:r w:rsidRPr="0042606B">
        <w:rPr>
          <w:sz w:val="18"/>
        </w:rPr>
        <w:t xml:space="preserve">Full-time enrollment is 12-18 credits per semester.  </w:t>
      </w:r>
    </w:p>
    <w:p w:rsidR="00657C76" w:rsidRDefault="0088468B" w:rsidP="00657C76">
      <w:pPr>
        <w:spacing w:after="1" w:line="240" w:lineRule="auto"/>
        <w:ind w:left="1080" w:right="-14" w:hanging="720"/>
        <w:jc w:val="both"/>
        <w:rPr>
          <w:sz w:val="18"/>
        </w:rPr>
      </w:pPr>
      <w:r>
        <w:rPr>
          <w:sz w:val="18"/>
        </w:rPr>
        <w:t xml:space="preserve">Minnesota students who have a Minnesota State Grant </w:t>
      </w:r>
      <w:r w:rsidR="00657C76">
        <w:rPr>
          <w:sz w:val="18"/>
        </w:rPr>
        <w:t>will need a minimum of 15 credits.</w:t>
      </w:r>
      <w:r>
        <w:rPr>
          <w:sz w:val="18"/>
        </w:rPr>
        <w:t xml:space="preserve"> </w:t>
      </w:r>
    </w:p>
    <w:p w:rsidR="0017625B" w:rsidRDefault="00657C76" w:rsidP="00657C76">
      <w:pPr>
        <w:spacing w:after="1" w:line="240" w:lineRule="auto"/>
        <w:ind w:left="1080" w:right="-14" w:hanging="720"/>
        <w:rPr>
          <w:sz w:val="18"/>
        </w:rPr>
      </w:pPr>
      <w:r w:rsidRPr="00985E24">
        <w:rPr>
          <w:noProof/>
          <w:sz w:val="22"/>
        </w:rPr>
        <mc:AlternateContent>
          <mc:Choice Requires="wps">
            <w:drawing>
              <wp:anchor distT="45720" distB="45720" distL="114300" distR="114300" simplePos="0" relativeHeight="251659264" behindDoc="0" locked="0" layoutInCell="1" allowOverlap="1">
                <wp:simplePos x="0" y="0"/>
                <wp:positionH relativeFrom="page">
                  <wp:posOffset>4791075</wp:posOffset>
                </wp:positionH>
                <wp:positionV relativeFrom="paragraph">
                  <wp:posOffset>434975</wp:posOffset>
                </wp:positionV>
                <wp:extent cx="2752725"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rsidR="00C93269" w:rsidRPr="00C93269" w:rsidRDefault="00C93269" w:rsidP="00FD00E4">
                            <w:pPr>
                              <w:spacing w:after="36" w:line="259" w:lineRule="auto"/>
                              <w:ind w:left="46" w:firstLine="0"/>
                              <w:rPr>
                                <w:sz w:val="12"/>
                                <w:szCs w:val="12"/>
                              </w:rPr>
                            </w:pPr>
                          </w:p>
                          <w:p w:rsidR="00FD00E4" w:rsidRDefault="00FD00E4" w:rsidP="00FD00E4">
                            <w:pPr>
                              <w:spacing w:after="36" w:line="259" w:lineRule="auto"/>
                              <w:ind w:left="46" w:firstLine="0"/>
                              <w:rPr>
                                <w:sz w:val="18"/>
                              </w:rPr>
                            </w:pPr>
                            <w:r>
                              <w:rPr>
                                <w:sz w:val="18"/>
                              </w:rPr>
                              <w:t xml:space="preserve">See </w:t>
                            </w:r>
                            <w:r>
                              <w:rPr>
                                <w:b/>
                                <w:bCs/>
                                <w:sz w:val="18"/>
                              </w:rPr>
                              <w:t>COURSES FOR FIRST-YEAR STUDENTS</w:t>
                            </w:r>
                            <w:r>
                              <w:rPr>
                                <w:sz w:val="18"/>
                              </w:rPr>
                              <w:t xml:space="preserve"> for a more complete list of courses </w:t>
                            </w:r>
                            <w:r w:rsidR="00C93269">
                              <w:rPr>
                                <w:sz w:val="18"/>
                              </w:rPr>
                              <w:t>options.</w:t>
                            </w:r>
                          </w:p>
                          <w:p w:rsidR="00985E24" w:rsidRPr="0042606B" w:rsidRDefault="00985E24" w:rsidP="00985E24">
                            <w:pPr>
                              <w:spacing w:after="36" w:line="259" w:lineRule="auto"/>
                              <w:ind w:left="46" w:firstLine="0"/>
                            </w:pPr>
                            <w:r w:rsidRPr="0042606B">
                              <w:rPr>
                                <w:sz w:val="18"/>
                              </w:rPr>
                              <w:t xml:space="preserve"> </w:t>
                            </w:r>
                          </w:p>
                          <w:p w:rsidR="00985E24" w:rsidRPr="00985E24" w:rsidRDefault="00985E24" w:rsidP="00985E24">
                            <w:pPr>
                              <w:spacing w:after="300" w:line="259" w:lineRule="auto"/>
                              <w:ind w:left="42" w:firstLine="0"/>
                              <w:rPr>
                                <w:sz w:val="18"/>
                                <w:szCs w:val="18"/>
                              </w:rPr>
                            </w:pPr>
                            <w:r w:rsidRPr="00985E24">
                              <w:rPr>
                                <w:b/>
                                <w:caps/>
                                <w:sz w:val="18"/>
                                <w:szCs w:val="18"/>
                              </w:rPr>
                              <w:t>Course descriptions</w:t>
                            </w:r>
                            <w:r w:rsidRPr="00985E24">
                              <w:rPr>
                                <w:b/>
                                <w:sz w:val="18"/>
                                <w:szCs w:val="18"/>
                              </w:rPr>
                              <w:t xml:space="preserve"> are available in the </w:t>
                            </w:r>
                            <w:hyperlink r:id="rId7">
                              <w:r w:rsidRPr="00985E24">
                                <w:rPr>
                                  <w:rStyle w:val="Hyperlink"/>
                                  <w:b/>
                                  <w:sz w:val="18"/>
                                  <w:szCs w:val="18"/>
                                </w:rPr>
                                <w:t>Academic Catalog</w:t>
                              </w:r>
                            </w:hyperlink>
                            <w:hyperlink r:id="rId8">
                              <w:r w:rsidRPr="00985E24">
                                <w:rPr>
                                  <w:b/>
                                  <w:color w:val="0070C0"/>
                                  <w:sz w:val="18"/>
                                  <w:szCs w:val="18"/>
                                </w:rPr>
                                <w:t>.</w:t>
                              </w:r>
                            </w:hyperlink>
                            <w:r w:rsidRPr="00985E24">
                              <w:rPr>
                                <w:b/>
                                <w:sz w:val="18"/>
                                <w:szCs w:val="18"/>
                              </w:rPr>
                              <w:t xml:space="preserve"> </w:t>
                            </w:r>
                          </w:p>
                          <w:p w:rsidR="00985E24" w:rsidRDefault="00985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5pt;margin-top:34.25pt;width:216.75pt;height:9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">
                <v:textbox>
                  <w:txbxContent>
                    <w:p w:rsidR="00C93269" w:rsidRPr="00C93269" w:rsidRDefault="00C93269" w:rsidP="00FD00E4">
                      <w:pPr>
                        <w:spacing w:after="36" w:line="259" w:lineRule="auto"/>
                        <w:ind w:left="46" w:firstLine="0"/>
                        <w:rPr>
                          <w:sz w:val="12"/>
                          <w:szCs w:val="12"/>
                        </w:rPr>
                      </w:pPr>
                    </w:p>
                    <w:p w:rsidR="00FD00E4" w:rsidRDefault="00FD00E4" w:rsidP="00FD00E4">
                      <w:pPr>
                        <w:spacing w:after="36" w:line="259" w:lineRule="auto"/>
                        <w:ind w:left="46" w:firstLine="0"/>
                        <w:rPr>
                          <w:sz w:val="18"/>
                        </w:rPr>
                      </w:pPr>
                      <w:r>
                        <w:rPr>
                          <w:sz w:val="18"/>
                        </w:rPr>
                        <w:t xml:space="preserve">See </w:t>
                      </w:r>
                      <w:r>
                        <w:rPr>
                          <w:b/>
                          <w:bCs/>
                          <w:sz w:val="18"/>
                        </w:rPr>
                        <w:t>COURSES FOR FIRST-YEAR STUDENTS</w:t>
                      </w:r>
                      <w:r>
                        <w:rPr>
                          <w:sz w:val="18"/>
                        </w:rPr>
                        <w:t xml:space="preserve"> for a more complete list of courses </w:t>
                      </w:r>
                      <w:r w:rsidR="00C93269">
                        <w:rPr>
                          <w:sz w:val="18"/>
                        </w:rPr>
                        <w:t>options.</w:t>
                      </w:r>
                    </w:p>
                    <w:p w:rsidR="00985E24" w:rsidRPr="0042606B" w:rsidRDefault="00985E24" w:rsidP="00985E24">
                      <w:pPr>
                        <w:spacing w:after="36" w:line="259" w:lineRule="auto"/>
                        <w:ind w:left="46" w:firstLine="0"/>
                      </w:pPr>
                      <w:r w:rsidRPr="0042606B">
                        <w:rPr>
                          <w:sz w:val="18"/>
                        </w:rPr>
                        <w:t xml:space="preserve"> </w:t>
                      </w:r>
                    </w:p>
                    <w:p w:rsidR="00985E24" w:rsidRPr="00985E24" w:rsidRDefault="00985E24" w:rsidP="00985E24">
                      <w:pPr>
                        <w:spacing w:after="300" w:line="259" w:lineRule="auto"/>
                        <w:ind w:left="42" w:firstLine="0"/>
                        <w:rPr>
                          <w:sz w:val="18"/>
                          <w:szCs w:val="18"/>
                        </w:rPr>
                      </w:pPr>
                      <w:r w:rsidRPr="00985E24">
                        <w:rPr>
                          <w:b/>
                          <w:caps/>
                          <w:sz w:val="18"/>
                          <w:szCs w:val="18"/>
                        </w:rPr>
                        <w:t>Course descriptions</w:t>
                      </w:r>
                      <w:r w:rsidRPr="00985E24">
                        <w:rPr>
                          <w:b/>
                          <w:sz w:val="18"/>
                          <w:szCs w:val="18"/>
                        </w:rPr>
                        <w:t xml:space="preserve"> are available in the </w:t>
                      </w:r>
                      <w:hyperlink r:id="rId9">
                        <w:r w:rsidRPr="00985E24">
                          <w:rPr>
                            <w:rStyle w:val="Hyperlink"/>
                            <w:b/>
                            <w:sz w:val="18"/>
                            <w:szCs w:val="18"/>
                          </w:rPr>
                          <w:t>Academic Catalog</w:t>
                        </w:r>
                      </w:hyperlink>
                      <w:hyperlink r:id="rId10">
                        <w:r w:rsidRPr="00985E24">
                          <w:rPr>
                            <w:b/>
                            <w:color w:val="0070C0"/>
                            <w:sz w:val="18"/>
                            <w:szCs w:val="18"/>
                          </w:rPr>
                          <w:t>.</w:t>
                        </w:r>
                      </w:hyperlink>
                      <w:r w:rsidRPr="00985E24">
                        <w:rPr>
                          <w:b/>
                          <w:sz w:val="18"/>
                          <w:szCs w:val="18"/>
                        </w:rPr>
                        <w:t xml:space="preserve"> </w:t>
                      </w:r>
                    </w:p>
                    <w:p w:rsidR="00985E24" w:rsidRDefault="00985E24"/>
                  </w:txbxContent>
                </v:textbox>
                <w10:wrap type="square" anchorx="page"/>
              </v:shape>
            </w:pict>
          </mc:Fallback>
        </mc:AlternateContent>
      </w:r>
      <w:r w:rsidRPr="00B433CB">
        <w:rPr>
          <w:noProof/>
          <w:color w:val="auto"/>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434975</wp:posOffset>
                </wp:positionV>
                <wp:extent cx="4476750" cy="1152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52525"/>
                        </a:xfrm>
                        <a:prstGeom prst="rect">
                          <a:avLst/>
                        </a:prstGeom>
                        <a:solidFill>
                          <a:srgbClr val="FFFFFF"/>
                        </a:solidFill>
                        <a:ln w="9525">
                          <a:solidFill>
                            <a:srgbClr val="000000"/>
                          </a:solidFill>
                          <a:miter lim="800000"/>
                          <a:headEnd/>
                          <a:tailEnd/>
                        </a:ln>
                      </wps:spPr>
                      <wps:txbx>
                        <w:txbxContent>
                          <w:p w:rsidR="0088468B" w:rsidRPr="0088468B" w:rsidRDefault="0088468B" w:rsidP="00B433CB">
                            <w:pPr>
                              <w:spacing w:after="1" w:line="239" w:lineRule="auto"/>
                              <w:ind w:left="41" w:right="-15"/>
                              <w:jc w:val="both"/>
                              <w:rPr>
                                <w:b/>
                                <w:bCs/>
                                <w:sz w:val="12"/>
                                <w:szCs w:val="12"/>
                              </w:rPr>
                            </w:pPr>
                          </w:p>
                          <w:p w:rsidR="00B433CB" w:rsidRPr="00985E24" w:rsidRDefault="00B433CB" w:rsidP="00B433CB">
                            <w:pPr>
                              <w:spacing w:after="1" w:line="239" w:lineRule="auto"/>
                              <w:ind w:left="41" w:right="-15"/>
                              <w:jc w:val="both"/>
                              <w:rPr>
                                <w:sz w:val="22"/>
                              </w:rPr>
                            </w:pPr>
                            <w:r w:rsidRPr="00985E24">
                              <w:rPr>
                                <w:b/>
                                <w:bCs/>
                                <w:sz w:val="22"/>
                              </w:rPr>
                              <w:t>All new, first-year students will enroll</w:t>
                            </w:r>
                            <w:r w:rsidRPr="00985E24">
                              <w:rPr>
                                <w:sz w:val="22"/>
                              </w:rPr>
                              <w:t xml:space="preserve"> </w:t>
                            </w:r>
                            <w:r w:rsidRPr="00985E24">
                              <w:rPr>
                                <w:b/>
                                <w:bCs/>
                                <w:sz w:val="22"/>
                              </w:rPr>
                              <w:t>in</w:t>
                            </w:r>
                            <w:r w:rsidRPr="00985E24">
                              <w:rPr>
                                <w:sz w:val="22"/>
                              </w:rPr>
                              <w:t xml:space="preserve"> </w:t>
                            </w:r>
                          </w:p>
                          <w:p w:rsidR="00B433CB" w:rsidRPr="00985E24" w:rsidRDefault="0088468B" w:rsidP="00B433CB">
                            <w:pPr>
                              <w:pStyle w:val="ListParagraph"/>
                              <w:numPr>
                                <w:ilvl w:val="0"/>
                                <w:numId w:val="1"/>
                              </w:numPr>
                              <w:spacing w:after="1" w:line="240" w:lineRule="auto"/>
                              <w:ind w:left="504" w:right="-14"/>
                              <w:jc w:val="both"/>
                              <w:rPr>
                                <w:sz w:val="22"/>
                              </w:rPr>
                            </w:pPr>
                            <w:r w:rsidRPr="00BB1D8C">
                              <w:rPr>
                                <w:sz w:val="22"/>
                              </w:rPr>
                              <w:t>1 cr</w:t>
                            </w:r>
                            <w:r>
                              <w:rPr>
                                <w:i/>
                                <w:iCs/>
                                <w:sz w:val="22"/>
                              </w:rPr>
                              <w:t xml:space="preserve">. </w:t>
                            </w:r>
                            <w:r w:rsidR="00B433CB" w:rsidRPr="00985E24">
                              <w:rPr>
                                <w:i/>
                                <w:iCs/>
                                <w:sz w:val="22"/>
                              </w:rPr>
                              <w:t>College Success</w:t>
                            </w:r>
                            <w:r w:rsidR="00B433CB" w:rsidRPr="00985E24">
                              <w:rPr>
                                <w:sz w:val="22"/>
                              </w:rPr>
                              <w:t xml:space="preserve"> (1 </w:t>
                            </w:r>
                            <w:proofErr w:type="spellStart"/>
                            <w:r w:rsidR="00B433CB" w:rsidRPr="00985E24">
                              <w:rPr>
                                <w:sz w:val="22"/>
                              </w:rPr>
                              <w:t>cr</w:t>
                            </w:r>
                            <w:proofErr w:type="spellEnd"/>
                            <w:r w:rsidR="00B433CB" w:rsidRPr="00985E24">
                              <w:rPr>
                                <w:sz w:val="22"/>
                              </w:rPr>
                              <w:t>)</w:t>
                            </w:r>
                          </w:p>
                          <w:p w:rsidR="00B433CB" w:rsidRPr="00657C76" w:rsidRDefault="0088468B" w:rsidP="00657C76">
                            <w:pPr>
                              <w:pStyle w:val="ListParagraph"/>
                              <w:numPr>
                                <w:ilvl w:val="0"/>
                                <w:numId w:val="1"/>
                              </w:numPr>
                              <w:spacing w:after="1" w:line="240" w:lineRule="auto"/>
                              <w:ind w:left="504" w:right="-14"/>
                              <w:jc w:val="both"/>
                              <w:rPr>
                                <w:sz w:val="22"/>
                              </w:rPr>
                            </w:pPr>
                            <w:r w:rsidRPr="00BB1D8C">
                              <w:rPr>
                                <w:sz w:val="22"/>
                              </w:rPr>
                              <w:t>4 cr.</w:t>
                            </w:r>
                            <w:r>
                              <w:rPr>
                                <w:i/>
                                <w:iCs/>
                                <w:sz w:val="22"/>
                              </w:rPr>
                              <w:t xml:space="preserve"> </w:t>
                            </w:r>
                            <w:r w:rsidR="00B433CB" w:rsidRPr="00985E24">
                              <w:rPr>
                                <w:i/>
                                <w:iCs/>
                                <w:sz w:val="22"/>
                              </w:rPr>
                              <w:t>Learning Foundations</w:t>
                            </w:r>
                            <w:r w:rsidR="00B433CB" w:rsidRPr="00985E24">
                              <w:rPr>
                                <w:sz w:val="22"/>
                              </w:rPr>
                              <w:t xml:space="preserve"> or </w:t>
                            </w:r>
                            <w:r w:rsidR="00B433CB" w:rsidRPr="00985E24">
                              <w:rPr>
                                <w:i/>
                                <w:iCs/>
                                <w:sz w:val="22"/>
                              </w:rPr>
                              <w:t>Cultural and</w:t>
                            </w:r>
                            <w:r w:rsidR="00B433CB" w:rsidRPr="00985E24">
                              <w:rPr>
                                <w:sz w:val="22"/>
                              </w:rPr>
                              <w:t xml:space="preserve"> </w:t>
                            </w:r>
                            <w:r w:rsidR="00B433CB" w:rsidRPr="00985E24">
                              <w:rPr>
                                <w:i/>
                                <w:iCs/>
                                <w:sz w:val="22"/>
                              </w:rPr>
                              <w:t>Social Difference</w:t>
                            </w:r>
                          </w:p>
                          <w:p w:rsidR="00B433CB" w:rsidRPr="00BB1D8C" w:rsidRDefault="0088468B" w:rsidP="00B433CB">
                            <w:pPr>
                              <w:pStyle w:val="ListParagraph"/>
                              <w:numPr>
                                <w:ilvl w:val="0"/>
                                <w:numId w:val="1"/>
                              </w:numPr>
                              <w:spacing w:after="1" w:line="240" w:lineRule="auto"/>
                              <w:ind w:left="504" w:right="-14"/>
                              <w:jc w:val="both"/>
                              <w:rPr>
                                <w:color w:val="auto"/>
                                <w:sz w:val="22"/>
                              </w:rPr>
                            </w:pPr>
                            <w:r w:rsidRPr="00BB1D8C">
                              <w:rPr>
                                <w:color w:val="auto"/>
                                <w:sz w:val="22"/>
                              </w:rPr>
                              <w:t xml:space="preserve">4-8 cr. </w:t>
                            </w:r>
                            <w:r w:rsidR="00B433CB" w:rsidRPr="00BB1D8C">
                              <w:rPr>
                                <w:color w:val="auto"/>
                                <w:sz w:val="22"/>
                              </w:rPr>
                              <w:t>Courses toward major interests, as noted below</w:t>
                            </w:r>
                          </w:p>
                          <w:p w:rsidR="00657C76" w:rsidRPr="0088468B" w:rsidRDefault="00657C76" w:rsidP="00B433CB">
                            <w:pPr>
                              <w:pStyle w:val="ListParagraph"/>
                              <w:numPr>
                                <w:ilvl w:val="0"/>
                                <w:numId w:val="1"/>
                              </w:numPr>
                              <w:spacing w:after="1" w:line="240" w:lineRule="auto"/>
                              <w:ind w:left="504" w:right="-14"/>
                              <w:jc w:val="both"/>
                              <w:rPr>
                                <w:sz w:val="22"/>
                              </w:rPr>
                            </w:pPr>
                            <w:r>
                              <w:rPr>
                                <w:sz w:val="22"/>
                              </w:rPr>
                              <w:t xml:space="preserve">4-8 cr. </w:t>
                            </w:r>
                            <w:r w:rsidRPr="00985E24">
                              <w:rPr>
                                <w:sz w:val="22"/>
                              </w:rPr>
                              <w:t>Global language or other Integrations Curriculum courses</w:t>
                            </w:r>
                          </w:p>
                          <w:p w:rsidR="0088468B" w:rsidRPr="0088468B" w:rsidRDefault="0088468B" w:rsidP="0088468B">
                            <w:pPr>
                              <w:spacing w:after="1" w:line="240" w:lineRule="auto"/>
                              <w:ind w:left="0" w:right="-14" w:firstLine="0"/>
                              <w:jc w:val="both"/>
                              <w:rPr>
                                <w:sz w:val="22"/>
                              </w:rPr>
                            </w:pPr>
                          </w:p>
                          <w:p w:rsidR="00B433CB" w:rsidRDefault="00B43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4.25pt;width:352.5pt;height:9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">
                <v:textbox>
                  <w:txbxContent>
                    <w:p w:rsidR="0088468B" w:rsidRPr="0088468B" w:rsidRDefault="0088468B" w:rsidP="00B433CB">
                      <w:pPr>
                        <w:spacing w:after="1" w:line="239" w:lineRule="auto"/>
                        <w:ind w:left="41" w:right="-15"/>
                        <w:jc w:val="both"/>
                        <w:rPr>
                          <w:b/>
                          <w:bCs/>
                          <w:sz w:val="12"/>
                          <w:szCs w:val="12"/>
                        </w:rPr>
                      </w:pPr>
                    </w:p>
                    <w:p w:rsidR="00B433CB" w:rsidRPr="00985E24" w:rsidRDefault="00B433CB" w:rsidP="00B433CB">
                      <w:pPr>
                        <w:spacing w:after="1" w:line="239" w:lineRule="auto"/>
                        <w:ind w:left="41" w:right="-15"/>
                        <w:jc w:val="both"/>
                        <w:rPr>
                          <w:sz w:val="22"/>
                        </w:rPr>
                      </w:pPr>
                      <w:r w:rsidRPr="00985E24">
                        <w:rPr>
                          <w:b/>
                          <w:bCs/>
                          <w:sz w:val="22"/>
                        </w:rPr>
                        <w:t>All new, first-year students will enroll</w:t>
                      </w:r>
                      <w:r w:rsidRPr="00985E24">
                        <w:rPr>
                          <w:sz w:val="22"/>
                        </w:rPr>
                        <w:t xml:space="preserve"> </w:t>
                      </w:r>
                      <w:r w:rsidRPr="00985E24">
                        <w:rPr>
                          <w:b/>
                          <w:bCs/>
                          <w:sz w:val="22"/>
                        </w:rPr>
                        <w:t>in</w:t>
                      </w:r>
                      <w:r w:rsidRPr="00985E24">
                        <w:rPr>
                          <w:sz w:val="22"/>
                        </w:rPr>
                        <w:t xml:space="preserve"> </w:t>
                      </w:r>
                    </w:p>
                    <w:p w:rsidR="00B433CB" w:rsidRPr="00985E24" w:rsidRDefault="0088468B" w:rsidP="00B433CB">
                      <w:pPr>
                        <w:pStyle w:val="ListParagraph"/>
                        <w:numPr>
                          <w:ilvl w:val="0"/>
                          <w:numId w:val="1"/>
                        </w:numPr>
                        <w:spacing w:after="1" w:line="240" w:lineRule="auto"/>
                        <w:ind w:left="504" w:right="-14"/>
                        <w:jc w:val="both"/>
                        <w:rPr>
                          <w:sz w:val="22"/>
                        </w:rPr>
                      </w:pPr>
                      <w:r w:rsidRPr="00BB1D8C">
                        <w:rPr>
                          <w:sz w:val="22"/>
                        </w:rPr>
                        <w:t>1 cr</w:t>
                      </w:r>
                      <w:r>
                        <w:rPr>
                          <w:i/>
                          <w:iCs/>
                          <w:sz w:val="22"/>
                        </w:rPr>
                        <w:t xml:space="preserve">. </w:t>
                      </w:r>
                      <w:r w:rsidR="00B433CB" w:rsidRPr="00985E24">
                        <w:rPr>
                          <w:i/>
                          <w:iCs/>
                          <w:sz w:val="22"/>
                        </w:rPr>
                        <w:t>College Success</w:t>
                      </w:r>
                      <w:r w:rsidR="00B433CB" w:rsidRPr="00985E24">
                        <w:rPr>
                          <w:sz w:val="22"/>
                        </w:rPr>
                        <w:t xml:space="preserve"> (1 </w:t>
                      </w:r>
                      <w:proofErr w:type="spellStart"/>
                      <w:r w:rsidR="00B433CB" w:rsidRPr="00985E24">
                        <w:rPr>
                          <w:sz w:val="22"/>
                        </w:rPr>
                        <w:t>cr</w:t>
                      </w:r>
                      <w:proofErr w:type="spellEnd"/>
                      <w:r w:rsidR="00B433CB" w:rsidRPr="00985E24">
                        <w:rPr>
                          <w:sz w:val="22"/>
                        </w:rPr>
                        <w:t>)</w:t>
                      </w:r>
                    </w:p>
                    <w:p w:rsidR="00B433CB" w:rsidRPr="00657C76" w:rsidRDefault="0088468B" w:rsidP="00657C76">
                      <w:pPr>
                        <w:pStyle w:val="ListParagraph"/>
                        <w:numPr>
                          <w:ilvl w:val="0"/>
                          <w:numId w:val="1"/>
                        </w:numPr>
                        <w:spacing w:after="1" w:line="240" w:lineRule="auto"/>
                        <w:ind w:left="504" w:right="-14"/>
                        <w:jc w:val="both"/>
                        <w:rPr>
                          <w:sz w:val="22"/>
                        </w:rPr>
                      </w:pPr>
                      <w:r w:rsidRPr="00BB1D8C">
                        <w:rPr>
                          <w:sz w:val="22"/>
                        </w:rPr>
                        <w:t>4 cr.</w:t>
                      </w:r>
                      <w:r>
                        <w:rPr>
                          <w:i/>
                          <w:iCs/>
                          <w:sz w:val="22"/>
                        </w:rPr>
                        <w:t xml:space="preserve"> </w:t>
                      </w:r>
                      <w:r w:rsidR="00B433CB" w:rsidRPr="00985E24">
                        <w:rPr>
                          <w:i/>
                          <w:iCs/>
                          <w:sz w:val="22"/>
                        </w:rPr>
                        <w:t>Learning Foundations</w:t>
                      </w:r>
                      <w:r w:rsidR="00B433CB" w:rsidRPr="00985E24">
                        <w:rPr>
                          <w:sz w:val="22"/>
                        </w:rPr>
                        <w:t xml:space="preserve"> or </w:t>
                      </w:r>
                      <w:r w:rsidR="00B433CB" w:rsidRPr="00985E24">
                        <w:rPr>
                          <w:i/>
                          <w:iCs/>
                          <w:sz w:val="22"/>
                        </w:rPr>
                        <w:t>Cultural and</w:t>
                      </w:r>
                      <w:r w:rsidR="00B433CB" w:rsidRPr="00985E24">
                        <w:rPr>
                          <w:sz w:val="22"/>
                        </w:rPr>
                        <w:t xml:space="preserve"> </w:t>
                      </w:r>
                      <w:r w:rsidR="00B433CB" w:rsidRPr="00985E24">
                        <w:rPr>
                          <w:i/>
                          <w:iCs/>
                          <w:sz w:val="22"/>
                        </w:rPr>
                        <w:t>Social Difference</w:t>
                      </w:r>
                    </w:p>
                    <w:p w:rsidR="00B433CB" w:rsidRPr="00BB1D8C" w:rsidRDefault="0088468B" w:rsidP="00B433CB">
                      <w:pPr>
                        <w:pStyle w:val="ListParagraph"/>
                        <w:numPr>
                          <w:ilvl w:val="0"/>
                          <w:numId w:val="1"/>
                        </w:numPr>
                        <w:spacing w:after="1" w:line="240" w:lineRule="auto"/>
                        <w:ind w:left="504" w:right="-14"/>
                        <w:jc w:val="both"/>
                        <w:rPr>
                          <w:color w:val="auto"/>
                          <w:sz w:val="22"/>
                        </w:rPr>
                      </w:pPr>
                      <w:r w:rsidRPr="00BB1D8C">
                        <w:rPr>
                          <w:color w:val="auto"/>
                          <w:sz w:val="22"/>
                        </w:rPr>
                        <w:t xml:space="preserve">4-8 cr. </w:t>
                      </w:r>
                      <w:r w:rsidR="00B433CB" w:rsidRPr="00BB1D8C">
                        <w:rPr>
                          <w:color w:val="auto"/>
                          <w:sz w:val="22"/>
                        </w:rPr>
                        <w:t>Courses toward major interests, as noted below</w:t>
                      </w:r>
                    </w:p>
                    <w:p w:rsidR="00657C76" w:rsidRPr="0088468B" w:rsidRDefault="00657C76" w:rsidP="00B433CB">
                      <w:pPr>
                        <w:pStyle w:val="ListParagraph"/>
                        <w:numPr>
                          <w:ilvl w:val="0"/>
                          <w:numId w:val="1"/>
                        </w:numPr>
                        <w:spacing w:after="1" w:line="240" w:lineRule="auto"/>
                        <w:ind w:left="504" w:right="-14"/>
                        <w:jc w:val="both"/>
                        <w:rPr>
                          <w:sz w:val="22"/>
                        </w:rPr>
                      </w:pPr>
                      <w:r>
                        <w:rPr>
                          <w:sz w:val="22"/>
                        </w:rPr>
                        <w:t xml:space="preserve">4-8 cr. </w:t>
                      </w:r>
                      <w:r w:rsidRPr="00985E24">
                        <w:rPr>
                          <w:sz w:val="22"/>
                        </w:rPr>
                        <w:t>Global language or other Integrations Curriculum courses</w:t>
                      </w:r>
                    </w:p>
                    <w:p w:rsidR="0088468B" w:rsidRPr="0088468B" w:rsidRDefault="0088468B" w:rsidP="0088468B">
                      <w:pPr>
                        <w:spacing w:after="1" w:line="240" w:lineRule="auto"/>
                        <w:ind w:left="0" w:right="-14" w:firstLine="0"/>
                        <w:jc w:val="both"/>
                        <w:rPr>
                          <w:sz w:val="22"/>
                        </w:rPr>
                      </w:pPr>
                    </w:p>
                    <w:p w:rsidR="00B433CB" w:rsidRDefault="00B433CB"/>
                  </w:txbxContent>
                </v:textbox>
                <w10:wrap type="square" anchorx="margin"/>
              </v:shape>
            </w:pict>
          </mc:Fallback>
        </mc:AlternateContent>
      </w:r>
      <w:r>
        <w:rPr>
          <w:sz w:val="18"/>
        </w:rPr>
        <w:t xml:space="preserve">Registration will be maintained within 18 credits and will accommodate </w:t>
      </w:r>
      <w:r w:rsidR="0033060F" w:rsidRPr="0042606B">
        <w:rPr>
          <w:sz w:val="18"/>
        </w:rPr>
        <w:t>majors</w:t>
      </w:r>
      <w:r w:rsidR="000268E5">
        <w:rPr>
          <w:sz w:val="18"/>
        </w:rPr>
        <w:t xml:space="preserve"> that </w:t>
      </w:r>
      <w:r w:rsidR="0033060F" w:rsidRPr="0042606B">
        <w:rPr>
          <w:sz w:val="18"/>
        </w:rPr>
        <w:t>require</w:t>
      </w:r>
      <w:r>
        <w:rPr>
          <w:sz w:val="18"/>
        </w:rPr>
        <w:t xml:space="preserve"> additional</w:t>
      </w:r>
      <w:r w:rsidR="0033060F" w:rsidRPr="0042606B">
        <w:rPr>
          <w:sz w:val="18"/>
        </w:rPr>
        <w:t xml:space="preserve"> 1-2 credit</w:t>
      </w:r>
      <w:r>
        <w:rPr>
          <w:sz w:val="18"/>
        </w:rPr>
        <w:t xml:space="preserve"> courses</w:t>
      </w:r>
      <w:r w:rsidR="0033060F" w:rsidRPr="0042606B">
        <w:rPr>
          <w:sz w:val="18"/>
        </w:rPr>
        <w:t xml:space="preserve"> (e.g. </w:t>
      </w:r>
      <w:r>
        <w:rPr>
          <w:sz w:val="18"/>
        </w:rPr>
        <w:t>ensembles and lessons</w:t>
      </w:r>
      <w:r w:rsidR="0033060F" w:rsidRPr="0042606B">
        <w:rPr>
          <w:sz w:val="18"/>
        </w:rPr>
        <w:t xml:space="preserve"> for music)</w:t>
      </w:r>
      <w:r w:rsidR="00BB1D8C">
        <w:rPr>
          <w:sz w:val="18"/>
        </w:rPr>
        <w:t>.</w:t>
      </w:r>
    </w:p>
    <w:p w:rsidR="00657C76" w:rsidRPr="00657C76" w:rsidRDefault="00657C76" w:rsidP="00657C76">
      <w:pPr>
        <w:spacing w:after="1" w:line="239" w:lineRule="auto"/>
        <w:ind w:left="41" w:right="-15" w:firstLine="679"/>
        <w:jc w:val="both"/>
        <w:rPr>
          <w:sz w:val="18"/>
        </w:rPr>
      </w:pPr>
    </w:p>
    <w:bookmarkEnd w:id="0"/>
    <w:p w:rsidR="000268E5" w:rsidRDefault="0033060F" w:rsidP="00B433CB">
      <w:pPr>
        <w:spacing w:after="0" w:line="259" w:lineRule="auto"/>
        <w:ind w:left="46" w:firstLine="0"/>
        <w:rPr>
          <w:b/>
          <w:bCs/>
          <w:sz w:val="22"/>
        </w:rPr>
      </w:pPr>
      <w:r w:rsidRPr="0042606B">
        <w:rPr>
          <w:sz w:val="18"/>
        </w:rPr>
        <w:t xml:space="preserve"> </w:t>
      </w:r>
      <w:bookmarkStart w:id="1" w:name="_GoBack"/>
      <w:bookmarkEnd w:id="1"/>
    </w:p>
    <w:p w:rsidR="000268E5" w:rsidRDefault="000268E5" w:rsidP="00B433CB">
      <w:pPr>
        <w:spacing w:after="1" w:line="239" w:lineRule="auto"/>
        <w:ind w:left="0" w:right="-15" w:firstLine="0"/>
        <w:jc w:val="center"/>
        <w:rPr>
          <w:b/>
          <w:bCs/>
          <w:sz w:val="30"/>
          <w:szCs w:val="30"/>
        </w:rPr>
      </w:pPr>
      <w:r w:rsidRPr="00B433CB">
        <w:rPr>
          <w:b/>
          <w:bCs/>
          <w:sz w:val="30"/>
          <w:szCs w:val="30"/>
        </w:rPr>
        <w:t>First-Semester Courses in Each Major</w:t>
      </w:r>
    </w:p>
    <w:p w:rsidR="001662DF" w:rsidRDefault="001662DF" w:rsidP="00B433CB">
      <w:pPr>
        <w:spacing w:after="1" w:line="239" w:lineRule="auto"/>
        <w:ind w:left="0" w:right="-15" w:firstLine="0"/>
        <w:jc w:val="center"/>
        <w:rPr>
          <w:sz w:val="22"/>
        </w:rPr>
      </w:pPr>
      <w:r w:rsidRPr="00BE51D1">
        <w:rPr>
          <w:sz w:val="22"/>
        </w:rPr>
        <w:t xml:space="preserve">As noted above, plan for </w:t>
      </w:r>
      <w:r w:rsidR="00BE51D1">
        <w:rPr>
          <w:sz w:val="22"/>
        </w:rPr>
        <w:t>one or two courses</w:t>
      </w:r>
      <w:r w:rsidR="00BB1D8C">
        <w:rPr>
          <w:sz w:val="22"/>
        </w:rPr>
        <w:t xml:space="preserve">, </w:t>
      </w:r>
      <w:r w:rsidRPr="00BE51D1">
        <w:rPr>
          <w:sz w:val="22"/>
        </w:rPr>
        <w:t>4-8 credits</w:t>
      </w:r>
      <w:r w:rsidR="00BB1D8C">
        <w:rPr>
          <w:sz w:val="22"/>
        </w:rPr>
        <w:t xml:space="preserve">, </w:t>
      </w:r>
      <w:r w:rsidRPr="00BE51D1">
        <w:rPr>
          <w:sz w:val="22"/>
        </w:rPr>
        <w:t xml:space="preserve">toward your </w:t>
      </w:r>
      <w:r w:rsidR="00BE51D1" w:rsidRPr="00BE51D1">
        <w:rPr>
          <w:sz w:val="22"/>
        </w:rPr>
        <w:t>area(s) of interest.</w:t>
      </w:r>
    </w:p>
    <w:p w:rsidR="00BE51D1" w:rsidRPr="00BE51D1" w:rsidRDefault="00BE51D1" w:rsidP="00B433CB">
      <w:pPr>
        <w:spacing w:after="1" w:line="239" w:lineRule="auto"/>
        <w:ind w:left="0" w:right="-15" w:firstLine="0"/>
        <w:jc w:val="center"/>
        <w:rPr>
          <w:sz w:val="22"/>
        </w:rPr>
      </w:pPr>
    </w:p>
    <w:p w:rsidR="0072329C" w:rsidRDefault="0072329C" w:rsidP="0072329C">
      <w:pPr>
        <w:spacing w:after="1" w:line="239" w:lineRule="auto"/>
        <w:ind w:left="41" w:right="-15"/>
        <w:jc w:val="center"/>
        <w:rPr>
          <w:sz w:val="18"/>
        </w:rPr>
      </w:pPr>
    </w:p>
    <w:p w:rsidR="00B433CB" w:rsidRDefault="00B433CB" w:rsidP="0071107B">
      <w:pPr>
        <w:sectPr w:rsidR="00B433CB">
          <w:footerReference w:type="even" r:id="rId11"/>
          <w:footerReference w:type="default" r:id="rId12"/>
          <w:footerReference w:type="first" r:id="rId13"/>
          <w:pgSz w:w="12240" w:h="15840"/>
          <w:pgMar w:top="625" w:right="775" w:bottom="164" w:left="461" w:header="720" w:footer="324" w:gutter="0"/>
          <w:cols w:space="720"/>
        </w:sectPr>
      </w:pPr>
    </w:p>
    <w:p w:rsidR="0017625B" w:rsidRPr="0071107B" w:rsidRDefault="00C93269" w:rsidP="0071107B">
      <w:pPr>
        <w:rPr>
          <w:b/>
        </w:rPr>
      </w:pPr>
      <w:hyperlink r:id="rId14">
        <w:r w:rsidR="0033060F" w:rsidRPr="0071107B">
          <w:rPr>
            <w:rStyle w:val="Hyperlink"/>
            <w:b/>
          </w:rPr>
          <w:t>ACCOUNTING AND FINANCE</w:t>
        </w:r>
      </w:hyperlink>
      <w:hyperlink r:id="rId15">
        <w:r w:rsidR="0033060F" w:rsidRPr="0071107B">
          <w:rPr>
            <w:b/>
          </w:rPr>
          <w:t xml:space="preserve"> </w:t>
        </w:r>
      </w:hyperlink>
    </w:p>
    <w:p w:rsidR="0017625B" w:rsidRPr="00CE6188" w:rsidRDefault="0033060F">
      <w:pPr>
        <w:rPr>
          <w:color w:val="auto"/>
        </w:rPr>
      </w:pPr>
      <w:r w:rsidRPr="00CE6188">
        <w:rPr>
          <w:color w:val="auto"/>
        </w:rPr>
        <w:t xml:space="preserve">ACFN 111 Principles I </w:t>
      </w:r>
    </w:p>
    <w:p w:rsidR="000268E5" w:rsidRDefault="000268E5">
      <w:pPr>
        <w:ind w:right="1158"/>
        <w:rPr>
          <w:color w:val="auto"/>
        </w:rPr>
      </w:pPr>
      <w:r>
        <w:rPr>
          <w:color w:val="auto"/>
        </w:rPr>
        <w:t>One of the following:</w:t>
      </w:r>
      <w:r w:rsidR="00B433CB">
        <w:rPr>
          <w:color w:val="auto"/>
        </w:rPr>
        <w:t xml:space="preserve">  </w:t>
      </w:r>
    </w:p>
    <w:p w:rsidR="000268E5" w:rsidRPr="00DE26F6" w:rsidRDefault="0033060F" w:rsidP="00DE26F6">
      <w:pPr>
        <w:pStyle w:val="ListParagraph"/>
        <w:numPr>
          <w:ilvl w:val="0"/>
          <w:numId w:val="8"/>
        </w:numPr>
        <w:tabs>
          <w:tab w:val="left" w:pos="360"/>
          <w:tab w:val="left" w:pos="720"/>
        </w:tabs>
        <w:spacing w:after="100" w:afterAutospacing="1" w:line="240" w:lineRule="auto"/>
        <w:ind w:left="144" w:right="1152" w:hanging="144"/>
        <w:rPr>
          <w:color w:val="auto"/>
        </w:rPr>
      </w:pPr>
      <w:r w:rsidRPr="00DE26F6">
        <w:rPr>
          <w:color w:val="auto"/>
        </w:rPr>
        <w:t xml:space="preserve">ECON 111 Introduction to Economics </w:t>
      </w:r>
    </w:p>
    <w:p w:rsidR="000268E5" w:rsidRPr="00DE26F6" w:rsidRDefault="0033060F" w:rsidP="00DE26F6">
      <w:pPr>
        <w:pStyle w:val="ListParagraph"/>
        <w:numPr>
          <w:ilvl w:val="0"/>
          <w:numId w:val="8"/>
        </w:numPr>
        <w:tabs>
          <w:tab w:val="left" w:pos="360"/>
          <w:tab w:val="left" w:pos="720"/>
        </w:tabs>
        <w:spacing w:after="100" w:afterAutospacing="1" w:line="240" w:lineRule="auto"/>
        <w:ind w:left="144" w:right="1152" w:hanging="144"/>
        <w:rPr>
          <w:color w:val="auto"/>
        </w:rPr>
      </w:pPr>
      <w:r w:rsidRPr="00DE26F6">
        <w:rPr>
          <w:color w:val="auto"/>
        </w:rPr>
        <w:t>MATH 118 Essential Calculus</w:t>
      </w:r>
    </w:p>
    <w:p w:rsidR="000268E5" w:rsidRPr="00DE26F6" w:rsidRDefault="0033060F" w:rsidP="00FA2AEA">
      <w:pPr>
        <w:pStyle w:val="ListParagraph"/>
        <w:numPr>
          <w:ilvl w:val="0"/>
          <w:numId w:val="8"/>
        </w:numPr>
        <w:tabs>
          <w:tab w:val="left" w:pos="360"/>
          <w:tab w:val="left" w:pos="720"/>
        </w:tabs>
        <w:spacing w:after="100" w:afterAutospacing="1" w:line="240" w:lineRule="auto"/>
        <w:ind w:left="144" w:right="1152" w:hanging="144"/>
        <w:rPr>
          <w:color w:val="auto"/>
        </w:rPr>
      </w:pPr>
      <w:r w:rsidRPr="00DE26F6">
        <w:rPr>
          <w:color w:val="auto"/>
        </w:rPr>
        <w:t>MATH 119 Calculus I</w:t>
      </w:r>
    </w:p>
    <w:p w:rsidR="0017625B" w:rsidRPr="0039059D" w:rsidRDefault="0033060F" w:rsidP="0039059D">
      <w:pPr>
        <w:pStyle w:val="ListParagraph"/>
        <w:numPr>
          <w:ilvl w:val="0"/>
          <w:numId w:val="17"/>
        </w:numPr>
        <w:tabs>
          <w:tab w:val="left" w:pos="360"/>
          <w:tab w:val="left" w:pos="720"/>
        </w:tabs>
        <w:spacing w:line="244" w:lineRule="auto"/>
        <w:ind w:left="144" w:right="1152" w:hanging="144"/>
        <w:rPr>
          <w:b/>
          <w:color w:val="auto"/>
        </w:rPr>
      </w:pPr>
      <w:r w:rsidRPr="00DE26F6">
        <w:rPr>
          <w:color w:val="auto"/>
        </w:rPr>
        <w:t>MATH 12</w:t>
      </w:r>
      <w:r w:rsidR="0088468B">
        <w:rPr>
          <w:color w:val="auto"/>
        </w:rPr>
        <w:t>5</w:t>
      </w:r>
      <w:r w:rsidRPr="00DE26F6">
        <w:rPr>
          <w:color w:val="auto"/>
        </w:rPr>
        <w:t xml:space="preserve"> </w:t>
      </w:r>
      <w:r w:rsidR="0039059D">
        <w:rPr>
          <w:color w:val="auto"/>
        </w:rPr>
        <w:t>Discrete Math Models</w:t>
      </w:r>
    </w:p>
    <w:p w:rsidR="0039059D" w:rsidRPr="0039059D" w:rsidRDefault="0039059D" w:rsidP="0039059D">
      <w:pPr>
        <w:pStyle w:val="ListParagraph"/>
        <w:tabs>
          <w:tab w:val="left" w:pos="360"/>
          <w:tab w:val="left" w:pos="720"/>
        </w:tabs>
        <w:spacing w:line="244" w:lineRule="auto"/>
        <w:ind w:left="144" w:right="1152" w:firstLine="0"/>
        <w:rPr>
          <w:b/>
          <w:color w:val="auto"/>
        </w:rPr>
      </w:pPr>
    </w:p>
    <w:p w:rsidR="00711170" w:rsidRPr="008B7AF8" w:rsidRDefault="00711170" w:rsidP="00711170">
      <w:pPr>
        <w:ind w:right="1158"/>
        <w:rPr>
          <w:b/>
          <w:color w:val="auto"/>
        </w:rPr>
      </w:pPr>
      <w:r w:rsidRPr="008B7AF8">
        <w:rPr>
          <w:b/>
          <w:color w:val="auto"/>
        </w:rPr>
        <w:t xml:space="preserve">NOTE:  </w:t>
      </w:r>
      <w:r w:rsidRPr="00B433CB">
        <w:rPr>
          <w:bCs/>
          <w:color w:val="auto"/>
        </w:rPr>
        <w:t xml:space="preserve">If you choose the finance concentration in the accounting major, you must take either MATH 118 or MATH 119. </w:t>
      </w:r>
    </w:p>
    <w:p w:rsidR="0017625B" w:rsidRPr="00CE6188" w:rsidRDefault="0033060F">
      <w:pPr>
        <w:spacing w:after="0" w:line="259" w:lineRule="auto"/>
        <w:ind w:left="0" w:firstLine="0"/>
        <w:rPr>
          <w:color w:val="auto"/>
        </w:rPr>
      </w:pPr>
      <w:r w:rsidRPr="00CE6188">
        <w:rPr>
          <w:color w:val="auto"/>
        </w:rPr>
        <w:t xml:space="preserve"> </w:t>
      </w:r>
    </w:p>
    <w:p w:rsidR="0017625B" w:rsidRPr="0071107B" w:rsidRDefault="00C93269" w:rsidP="0071107B">
      <w:pPr>
        <w:rPr>
          <w:b/>
        </w:rPr>
      </w:pPr>
      <w:hyperlink r:id="rId16">
        <w:r w:rsidR="0033060F" w:rsidRPr="0071107B">
          <w:rPr>
            <w:rStyle w:val="Hyperlink"/>
            <w:b/>
          </w:rPr>
          <w:t>ART</w:t>
        </w:r>
      </w:hyperlink>
      <w:hyperlink r:id="rId17">
        <w:r w:rsidR="0033060F" w:rsidRPr="0071107B">
          <w:rPr>
            <w:b/>
          </w:rPr>
          <w:t xml:space="preserve"> </w:t>
        </w:r>
      </w:hyperlink>
    </w:p>
    <w:p w:rsidR="00867E6D" w:rsidRPr="00B67BCE" w:rsidRDefault="00867E6D">
      <w:pPr>
        <w:rPr>
          <w:color w:val="auto"/>
        </w:rPr>
      </w:pPr>
      <w:r w:rsidRPr="00B67BCE">
        <w:rPr>
          <w:color w:val="auto"/>
        </w:rPr>
        <w:t>One or two of the following</w:t>
      </w:r>
      <w:r w:rsidR="00711170">
        <w:rPr>
          <w:color w:val="auto"/>
        </w:rPr>
        <w:t>:</w:t>
      </w:r>
    </w:p>
    <w:p w:rsidR="00867E6D" w:rsidRPr="00DE26F6" w:rsidRDefault="00534ECD" w:rsidP="00DE26F6">
      <w:pPr>
        <w:pStyle w:val="ListParagraph"/>
        <w:numPr>
          <w:ilvl w:val="0"/>
          <w:numId w:val="9"/>
        </w:numPr>
        <w:tabs>
          <w:tab w:val="left" w:pos="360"/>
          <w:tab w:val="left" w:pos="7200"/>
        </w:tabs>
        <w:spacing w:after="100" w:afterAutospacing="1" w:line="240" w:lineRule="auto"/>
        <w:ind w:left="144" w:hanging="144"/>
        <w:rPr>
          <w:color w:val="auto"/>
        </w:rPr>
      </w:pPr>
      <w:r w:rsidRPr="00DE26F6">
        <w:rPr>
          <w:color w:val="auto"/>
        </w:rPr>
        <w:t>ART 118 Design: 2D/4D</w:t>
      </w:r>
    </w:p>
    <w:p w:rsidR="00867E6D" w:rsidRPr="00DE26F6" w:rsidRDefault="00534ECD" w:rsidP="00DE26F6">
      <w:pPr>
        <w:pStyle w:val="ListParagraph"/>
        <w:numPr>
          <w:ilvl w:val="0"/>
          <w:numId w:val="9"/>
        </w:numPr>
        <w:tabs>
          <w:tab w:val="left" w:pos="360"/>
          <w:tab w:val="left" w:pos="7200"/>
        </w:tabs>
        <w:spacing w:after="100" w:afterAutospacing="1" w:line="240" w:lineRule="auto"/>
        <w:ind w:left="144" w:hanging="144"/>
        <w:rPr>
          <w:color w:val="auto"/>
        </w:rPr>
      </w:pPr>
      <w:r w:rsidRPr="00DE26F6">
        <w:rPr>
          <w:color w:val="auto"/>
        </w:rPr>
        <w:t>ART 119 Design: 3D/Drawing</w:t>
      </w:r>
    </w:p>
    <w:p w:rsidR="00867E6D" w:rsidRPr="00DE26F6" w:rsidRDefault="00867E6D" w:rsidP="00DE26F6">
      <w:pPr>
        <w:pStyle w:val="ListParagraph"/>
        <w:numPr>
          <w:ilvl w:val="0"/>
          <w:numId w:val="9"/>
        </w:numPr>
        <w:tabs>
          <w:tab w:val="left" w:pos="360"/>
          <w:tab w:val="left" w:pos="7200"/>
        </w:tabs>
        <w:spacing w:after="100" w:afterAutospacing="1" w:line="240" w:lineRule="auto"/>
        <w:ind w:left="144" w:hanging="144"/>
        <w:rPr>
          <w:color w:val="auto"/>
        </w:rPr>
      </w:pPr>
      <w:r w:rsidRPr="00DE26F6">
        <w:rPr>
          <w:color w:val="auto"/>
        </w:rPr>
        <w:t>ART 260 Art History: 1400-1850</w:t>
      </w:r>
    </w:p>
    <w:p w:rsidR="00DE26F6" w:rsidRPr="00DE26F6" w:rsidRDefault="0033060F" w:rsidP="00DE26F6">
      <w:pPr>
        <w:pStyle w:val="ListParagraph"/>
        <w:numPr>
          <w:ilvl w:val="0"/>
          <w:numId w:val="9"/>
        </w:numPr>
        <w:tabs>
          <w:tab w:val="left" w:pos="360"/>
          <w:tab w:val="left" w:pos="7200"/>
        </w:tabs>
        <w:spacing w:after="100" w:afterAutospacing="1" w:line="240" w:lineRule="auto"/>
        <w:ind w:left="144" w:hanging="144"/>
        <w:rPr>
          <w:color w:val="auto"/>
        </w:rPr>
      </w:pPr>
      <w:r w:rsidRPr="00DE26F6">
        <w:rPr>
          <w:color w:val="auto"/>
        </w:rPr>
        <w:t xml:space="preserve">200-level art studio class </w:t>
      </w:r>
      <w:r w:rsidR="0093112D" w:rsidRPr="00DE26F6">
        <w:rPr>
          <w:b/>
          <w:color w:val="auto"/>
        </w:rPr>
        <w:t xml:space="preserve"> </w:t>
      </w:r>
    </w:p>
    <w:p w:rsidR="00957A75" w:rsidRPr="0071107B" w:rsidRDefault="00C93269" w:rsidP="00DE26F6">
      <w:pPr>
        <w:ind w:left="0" w:firstLine="0"/>
        <w:rPr>
          <w:b/>
        </w:rPr>
      </w:pPr>
      <w:hyperlink r:id="rId18" w:history="1">
        <w:r w:rsidR="00957A75" w:rsidRPr="0071107B">
          <w:rPr>
            <w:rStyle w:val="Hyperlink"/>
            <w:b/>
          </w:rPr>
          <w:t>ASIAN STUDIES</w:t>
        </w:r>
      </w:hyperlink>
      <w:hyperlink r:id="rId19" w:history="1">
        <w:r w:rsidR="00957A75" w:rsidRPr="0071107B">
          <w:rPr>
            <w:rStyle w:val="Hyperlink"/>
            <w:b/>
          </w:rPr>
          <w:t xml:space="preserve"> </w:t>
        </w:r>
      </w:hyperlink>
    </w:p>
    <w:p w:rsidR="00957A75" w:rsidRPr="00B67BCE" w:rsidRDefault="00957A75" w:rsidP="00957A75">
      <w:pPr>
        <w:rPr>
          <w:color w:val="auto"/>
        </w:rPr>
      </w:pPr>
      <w:r w:rsidRPr="00B67BCE">
        <w:rPr>
          <w:color w:val="auto"/>
        </w:rPr>
        <w:t xml:space="preserve">CHIN or JAPN language course at appropriate level  </w:t>
      </w:r>
    </w:p>
    <w:p w:rsidR="000268E5" w:rsidRDefault="00985E24" w:rsidP="00C95C4C">
      <w:pPr>
        <w:rPr>
          <w:color w:val="auto"/>
        </w:rPr>
      </w:pPr>
      <w:r>
        <w:rPr>
          <w:color w:val="auto"/>
        </w:rPr>
        <w:t>May also include</w:t>
      </w:r>
      <w:r w:rsidR="000268E5">
        <w:rPr>
          <w:color w:val="auto"/>
        </w:rPr>
        <w:t xml:space="preserve"> one of the following</w:t>
      </w:r>
      <w:r>
        <w:rPr>
          <w:color w:val="auto"/>
        </w:rPr>
        <w:t xml:space="preserve">: </w:t>
      </w:r>
    </w:p>
    <w:p w:rsidR="000268E5" w:rsidRPr="00DE26F6" w:rsidRDefault="00C95C4C" w:rsidP="00DE26F6">
      <w:pPr>
        <w:pStyle w:val="ListParagraph"/>
        <w:numPr>
          <w:ilvl w:val="0"/>
          <w:numId w:val="10"/>
        </w:numPr>
        <w:tabs>
          <w:tab w:val="left" w:pos="360"/>
        </w:tabs>
        <w:spacing w:after="100" w:afterAutospacing="1" w:line="240" w:lineRule="auto"/>
        <w:ind w:left="144" w:hanging="144"/>
        <w:rPr>
          <w:color w:val="auto"/>
        </w:rPr>
      </w:pPr>
      <w:r w:rsidRPr="00DE26F6">
        <w:rPr>
          <w:color w:val="auto"/>
        </w:rPr>
        <w:t>ART 260 Art History: 1400-1850</w:t>
      </w:r>
    </w:p>
    <w:p w:rsidR="000268E5" w:rsidRPr="00DE26F6" w:rsidRDefault="00957A75" w:rsidP="00DE26F6">
      <w:pPr>
        <w:pStyle w:val="ListParagraph"/>
        <w:numPr>
          <w:ilvl w:val="0"/>
          <w:numId w:val="10"/>
        </w:numPr>
        <w:tabs>
          <w:tab w:val="left" w:pos="360"/>
        </w:tabs>
        <w:spacing w:after="100" w:afterAutospacing="1" w:line="240" w:lineRule="auto"/>
        <w:ind w:left="144" w:hanging="144"/>
        <w:rPr>
          <w:b/>
          <w:bCs/>
          <w:color w:val="auto"/>
        </w:rPr>
      </w:pPr>
      <w:r w:rsidRPr="00DE26F6">
        <w:rPr>
          <w:bCs/>
          <w:color w:val="auto"/>
        </w:rPr>
        <w:t>GEND</w:t>
      </w:r>
      <w:r w:rsidR="00867E6D" w:rsidRPr="00DE26F6">
        <w:rPr>
          <w:bCs/>
          <w:color w:val="auto"/>
        </w:rPr>
        <w:t xml:space="preserve"> 290B</w:t>
      </w:r>
      <w:r w:rsidRPr="00DE26F6">
        <w:rPr>
          <w:bCs/>
          <w:color w:val="auto"/>
        </w:rPr>
        <w:t>/CHIN 321</w:t>
      </w:r>
      <w:r w:rsidR="005F0A71" w:rsidRPr="00DE26F6">
        <w:rPr>
          <w:bCs/>
          <w:color w:val="auto"/>
        </w:rPr>
        <w:t>A Chinese Women’s Literature</w:t>
      </w:r>
      <w:r w:rsidR="00836EF5" w:rsidRPr="00DE26F6">
        <w:rPr>
          <w:b/>
          <w:bCs/>
          <w:color w:val="auto"/>
        </w:rPr>
        <w:t xml:space="preserve"> </w:t>
      </w:r>
    </w:p>
    <w:p w:rsidR="0017625B" w:rsidRPr="00DE26F6" w:rsidRDefault="00836EF5" w:rsidP="00DE26F6">
      <w:pPr>
        <w:pStyle w:val="ListParagraph"/>
        <w:numPr>
          <w:ilvl w:val="0"/>
          <w:numId w:val="10"/>
        </w:numPr>
        <w:tabs>
          <w:tab w:val="left" w:pos="360"/>
        </w:tabs>
        <w:spacing w:after="100" w:afterAutospacing="1" w:line="240" w:lineRule="auto"/>
        <w:ind w:left="144" w:hanging="144"/>
        <w:rPr>
          <w:color w:val="auto"/>
        </w:rPr>
      </w:pPr>
      <w:r w:rsidRPr="00DE26F6">
        <w:rPr>
          <w:color w:val="auto"/>
        </w:rPr>
        <w:t>PHIL 156 Asian Philosophy</w:t>
      </w:r>
      <w:r w:rsidR="00985E24" w:rsidRPr="00DE26F6">
        <w:rPr>
          <w:color w:val="auto"/>
        </w:rPr>
        <w:t>.</w:t>
      </w:r>
    </w:p>
    <w:p w:rsidR="0017625B" w:rsidRPr="0071107B" w:rsidRDefault="00C93269" w:rsidP="0071107B">
      <w:pPr>
        <w:rPr>
          <w:b/>
        </w:rPr>
      </w:pPr>
      <w:hyperlink r:id="rId20">
        <w:r w:rsidR="0033060F" w:rsidRPr="0071107B">
          <w:rPr>
            <w:rStyle w:val="Hyperlink"/>
            <w:b/>
          </w:rPr>
          <w:t>BIOCHEMISTRY</w:t>
        </w:r>
      </w:hyperlink>
      <w:hyperlink r:id="rId21">
        <w:r w:rsidR="0033060F" w:rsidRPr="0071107B">
          <w:rPr>
            <w:b/>
          </w:rPr>
          <w:t xml:space="preserve"> </w:t>
        </w:r>
      </w:hyperlink>
    </w:p>
    <w:p w:rsidR="0017625B" w:rsidRPr="00CE6188" w:rsidRDefault="0033060F">
      <w:pPr>
        <w:rPr>
          <w:color w:val="auto"/>
        </w:rPr>
      </w:pPr>
      <w:r w:rsidRPr="00CE6188">
        <w:rPr>
          <w:color w:val="auto"/>
        </w:rPr>
        <w:t xml:space="preserve">BIOL 101 </w:t>
      </w:r>
      <w:r w:rsidR="00EB19D1" w:rsidRPr="00CE6188">
        <w:rPr>
          <w:color w:val="auto"/>
        </w:rPr>
        <w:t xml:space="preserve">Foundations </w:t>
      </w:r>
      <w:r w:rsidRPr="00CE6188">
        <w:rPr>
          <w:color w:val="auto"/>
        </w:rPr>
        <w:t xml:space="preserve">of Biology   </w:t>
      </w:r>
    </w:p>
    <w:p w:rsidR="00C7426E" w:rsidRDefault="0033060F" w:rsidP="005F0A71">
      <w:pPr>
        <w:rPr>
          <w:color w:val="auto"/>
        </w:rPr>
      </w:pPr>
      <w:r w:rsidRPr="00CE6188">
        <w:rPr>
          <w:color w:val="auto"/>
        </w:rPr>
        <w:t>CHEM 125 Introduction to Ch</w:t>
      </w:r>
      <w:r w:rsidR="005F0A71">
        <w:rPr>
          <w:color w:val="auto"/>
        </w:rPr>
        <w:t xml:space="preserve">emical Structure and </w:t>
      </w:r>
      <w:r w:rsidR="005F0A71" w:rsidRPr="00576A3C">
        <w:rPr>
          <w:color w:val="auto"/>
        </w:rPr>
        <w:t xml:space="preserve">Properties </w:t>
      </w:r>
    </w:p>
    <w:p w:rsidR="0033060F" w:rsidRPr="00CE6188" w:rsidRDefault="0033060F" w:rsidP="005F0A71">
      <w:pPr>
        <w:rPr>
          <w:color w:val="auto"/>
        </w:rPr>
      </w:pPr>
      <w:r w:rsidRPr="00576A3C">
        <w:rPr>
          <w:color w:val="auto"/>
        </w:rPr>
        <w:t>CHEM 201</w:t>
      </w:r>
      <w:r w:rsidRPr="00CE6188">
        <w:rPr>
          <w:color w:val="auto"/>
        </w:rPr>
        <w:t xml:space="preserve"> Purification/Separation Lab I </w:t>
      </w:r>
    </w:p>
    <w:p w:rsidR="0017625B" w:rsidRPr="00CE6188" w:rsidRDefault="0017625B">
      <w:pPr>
        <w:spacing w:after="0" w:line="259" w:lineRule="auto"/>
        <w:ind w:left="0" w:firstLine="0"/>
        <w:rPr>
          <w:color w:val="auto"/>
        </w:rPr>
      </w:pPr>
    </w:p>
    <w:p w:rsidR="0017625B" w:rsidRPr="0071107B" w:rsidRDefault="00C93269" w:rsidP="0071107B">
      <w:pPr>
        <w:rPr>
          <w:b/>
        </w:rPr>
      </w:pPr>
      <w:hyperlink r:id="rId22">
        <w:r w:rsidR="0033060F" w:rsidRPr="0071107B">
          <w:rPr>
            <w:rStyle w:val="Hyperlink"/>
            <w:b/>
          </w:rPr>
          <w:t>BIOLOGY</w:t>
        </w:r>
      </w:hyperlink>
      <w:hyperlink r:id="rId23">
        <w:r w:rsidR="0033060F" w:rsidRPr="0071107B">
          <w:rPr>
            <w:rStyle w:val="Hyperlink"/>
            <w:b/>
          </w:rPr>
          <w:t xml:space="preserve"> </w:t>
        </w:r>
      </w:hyperlink>
    </w:p>
    <w:p w:rsidR="0017625B" w:rsidRPr="00CE6188" w:rsidRDefault="0033060F">
      <w:pPr>
        <w:rPr>
          <w:color w:val="auto"/>
        </w:rPr>
      </w:pPr>
      <w:r w:rsidRPr="00CE6188">
        <w:rPr>
          <w:color w:val="auto"/>
        </w:rPr>
        <w:t xml:space="preserve">BIOL 101 </w:t>
      </w:r>
      <w:r w:rsidR="00EB19D1" w:rsidRPr="00CE6188">
        <w:rPr>
          <w:color w:val="auto"/>
        </w:rPr>
        <w:t>Foundations</w:t>
      </w:r>
      <w:r w:rsidRPr="00CE6188">
        <w:rPr>
          <w:color w:val="auto"/>
        </w:rPr>
        <w:t xml:space="preserve"> of Biology   </w:t>
      </w:r>
      <w:r w:rsidRPr="00CE6188">
        <w:rPr>
          <w:b/>
          <w:color w:val="auto"/>
        </w:rPr>
        <w:t xml:space="preserve"> </w:t>
      </w:r>
    </w:p>
    <w:p w:rsidR="00C7426E" w:rsidRDefault="0033060F" w:rsidP="005F0A71">
      <w:pPr>
        <w:rPr>
          <w:color w:val="auto"/>
        </w:rPr>
      </w:pPr>
      <w:r w:rsidRPr="00CE6188">
        <w:rPr>
          <w:color w:val="auto"/>
        </w:rPr>
        <w:t xml:space="preserve">CHEM 125 Introduction to Chemical Structure and </w:t>
      </w:r>
      <w:r w:rsidRPr="00576A3C">
        <w:rPr>
          <w:color w:val="auto"/>
        </w:rPr>
        <w:t>Properties</w:t>
      </w:r>
    </w:p>
    <w:p w:rsidR="0033060F" w:rsidRPr="00CE6188" w:rsidRDefault="0033060F" w:rsidP="005F0A71">
      <w:pPr>
        <w:rPr>
          <w:color w:val="auto"/>
        </w:rPr>
      </w:pPr>
      <w:r w:rsidRPr="00576A3C">
        <w:rPr>
          <w:color w:val="auto"/>
        </w:rPr>
        <w:t>CHEM 201</w:t>
      </w:r>
      <w:r w:rsidRPr="00CE6188">
        <w:rPr>
          <w:color w:val="auto"/>
        </w:rPr>
        <w:t xml:space="preserve"> Purification/Separation Lab I</w:t>
      </w:r>
    </w:p>
    <w:p w:rsidR="0017625B" w:rsidRPr="00CE6188" w:rsidRDefault="0017625B">
      <w:pPr>
        <w:spacing w:after="0" w:line="259" w:lineRule="auto"/>
        <w:ind w:left="0" w:firstLine="0"/>
        <w:rPr>
          <w:color w:val="auto"/>
        </w:rPr>
      </w:pPr>
    </w:p>
    <w:p w:rsidR="00712BC3" w:rsidRPr="00712BC3" w:rsidRDefault="00712BC3" w:rsidP="00CE3490">
      <w:r w:rsidRPr="0071107B">
        <w:rPr>
          <w:b/>
        </w:rPr>
        <w:t>BUSINESS</w:t>
      </w:r>
      <w:r w:rsidR="00CE3490">
        <w:rPr>
          <w:b/>
        </w:rPr>
        <w:t xml:space="preserve">:  </w:t>
      </w:r>
      <w:r>
        <w:t>See GLOBAL BUSINESS LEADERSHIP</w:t>
      </w:r>
    </w:p>
    <w:p w:rsidR="00712BC3" w:rsidRDefault="00712BC3">
      <w:pPr>
        <w:spacing w:after="0" w:line="259" w:lineRule="auto"/>
      </w:pPr>
    </w:p>
    <w:p w:rsidR="0017625B" w:rsidRPr="0071107B" w:rsidRDefault="001662DF" w:rsidP="0071107B">
      <w:pPr>
        <w:rPr>
          <w:b/>
        </w:rPr>
      </w:pPr>
      <w:r>
        <w:br w:type="column"/>
      </w:r>
      <w:hyperlink r:id="rId24">
        <w:r w:rsidR="0033060F" w:rsidRPr="0071107B">
          <w:rPr>
            <w:rStyle w:val="Hyperlink"/>
            <w:b/>
          </w:rPr>
          <w:t>CHEMISTRY</w:t>
        </w:r>
      </w:hyperlink>
      <w:hyperlink r:id="rId25">
        <w:r w:rsidR="0033060F" w:rsidRPr="0071107B">
          <w:rPr>
            <w:b/>
          </w:rPr>
          <w:t xml:space="preserve"> </w:t>
        </w:r>
      </w:hyperlink>
      <w:r w:rsidR="0033060F" w:rsidRPr="0071107B">
        <w:rPr>
          <w:b/>
        </w:rPr>
        <w:t xml:space="preserve"> </w:t>
      </w:r>
    </w:p>
    <w:p w:rsidR="00C7426E" w:rsidRDefault="0033060F">
      <w:pPr>
        <w:rPr>
          <w:color w:val="auto"/>
        </w:rPr>
      </w:pPr>
      <w:r w:rsidRPr="00CE6188">
        <w:rPr>
          <w:color w:val="auto"/>
        </w:rPr>
        <w:t>CHEM 125 Introduction to Ch</w:t>
      </w:r>
      <w:r w:rsidR="005F0A71">
        <w:rPr>
          <w:color w:val="auto"/>
        </w:rPr>
        <w:t>emical Structure and Properties</w:t>
      </w:r>
    </w:p>
    <w:p w:rsidR="0017625B" w:rsidRDefault="0033060F">
      <w:pPr>
        <w:rPr>
          <w:b/>
          <w:color w:val="auto"/>
        </w:rPr>
      </w:pPr>
      <w:r w:rsidRPr="00CE6188">
        <w:rPr>
          <w:color w:val="auto"/>
        </w:rPr>
        <w:t>CHEM 201 Purification/Separation Lab I</w:t>
      </w:r>
      <w:r w:rsidRPr="00CE6188">
        <w:rPr>
          <w:b/>
          <w:color w:val="auto"/>
        </w:rPr>
        <w:t xml:space="preserve"> </w:t>
      </w:r>
    </w:p>
    <w:p w:rsidR="005F0A71" w:rsidRPr="005F0A71" w:rsidRDefault="005F0A71">
      <w:pPr>
        <w:rPr>
          <w:color w:val="auto"/>
        </w:rPr>
      </w:pPr>
      <w:r>
        <w:rPr>
          <w:color w:val="auto"/>
        </w:rPr>
        <w:t>One of the following, depending on interest and academic background</w:t>
      </w:r>
    </w:p>
    <w:p w:rsidR="005F0A71" w:rsidRPr="00DE26F6" w:rsidRDefault="005F0A71" w:rsidP="00DE26F6">
      <w:pPr>
        <w:pStyle w:val="ListParagraph"/>
        <w:numPr>
          <w:ilvl w:val="0"/>
          <w:numId w:val="11"/>
        </w:numPr>
        <w:spacing w:after="100" w:afterAutospacing="1" w:line="240" w:lineRule="auto"/>
        <w:ind w:left="144" w:hanging="144"/>
        <w:rPr>
          <w:b/>
          <w:color w:val="auto"/>
        </w:rPr>
      </w:pPr>
      <w:r w:rsidRPr="00DE26F6">
        <w:rPr>
          <w:color w:val="auto"/>
        </w:rPr>
        <w:t xml:space="preserve">BIOL 101 Foundations of Biology </w:t>
      </w:r>
    </w:p>
    <w:p w:rsidR="005F0A71" w:rsidRPr="00DE26F6" w:rsidRDefault="0033060F" w:rsidP="00DE26F6">
      <w:pPr>
        <w:pStyle w:val="ListParagraph"/>
        <w:numPr>
          <w:ilvl w:val="0"/>
          <w:numId w:val="11"/>
        </w:numPr>
        <w:spacing w:after="100" w:afterAutospacing="1" w:line="240" w:lineRule="auto"/>
        <w:ind w:left="144" w:hanging="144"/>
        <w:rPr>
          <w:b/>
          <w:color w:val="auto"/>
        </w:rPr>
      </w:pPr>
      <w:r w:rsidRPr="00DE26F6">
        <w:rPr>
          <w:color w:val="auto"/>
        </w:rPr>
        <w:t xml:space="preserve">MATH 119 Calculus I </w:t>
      </w:r>
    </w:p>
    <w:p w:rsidR="000677D1" w:rsidRDefault="0033060F" w:rsidP="009E3837">
      <w:pPr>
        <w:pStyle w:val="ListParagraph"/>
        <w:numPr>
          <w:ilvl w:val="0"/>
          <w:numId w:val="11"/>
        </w:numPr>
        <w:spacing w:after="100" w:afterAutospacing="1" w:line="240" w:lineRule="auto"/>
        <w:ind w:left="144" w:hanging="144"/>
        <w:rPr>
          <w:b/>
          <w:color w:val="auto"/>
        </w:rPr>
      </w:pPr>
      <w:r w:rsidRPr="000677D1">
        <w:rPr>
          <w:color w:val="auto"/>
        </w:rPr>
        <w:t xml:space="preserve">PHYS 105 Physics for Life Science </w:t>
      </w:r>
      <w:r w:rsidRPr="000677D1">
        <w:rPr>
          <w:b/>
          <w:color w:val="auto"/>
        </w:rPr>
        <w:t xml:space="preserve">or </w:t>
      </w:r>
    </w:p>
    <w:p w:rsidR="005F0A71" w:rsidRPr="000677D1" w:rsidRDefault="0033060F" w:rsidP="000677D1">
      <w:pPr>
        <w:pStyle w:val="ListParagraph"/>
        <w:spacing w:after="100" w:afterAutospacing="1" w:line="240" w:lineRule="auto"/>
        <w:ind w:left="144" w:firstLine="0"/>
        <w:rPr>
          <w:b/>
          <w:color w:val="auto"/>
        </w:rPr>
      </w:pPr>
      <w:r w:rsidRPr="000677D1">
        <w:rPr>
          <w:color w:val="auto"/>
        </w:rPr>
        <w:t>PHYS 191 Foundations of Physics</w:t>
      </w:r>
      <w:r w:rsidR="005F0A71" w:rsidRPr="000677D1">
        <w:rPr>
          <w:color w:val="auto"/>
        </w:rPr>
        <w:t xml:space="preserve"> </w:t>
      </w:r>
    </w:p>
    <w:p w:rsidR="00131A0D" w:rsidRPr="00CE6188" w:rsidRDefault="00C93269" w:rsidP="00131A0D">
      <w:pPr>
        <w:rPr>
          <w:rFonts w:ascii="Segoe UI" w:eastAsiaTheme="minorHAnsi" w:hAnsi="Segoe UI" w:cs="Segoe UI"/>
          <w:color w:val="auto"/>
          <w:sz w:val="23"/>
          <w:szCs w:val="23"/>
        </w:rPr>
      </w:pPr>
      <w:hyperlink r:id="rId26" w:tgtFrame="_blank" w:history="1">
        <w:r w:rsidR="00131A0D" w:rsidRPr="0071107B">
          <w:rPr>
            <w:rStyle w:val="Hyperlink"/>
            <w:b/>
          </w:rPr>
          <w:t>CLASSICS</w:t>
        </w:r>
      </w:hyperlink>
      <w:r w:rsidR="00131A0D" w:rsidRPr="00CE6188">
        <w:rPr>
          <w:b/>
          <w:bCs/>
          <w:color w:val="auto"/>
        </w:rPr>
        <w:t> (Classical Languages or Classical Studies)</w:t>
      </w:r>
    </w:p>
    <w:p w:rsidR="00131A0D" w:rsidRPr="00CE6188" w:rsidRDefault="00131A0D" w:rsidP="00131A0D">
      <w:pPr>
        <w:rPr>
          <w:rFonts w:ascii="Segoe UI" w:hAnsi="Segoe UI" w:cs="Segoe UI"/>
          <w:color w:val="auto"/>
          <w:sz w:val="23"/>
          <w:szCs w:val="23"/>
        </w:rPr>
      </w:pPr>
      <w:r w:rsidRPr="00CE6188">
        <w:rPr>
          <w:color w:val="auto"/>
        </w:rPr>
        <w:t>Greek </w:t>
      </w:r>
      <w:r w:rsidRPr="00CE6188">
        <w:rPr>
          <w:b/>
          <w:bCs/>
          <w:color w:val="auto"/>
        </w:rPr>
        <w:t>and/or </w:t>
      </w:r>
      <w:r w:rsidRPr="00CE6188">
        <w:rPr>
          <w:color w:val="auto"/>
        </w:rPr>
        <w:t>Latin at appropriate level</w:t>
      </w:r>
    </w:p>
    <w:p w:rsidR="00131A0D" w:rsidRPr="00CE6188" w:rsidRDefault="00131A0D" w:rsidP="00C7426E">
      <w:pPr>
        <w:jc w:val="both"/>
        <w:rPr>
          <w:rFonts w:ascii="Segoe UI" w:hAnsi="Segoe UI" w:cs="Segoe UI"/>
          <w:color w:val="auto"/>
          <w:sz w:val="23"/>
          <w:szCs w:val="23"/>
        </w:rPr>
      </w:pPr>
      <w:r w:rsidRPr="00CE6188">
        <w:rPr>
          <w:color w:val="auto"/>
        </w:rPr>
        <w:t>HIST 130: Ancient World</w:t>
      </w:r>
    </w:p>
    <w:p w:rsidR="000B78DB" w:rsidRDefault="000B78DB">
      <w:pPr>
        <w:spacing w:after="0" w:line="259" w:lineRule="auto"/>
        <w:ind w:left="0" w:firstLine="0"/>
        <w:rPr>
          <w:color w:val="auto"/>
        </w:rPr>
      </w:pPr>
    </w:p>
    <w:p w:rsidR="0017625B" w:rsidRPr="0071107B" w:rsidRDefault="00C93269" w:rsidP="0071107B">
      <w:pPr>
        <w:rPr>
          <w:b/>
        </w:rPr>
      </w:pPr>
      <w:hyperlink r:id="rId27">
        <w:r w:rsidR="0033060F" w:rsidRPr="0071107B">
          <w:rPr>
            <w:rStyle w:val="Hyperlink"/>
            <w:b/>
          </w:rPr>
          <w:t>COMMUNICATION</w:t>
        </w:r>
      </w:hyperlink>
      <w:hyperlink r:id="rId28">
        <w:r w:rsidR="0033060F" w:rsidRPr="0071107B">
          <w:rPr>
            <w:b/>
          </w:rPr>
          <w:t xml:space="preserve"> </w:t>
        </w:r>
      </w:hyperlink>
    </w:p>
    <w:p w:rsidR="00C7426E" w:rsidRDefault="00C7426E" w:rsidP="00B257D3">
      <w:pPr>
        <w:rPr>
          <w:color w:val="auto"/>
        </w:rPr>
      </w:pPr>
      <w:r>
        <w:rPr>
          <w:color w:val="auto"/>
        </w:rPr>
        <w:t>One of the following:</w:t>
      </w:r>
    </w:p>
    <w:p w:rsidR="00C7426E" w:rsidRPr="00DE26F6" w:rsidRDefault="0033060F" w:rsidP="00DE26F6">
      <w:pPr>
        <w:pStyle w:val="ListParagraph"/>
        <w:numPr>
          <w:ilvl w:val="0"/>
          <w:numId w:val="12"/>
        </w:numPr>
        <w:tabs>
          <w:tab w:val="left" w:pos="360"/>
        </w:tabs>
        <w:spacing w:after="100" w:afterAutospacing="1" w:line="240" w:lineRule="auto"/>
        <w:ind w:left="144" w:hanging="144"/>
        <w:rPr>
          <w:color w:val="auto"/>
        </w:rPr>
      </w:pPr>
      <w:r w:rsidRPr="00DE26F6">
        <w:rPr>
          <w:color w:val="auto"/>
        </w:rPr>
        <w:t>COMM 102 Public Speaking and t</w:t>
      </w:r>
      <w:r w:rsidR="00397322" w:rsidRPr="00DE26F6">
        <w:rPr>
          <w:color w:val="auto"/>
        </w:rPr>
        <w:t>he Public Sphere</w:t>
      </w:r>
    </w:p>
    <w:p w:rsidR="00C7426E" w:rsidRPr="00DE26F6" w:rsidRDefault="00397322" w:rsidP="00DE26F6">
      <w:pPr>
        <w:pStyle w:val="ListParagraph"/>
        <w:numPr>
          <w:ilvl w:val="0"/>
          <w:numId w:val="12"/>
        </w:numPr>
        <w:tabs>
          <w:tab w:val="left" w:pos="360"/>
        </w:tabs>
        <w:spacing w:after="100" w:afterAutospacing="1" w:line="240" w:lineRule="auto"/>
        <w:ind w:left="144" w:hanging="144"/>
        <w:rPr>
          <w:color w:val="auto"/>
        </w:rPr>
      </w:pPr>
      <w:r w:rsidRPr="00DE26F6">
        <w:rPr>
          <w:color w:val="auto"/>
        </w:rPr>
        <w:t xml:space="preserve">COMM 103 </w:t>
      </w:r>
      <w:r w:rsidR="0033060F" w:rsidRPr="00DE26F6">
        <w:rPr>
          <w:color w:val="auto"/>
        </w:rPr>
        <w:t>Media &amp; Society</w:t>
      </w:r>
    </w:p>
    <w:p w:rsidR="0017625B" w:rsidRPr="00DE26F6" w:rsidRDefault="0033060F" w:rsidP="001662DF">
      <w:pPr>
        <w:pStyle w:val="ListParagraph"/>
        <w:numPr>
          <w:ilvl w:val="0"/>
          <w:numId w:val="12"/>
        </w:numPr>
        <w:tabs>
          <w:tab w:val="left" w:pos="360"/>
        </w:tabs>
        <w:spacing w:after="100" w:afterAutospacing="1" w:line="240" w:lineRule="auto"/>
        <w:ind w:left="144" w:hanging="144"/>
        <w:rPr>
          <w:color w:val="auto"/>
        </w:rPr>
      </w:pPr>
      <w:r w:rsidRPr="00DE26F6">
        <w:rPr>
          <w:color w:val="auto"/>
        </w:rPr>
        <w:t>COMM 105 Intr</w:t>
      </w:r>
      <w:r w:rsidR="00397322" w:rsidRPr="00DE26F6">
        <w:rPr>
          <w:color w:val="auto"/>
        </w:rPr>
        <w:t>oduction to Human Communication</w:t>
      </w:r>
      <w:r w:rsidRPr="00DE26F6">
        <w:rPr>
          <w:color w:val="auto"/>
        </w:rPr>
        <w:t xml:space="preserve"> </w:t>
      </w:r>
    </w:p>
    <w:p w:rsidR="00397322" w:rsidRPr="008B7AF8" w:rsidRDefault="005F0A71" w:rsidP="00712BC3">
      <w:pPr>
        <w:rPr>
          <w:b/>
          <w:color w:val="auto"/>
        </w:rPr>
      </w:pPr>
      <w:r w:rsidRPr="008B7AF8">
        <w:rPr>
          <w:b/>
          <w:color w:val="auto"/>
        </w:rPr>
        <w:t>NOTE:</w:t>
      </w:r>
      <w:r w:rsidR="00B433CB">
        <w:rPr>
          <w:b/>
          <w:color w:val="auto"/>
        </w:rPr>
        <w:t xml:space="preserve">  </w:t>
      </w:r>
      <w:r w:rsidR="0033060F" w:rsidRPr="00B433CB">
        <w:rPr>
          <w:bCs/>
          <w:color w:val="auto"/>
        </w:rPr>
        <w:t xml:space="preserve">Students do not need to take a communication course first semester to complete the major in four years.  </w:t>
      </w:r>
      <w:r w:rsidR="00397322" w:rsidRPr="00B433CB">
        <w:rPr>
          <w:bCs/>
          <w:color w:val="auto"/>
        </w:rPr>
        <w:t>Students who have taken public speaking courses in high school for college credit may submit a substitution form to have the class substitute for the COMM 102 requirement so long as they complete either COMM 201 Rhetoric, Culture &amp; Criticism</w:t>
      </w:r>
      <w:r w:rsidR="00712BC3" w:rsidRPr="00B433CB">
        <w:rPr>
          <w:bCs/>
          <w:color w:val="auto"/>
        </w:rPr>
        <w:t>;</w:t>
      </w:r>
      <w:r w:rsidR="00397322" w:rsidRPr="00B433CB">
        <w:rPr>
          <w:bCs/>
          <w:color w:val="auto"/>
        </w:rPr>
        <w:t xml:space="preserve"> COMM 220 Debate</w:t>
      </w:r>
      <w:r w:rsidR="00712BC3" w:rsidRPr="00B433CB">
        <w:rPr>
          <w:bCs/>
          <w:color w:val="auto"/>
        </w:rPr>
        <w:t>;</w:t>
      </w:r>
      <w:r w:rsidR="00397322" w:rsidRPr="00B433CB">
        <w:rPr>
          <w:bCs/>
          <w:color w:val="auto"/>
        </w:rPr>
        <w:t xml:space="preserve"> or COMM 225 (Argumentation &amp; Advocacy, at CSB/SJU to cover the “public sphere” component.</w:t>
      </w:r>
    </w:p>
    <w:p w:rsidR="00FE2494" w:rsidRDefault="00FE2494" w:rsidP="009B1A11">
      <w:pPr>
        <w:spacing w:after="0" w:line="259" w:lineRule="auto"/>
        <w:ind w:left="0" w:firstLine="0"/>
        <w:rPr>
          <w:color w:val="auto"/>
        </w:rPr>
      </w:pPr>
    </w:p>
    <w:p w:rsidR="009B1A11" w:rsidRPr="0071107B" w:rsidRDefault="00C93269" w:rsidP="0071107B">
      <w:pPr>
        <w:rPr>
          <w:b/>
        </w:rPr>
      </w:pPr>
      <w:hyperlink r:id="rId29">
        <w:r w:rsidR="0033060F" w:rsidRPr="0071107B">
          <w:rPr>
            <w:rStyle w:val="Hyperlink"/>
            <w:b/>
          </w:rPr>
          <w:t>COMPUTER SCIENCE</w:t>
        </w:r>
      </w:hyperlink>
      <w:hyperlink r:id="rId30">
        <w:r w:rsidR="0033060F" w:rsidRPr="0071107B">
          <w:rPr>
            <w:b/>
          </w:rPr>
          <w:t xml:space="preserve"> </w:t>
        </w:r>
      </w:hyperlink>
    </w:p>
    <w:p w:rsidR="0017625B" w:rsidRDefault="0033060F" w:rsidP="009B1A11">
      <w:pPr>
        <w:spacing w:after="0"/>
        <w:rPr>
          <w:color w:val="auto"/>
        </w:rPr>
      </w:pPr>
      <w:r w:rsidRPr="00CE6188">
        <w:rPr>
          <w:color w:val="auto"/>
        </w:rPr>
        <w:t xml:space="preserve">CSCI 150 Introduction: Science/Computing </w:t>
      </w:r>
    </w:p>
    <w:p w:rsidR="00DE26F6" w:rsidRDefault="00DE26F6" w:rsidP="00DE26F6">
      <w:pPr>
        <w:ind w:left="0"/>
        <w:rPr>
          <w:color w:val="auto"/>
        </w:rPr>
      </w:pPr>
      <w:r>
        <w:rPr>
          <w:color w:val="auto"/>
        </w:rPr>
        <w:t>One of the following:</w:t>
      </w:r>
    </w:p>
    <w:p w:rsidR="00DE26F6" w:rsidRDefault="00DE26F6" w:rsidP="00DE26F6">
      <w:pPr>
        <w:pStyle w:val="ListParagraph"/>
        <w:numPr>
          <w:ilvl w:val="0"/>
          <w:numId w:val="5"/>
        </w:numPr>
        <w:spacing w:after="100" w:afterAutospacing="1" w:line="247" w:lineRule="auto"/>
        <w:ind w:left="144" w:hanging="144"/>
        <w:rPr>
          <w:color w:val="auto"/>
        </w:rPr>
      </w:pPr>
      <w:r w:rsidRPr="00CE6188">
        <w:rPr>
          <w:color w:val="auto"/>
        </w:rPr>
        <w:t>MATH 118 Essential Calculus</w:t>
      </w:r>
    </w:p>
    <w:p w:rsidR="00DE26F6" w:rsidRDefault="00DE26F6" w:rsidP="00DE26F6">
      <w:pPr>
        <w:pStyle w:val="ListParagraph"/>
        <w:numPr>
          <w:ilvl w:val="0"/>
          <w:numId w:val="5"/>
        </w:numPr>
        <w:spacing w:after="100" w:afterAutospacing="1" w:line="247" w:lineRule="auto"/>
        <w:ind w:left="144" w:hanging="144"/>
        <w:rPr>
          <w:color w:val="auto"/>
        </w:rPr>
      </w:pPr>
      <w:r w:rsidRPr="00B433CB">
        <w:rPr>
          <w:color w:val="auto"/>
        </w:rPr>
        <w:t xml:space="preserve">MATH 119 Calculus I, </w:t>
      </w:r>
      <w:r w:rsidRPr="00B433CB">
        <w:rPr>
          <w:b/>
          <w:color w:val="auto"/>
        </w:rPr>
        <w:t>or</w:t>
      </w:r>
    </w:p>
    <w:p w:rsidR="00DE26F6" w:rsidRDefault="00DE26F6" w:rsidP="00DE26F6">
      <w:pPr>
        <w:pStyle w:val="ListParagraph"/>
        <w:numPr>
          <w:ilvl w:val="0"/>
          <w:numId w:val="5"/>
        </w:numPr>
        <w:spacing w:after="100" w:afterAutospacing="1" w:line="247" w:lineRule="auto"/>
        <w:ind w:left="144" w:hanging="144"/>
        <w:rPr>
          <w:color w:val="auto"/>
        </w:rPr>
      </w:pPr>
      <w:r w:rsidRPr="00B433CB">
        <w:rPr>
          <w:color w:val="auto"/>
        </w:rPr>
        <w:t xml:space="preserve">MATH 120 Calculus II </w:t>
      </w:r>
    </w:p>
    <w:p w:rsidR="0017625B" w:rsidRDefault="0033060F" w:rsidP="009B1A11">
      <w:pPr>
        <w:spacing w:after="0"/>
        <w:rPr>
          <w:color w:val="auto"/>
        </w:rPr>
      </w:pPr>
      <w:r w:rsidRPr="008B7AF8">
        <w:rPr>
          <w:b/>
          <w:color w:val="auto"/>
        </w:rPr>
        <w:t xml:space="preserve">NOTE: </w:t>
      </w:r>
      <w:r w:rsidRPr="00B433CB">
        <w:rPr>
          <w:bCs/>
          <w:color w:val="auto"/>
        </w:rPr>
        <w:t xml:space="preserve">Students with AP Calculus or AP Computer Science will be placed in the </w:t>
      </w:r>
      <w:r w:rsidR="00711170" w:rsidRPr="00B433CB">
        <w:rPr>
          <w:bCs/>
          <w:color w:val="auto"/>
        </w:rPr>
        <w:t xml:space="preserve">appropriate level of </w:t>
      </w:r>
      <w:r w:rsidR="00FC075B" w:rsidRPr="00B433CB">
        <w:rPr>
          <w:bCs/>
          <w:color w:val="auto"/>
        </w:rPr>
        <w:t>mathematics and/or c</w:t>
      </w:r>
      <w:r w:rsidRPr="00B433CB">
        <w:rPr>
          <w:bCs/>
          <w:color w:val="auto"/>
        </w:rPr>
        <w:t xml:space="preserve">omputer </w:t>
      </w:r>
      <w:r w:rsidR="00FC075B" w:rsidRPr="00B433CB">
        <w:rPr>
          <w:bCs/>
          <w:color w:val="auto"/>
        </w:rPr>
        <w:t>s</w:t>
      </w:r>
      <w:r w:rsidRPr="00B433CB">
        <w:rPr>
          <w:bCs/>
          <w:color w:val="auto"/>
        </w:rPr>
        <w:t>cience</w:t>
      </w:r>
      <w:r w:rsidRPr="00CE6188">
        <w:rPr>
          <w:color w:val="auto"/>
        </w:rPr>
        <w:t xml:space="preserve">. </w:t>
      </w:r>
    </w:p>
    <w:p w:rsidR="009B1A11" w:rsidRPr="00CE6188" w:rsidRDefault="009B1A11" w:rsidP="009B1A11">
      <w:pPr>
        <w:spacing w:after="0"/>
        <w:rPr>
          <w:color w:val="auto"/>
        </w:rPr>
      </w:pPr>
    </w:p>
    <w:p w:rsidR="0017625B" w:rsidRPr="0071107B" w:rsidRDefault="00C93269" w:rsidP="0071107B">
      <w:pPr>
        <w:rPr>
          <w:b/>
        </w:rPr>
      </w:pPr>
      <w:hyperlink r:id="rId31">
        <w:r w:rsidR="0033060F" w:rsidRPr="0071107B">
          <w:rPr>
            <w:rStyle w:val="Hyperlink"/>
            <w:b/>
          </w:rPr>
          <w:t>ECONOMICS</w:t>
        </w:r>
      </w:hyperlink>
      <w:hyperlink r:id="rId32">
        <w:r w:rsidR="0033060F" w:rsidRPr="0071107B">
          <w:rPr>
            <w:b/>
          </w:rPr>
          <w:t xml:space="preserve"> </w:t>
        </w:r>
      </w:hyperlink>
    </w:p>
    <w:p w:rsidR="0035042C" w:rsidRPr="00CE6188" w:rsidRDefault="0033060F" w:rsidP="00B257D3">
      <w:pPr>
        <w:spacing w:after="0" w:line="240" w:lineRule="auto"/>
        <w:ind w:left="0" w:hanging="14"/>
        <w:rPr>
          <w:b/>
          <w:color w:val="auto"/>
        </w:rPr>
      </w:pPr>
      <w:r w:rsidRPr="00CE6188">
        <w:rPr>
          <w:color w:val="auto"/>
        </w:rPr>
        <w:t xml:space="preserve">ECON 111 Introduction to Economics </w:t>
      </w:r>
    </w:p>
    <w:p w:rsidR="00BD4DDC" w:rsidRPr="00B67BCE" w:rsidRDefault="0033060F" w:rsidP="00B257D3">
      <w:pPr>
        <w:spacing w:after="0" w:line="240" w:lineRule="auto"/>
        <w:ind w:left="0" w:hanging="14"/>
        <w:rPr>
          <w:b/>
          <w:strike/>
          <w:color w:val="FF0000"/>
        </w:rPr>
      </w:pPr>
      <w:r w:rsidRPr="00CE6188">
        <w:rPr>
          <w:color w:val="auto"/>
        </w:rPr>
        <w:t>MATH 118 Essential Calculus</w:t>
      </w:r>
      <w:r w:rsidRPr="00CE6188">
        <w:rPr>
          <w:b/>
          <w:color w:val="auto"/>
        </w:rPr>
        <w:t xml:space="preserve"> or </w:t>
      </w:r>
      <w:r w:rsidR="00BD4DDC" w:rsidRPr="00CE6188">
        <w:rPr>
          <w:color w:val="auto"/>
        </w:rPr>
        <w:t>MATH 119 Calculus I</w:t>
      </w:r>
      <w:r w:rsidRPr="00CE6188">
        <w:rPr>
          <w:color w:val="auto"/>
        </w:rPr>
        <w:t xml:space="preserve"> </w:t>
      </w:r>
    </w:p>
    <w:p w:rsidR="0017625B" w:rsidRPr="00CE6188" w:rsidRDefault="0033060F" w:rsidP="00B70867">
      <w:pPr>
        <w:spacing w:after="0" w:line="259" w:lineRule="auto"/>
        <w:ind w:left="0" w:firstLine="0"/>
        <w:rPr>
          <w:color w:val="auto"/>
        </w:rPr>
      </w:pPr>
      <w:r w:rsidRPr="00CE6188">
        <w:rPr>
          <w:color w:val="auto"/>
        </w:rPr>
        <w:t xml:space="preserve"> </w:t>
      </w:r>
    </w:p>
    <w:p w:rsidR="00DE26F6" w:rsidRDefault="001662DF" w:rsidP="00EF09FC">
      <w:pPr>
        <w:rPr>
          <w:rStyle w:val="Hyperlink"/>
          <w:b/>
          <w:bCs/>
          <w:color w:val="auto"/>
        </w:rPr>
      </w:pPr>
      <w:r>
        <w:br w:type="column"/>
      </w:r>
      <w:hyperlink r:id="rId33" w:history="1">
        <w:r w:rsidR="00EF09FC" w:rsidRPr="0071107B">
          <w:rPr>
            <w:rStyle w:val="Hyperlink"/>
            <w:b/>
          </w:rPr>
          <w:t>ELEMENTARY EDUCATION</w:t>
        </w:r>
      </w:hyperlink>
      <w:hyperlink r:id="rId34" w:history="1">
        <w:r w:rsidR="00EF09FC" w:rsidRPr="00FC075B">
          <w:rPr>
            <w:rStyle w:val="Hyperlink"/>
            <w:b/>
            <w:bCs/>
            <w:color w:val="auto"/>
          </w:rPr>
          <w:t xml:space="preserve"> </w:t>
        </w:r>
      </w:hyperlink>
    </w:p>
    <w:p w:rsidR="00EF09FC" w:rsidRDefault="00DE26F6" w:rsidP="00EF09FC">
      <w:pPr>
        <w:rPr>
          <w:b/>
          <w:bCs/>
          <w:color w:val="auto"/>
        </w:rPr>
      </w:pPr>
      <w:r w:rsidRPr="00DE26F6">
        <w:rPr>
          <w:b/>
          <w:bCs/>
          <w:color w:val="auto"/>
        </w:rPr>
        <w:t>(</w:t>
      </w:r>
      <w:r w:rsidR="00EF09FC" w:rsidRPr="00DE26F6">
        <w:rPr>
          <w:b/>
          <w:bCs/>
          <w:color w:val="auto"/>
        </w:rPr>
        <w:t>K-6</w:t>
      </w:r>
      <w:r w:rsidRPr="00DE26F6">
        <w:rPr>
          <w:b/>
          <w:bCs/>
          <w:color w:val="auto"/>
        </w:rPr>
        <w:t xml:space="preserve"> licensure</w:t>
      </w:r>
      <w:r w:rsidR="00EF09FC" w:rsidRPr="00DE26F6">
        <w:rPr>
          <w:b/>
          <w:bCs/>
          <w:color w:val="auto"/>
        </w:rPr>
        <w:t xml:space="preserve"> with options for 5-8 endorsements</w:t>
      </w:r>
      <w:r w:rsidRPr="00DE26F6">
        <w:rPr>
          <w:b/>
          <w:bCs/>
          <w:color w:val="auto"/>
        </w:rPr>
        <w:t>)</w:t>
      </w:r>
    </w:p>
    <w:p w:rsidR="00EF09FC" w:rsidRPr="00CE6188" w:rsidRDefault="00EF09FC" w:rsidP="00EF09FC">
      <w:pPr>
        <w:rPr>
          <w:color w:val="auto"/>
        </w:rPr>
      </w:pPr>
      <w:r w:rsidRPr="00CE6188">
        <w:rPr>
          <w:color w:val="auto"/>
        </w:rPr>
        <w:t xml:space="preserve">EDUC 111 Teaching and Learning in a Diverse World </w:t>
      </w:r>
    </w:p>
    <w:p w:rsidR="00EF09FC" w:rsidRPr="00CE6188" w:rsidRDefault="00FC075B" w:rsidP="00EF09FC">
      <w:pPr>
        <w:rPr>
          <w:color w:val="auto"/>
        </w:rPr>
      </w:pPr>
      <w:r>
        <w:rPr>
          <w:color w:val="auto"/>
        </w:rPr>
        <w:t>EDUC 109 Chemical Use &amp; Abuse</w:t>
      </w:r>
      <w:r w:rsidR="00EF09FC" w:rsidRPr="00CE6188">
        <w:rPr>
          <w:b/>
          <w:bCs/>
          <w:color w:val="auto"/>
        </w:rPr>
        <w:t xml:space="preserve"> or</w:t>
      </w:r>
      <w:r w:rsidR="00EF09FC" w:rsidRPr="00CE6188">
        <w:rPr>
          <w:color w:val="auto"/>
        </w:rPr>
        <w:t xml:space="preserve"> EDUC 150 Fundamentals of Music</w:t>
      </w:r>
      <w:r>
        <w:rPr>
          <w:color w:val="auto"/>
        </w:rPr>
        <w:t xml:space="preserve"> </w:t>
      </w:r>
      <w:r w:rsidRPr="00CE6188">
        <w:rPr>
          <w:color w:val="auto"/>
        </w:rPr>
        <w:t>(if no or very limited piano skills)</w:t>
      </w:r>
      <w:r w:rsidR="00EF09FC" w:rsidRPr="00CE6188">
        <w:rPr>
          <w:color w:val="auto"/>
        </w:rPr>
        <w:t xml:space="preserve"> </w:t>
      </w:r>
    </w:p>
    <w:p w:rsidR="00EF09FC" w:rsidRDefault="00EF09FC" w:rsidP="00EF09FC">
      <w:pPr>
        <w:rPr>
          <w:color w:val="auto"/>
        </w:rPr>
      </w:pPr>
      <w:r w:rsidRPr="00CE6188">
        <w:rPr>
          <w:color w:val="auto"/>
        </w:rPr>
        <w:t>MATH 121 Fundamentals of Mathematics</w:t>
      </w:r>
      <w:r w:rsidRPr="00CE6188">
        <w:rPr>
          <w:b/>
          <w:bCs/>
          <w:color w:val="auto"/>
        </w:rPr>
        <w:t xml:space="preserve"> or</w:t>
      </w:r>
      <w:r w:rsidRPr="00CE6188">
        <w:rPr>
          <w:color w:val="auto"/>
        </w:rPr>
        <w:t xml:space="preserve"> </w:t>
      </w:r>
      <w:r w:rsidR="00A42F8A">
        <w:rPr>
          <w:color w:val="auto"/>
        </w:rPr>
        <w:t xml:space="preserve">a </w:t>
      </w:r>
      <w:r w:rsidR="00867E6D">
        <w:rPr>
          <w:color w:val="auto"/>
        </w:rPr>
        <w:t>s</w:t>
      </w:r>
      <w:r w:rsidRPr="00CE6188">
        <w:rPr>
          <w:color w:val="auto"/>
        </w:rPr>
        <w:t>cience course/lab</w:t>
      </w:r>
    </w:p>
    <w:p w:rsidR="001662DF" w:rsidRPr="00CE6188" w:rsidRDefault="001662DF" w:rsidP="00EF09FC">
      <w:pPr>
        <w:rPr>
          <w:color w:val="auto"/>
        </w:rPr>
      </w:pPr>
    </w:p>
    <w:p w:rsidR="00EF09FC" w:rsidRPr="008B7AF8" w:rsidRDefault="00EF09FC" w:rsidP="00EF09FC">
      <w:pPr>
        <w:rPr>
          <w:b/>
          <w:color w:val="auto"/>
        </w:rPr>
      </w:pPr>
      <w:r w:rsidRPr="008B7AF8">
        <w:rPr>
          <w:b/>
          <w:color w:val="auto"/>
        </w:rPr>
        <w:t xml:space="preserve">NOTE: </w:t>
      </w:r>
      <w:r w:rsidRPr="00B433CB">
        <w:rPr>
          <w:bCs/>
          <w:color w:val="auto"/>
        </w:rPr>
        <w:t xml:space="preserve">Education majors should see an </w:t>
      </w:r>
      <w:r w:rsidR="00F7529F" w:rsidRPr="00B433CB">
        <w:rPr>
          <w:bCs/>
          <w:color w:val="auto"/>
        </w:rPr>
        <w:t>E</w:t>
      </w:r>
      <w:r w:rsidRPr="00B433CB">
        <w:rPr>
          <w:bCs/>
          <w:color w:val="auto"/>
        </w:rPr>
        <w:t xml:space="preserve">ducation </w:t>
      </w:r>
      <w:r w:rsidR="00F7529F" w:rsidRPr="00B433CB">
        <w:rPr>
          <w:bCs/>
          <w:color w:val="auto"/>
        </w:rPr>
        <w:t>D</w:t>
      </w:r>
      <w:r w:rsidRPr="00B433CB">
        <w:rPr>
          <w:bCs/>
          <w:color w:val="auto"/>
        </w:rPr>
        <w:t xml:space="preserve">epartment </w:t>
      </w:r>
      <w:r w:rsidR="004C13E3" w:rsidRPr="00B433CB">
        <w:rPr>
          <w:bCs/>
          <w:color w:val="auto"/>
        </w:rPr>
        <w:t>a</w:t>
      </w:r>
      <w:r w:rsidRPr="00B433CB">
        <w:rPr>
          <w:bCs/>
          <w:color w:val="auto"/>
        </w:rPr>
        <w:t xml:space="preserve">dvisor early in their first semester </w:t>
      </w:r>
      <w:r w:rsidR="00F7529F" w:rsidRPr="00B433CB">
        <w:rPr>
          <w:bCs/>
          <w:color w:val="auto"/>
        </w:rPr>
        <w:t>to discuss ways to satisfy the Basic Skills Tests requirement.  See Education Department for details on registering.</w:t>
      </w:r>
    </w:p>
    <w:p w:rsidR="0017625B" w:rsidRPr="00CE6188" w:rsidRDefault="0017625B" w:rsidP="00B70867">
      <w:pPr>
        <w:spacing w:after="0" w:line="259" w:lineRule="auto"/>
        <w:ind w:left="0" w:firstLine="0"/>
        <w:rPr>
          <w:color w:val="auto"/>
        </w:rPr>
      </w:pPr>
    </w:p>
    <w:p w:rsidR="0017625B" w:rsidRPr="0071107B" w:rsidRDefault="00C93269" w:rsidP="0071107B">
      <w:pPr>
        <w:rPr>
          <w:b/>
        </w:rPr>
      </w:pPr>
      <w:hyperlink r:id="rId35">
        <w:r w:rsidR="0033060F" w:rsidRPr="0071107B">
          <w:rPr>
            <w:rStyle w:val="Hyperlink"/>
            <w:b/>
          </w:rPr>
          <w:t>ENGLISH</w:t>
        </w:r>
      </w:hyperlink>
      <w:hyperlink r:id="rId36">
        <w:r w:rsidR="0033060F" w:rsidRPr="0071107B">
          <w:rPr>
            <w:b/>
          </w:rPr>
          <w:t xml:space="preserve"> </w:t>
        </w:r>
      </w:hyperlink>
    </w:p>
    <w:p w:rsidR="00BD4DDC" w:rsidRPr="00CE6188" w:rsidRDefault="0033060F" w:rsidP="00B70867">
      <w:pPr>
        <w:ind w:left="0"/>
        <w:rPr>
          <w:color w:val="auto"/>
        </w:rPr>
      </w:pPr>
      <w:r w:rsidRPr="00CE6188">
        <w:rPr>
          <w:color w:val="auto"/>
        </w:rPr>
        <w:t xml:space="preserve">ENGL </w:t>
      </w:r>
      <w:r w:rsidR="00BD4DDC" w:rsidRPr="00CE6188">
        <w:rPr>
          <w:color w:val="auto"/>
        </w:rPr>
        <w:t xml:space="preserve">100 or 200 Level </w:t>
      </w:r>
    </w:p>
    <w:p w:rsidR="0017625B" w:rsidRPr="008B7AF8" w:rsidRDefault="0033060F" w:rsidP="00B70867">
      <w:pPr>
        <w:ind w:left="0"/>
        <w:rPr>
          <w:b/>
          <w:color w:val="auto"/>
        </w:rPr>
      </w:pPr>
      <w:r w:rsidRPr="008B7AF8">
        <w:rPr>
          <w:b/>
          <w:color w:val="auto"/>
        </w:rPr>
        <w:t xml:space="preserve">NOTE:  </w:t>
      </w:r>
      <w:r w:rsidR="00CE6188" w:rsidRPr="00B433CB">
        <w:rPr>
          <w:bCs/>
          <w:color w:val="auto"/>
        </w:rPr>
        <w:t>English majors</w:t>
      </w:r>
      <w:r w:rsidR="00FC075B" w:rsidRPr="00B433CB">
        <w:rPr>
          <w:bCs/>
          <w:color w:val="auto"/>
        </w:rPr>
        <w:t>, including those</w:t>
      </w:r>
      <w:r w:rsidR="00CE6188" w:rsidRPr="00B433CB">
        <w:rPr>
          <w:bCs/>
          <w:color w:val="auto"/>
        </w:rPr>
        <w:t xml:space="preserve"> with </w:t>
      </w:r>
      <w:r w:rsidR="004C13E3" w:rsidRPr="00B433CB">
        <w:rPr>
          <w:bCs/>
          <w:color w:val="auto"/>
        </w:rPr>
        <w:t>s</w:t>
      </w:r>
      <w:r w:rsidRPr="00B433CB">
        <w:rPr>
          <w:bCs/>
          <w:color w:val="auto"/>
        </w:rPr>
        <w:t xml:space="preserve">econdary </w:t>
      </w:r>
      <w:r w:rsidR="004C13E3" w:rsidRPr="00B433CB">
        <w:rPr>
          <w:bCs/>
          <w:color w:val="auto"/>
        </w:rPr>
        <w:t>e</w:t>
      </w:r>
      <w:r w:rsidRPr="00B433CB">
        <w:rPr>
          <w:bCs/>
          <w:color w:val="auto"/>
        </w:rPr>
        <w:t>ducation minor</w:t>
      </w:r>
      <w:r w:rsidR="00867E6D" w:rsidRPr="00B433CB">
        <w:rPr>
          <w:bCs/>
          <w:color w:val="auto"/>
        </w:rPr>
        <w:t>,</w:t>
      </w:r>
      <w:r w:rsidRPr="00B433CB">
        <w:rPr>
          <w:bCs/>
          <w:color w:val="auto"/>
        </w:rPr>
        <w:t xml:space="preserve"> must complete two </w:t>
      </w:r>
      <w:r w:rsidR="00FC075B" w:rsidRPr="00B433CB">
        <w:rPr>
          <w:bCs/>
          <w:color w:val="auto"/>
        </w:rPr>
        <w:t>differently numbered</w:t>
      </w:r>
      <w:r w:rsidRPr="00B433CB">
        <w:rPr>
          <w:bCs/>
          <w:color w:val="auto"/>
        </w:rPr>
        <w:t xml:space="preserve"> cour</w:t>
      </w:r>
      <w:r w:rsidR="00FC075B" w:rsidRPr="00B433CB">
        <w:rPr>
          <w:bCs/>
          <w:color w:val="auto"/>
        </w:rPr>
        <w:t>ses from ENGL 221, 222, or 223.</w:t>
      </w:r>
    </w:p>
    <w:p w:rsidR="0017625B" w:rsidRPr="00CE6188" w:rsidRDefault="0033060F" w:rsidP="00B70867">
      <w:pPr>
        <w:spacing w:after="0" w:line="259" w:lineRule="auto"/>
        <w:ind w:left="0" w:firstLine="0"/>
        <w:rPr>
          <w:color w:val="auto"/>
        </w:rPr>
      </w:pPr>
      <w:r w:rsidRPr="00CE6188">
        <w:rPr>
          <w:color w:val="auto"/>
        </w:rPr>
        <w:t xml:space="preserve"> </w:t>
      </w:r>
    </w:p>
    <w:p w:rsidR="0017625B" w:rsidRPr="0071107B" w:rsidRDefault="00C93269" w:rsidP="0071107B">
      <w:pPr>
        <w:rPr>
          <w:b/>
        </w:rPr>
      </w:pPr>
      <w:hyperlink r:id="rId37">
        <w:r w:rsidR="0033060F" w:rsidRPr="0071107B">
          <w:rPr>
            <w:rStyle w:val="Hyperlink"/>
            <w:b/>
          </w:rPr>
          <w:t>ENVIRONMENTAL STUDIES</w:t>
        </w:r>
      </w:hyperlink>
      <w:hyperlink r:id="rId38">
        <w:r w:rsidR="0033060F" w:rsidRPr="0071107B">
          <w:rPr>
            <w:b/>
          </w:rPr>
          <w:t xml:space="preserve"> </w:t>
        </w:r>
      </w:hyperlink>
    </w:p>
    <w:p w:rsidR="0017625B" w:rsidRPr="00CE6188" w:rsidRDefault="0033060F" w:rsidP="00B70867">
      <w:pPr>
        <w:ind w:left="0"/>
        <w:rPr>
          <w:color w:val="auto"/>
        </w:rPr>
      </w:pPr>
      <w:r w:rsidRPr="00CE6188">
        <w:rPr>
          <w:color w:val="auto"/>
        </w:rPr>
        <w:t xml:space="preserve">ENVR 150 Introduction to Environmental Studies </w:t>
      </w:r>
      <w:r w:rsidRPr="00CE6188">
        <w:rPr>
          <w:b/>
          <w:color w:val="auto"/>
        </w:rPr>
        <w:t xml:space="preserve"> </w:t>
      </w:r>
    </w:p>
    <w:p w:rsidR="00B433CB" w:rsidRDefault="0033060F" w:rsidP="00DE26F6">
      <w:pPr>
        <w:ind w:left="0"/>
        <w:rPr>
          <w:color w:val="auto"/>
        </w:rPr>
      </w:pPr>
      <w:r w:rsidRPr="00CE6188">
        <w:rPr>
          <w:color w:val="auto"/>
        </w:rPr>
        <w:t xml:space="preserve">ENVR 175 </w:t>
      </w:r>
      <w:r w:rsidR="00A42F8A">
        <w:rPr>
          <w:color w:val="auto"/>
        </w:rPr>
        <w:t>Earth Systems</w:t>
      </w:r>
      <w:r w:rsidRPr="00CE6188">
        <w:rPr>
          <w:color w:val="auto"/>
        </w:rPr>
        <w:t xml:space="preserve"> Science  </w:t>
      </w:r>
    </w:p>
    <w:p w:rsidR="00DE26F6" w:rsidRDefault="00DE26F6" w:rsidP="00DE26F6">
      <w:pPr>
        <w:ind w:left="0"/>
      </w:pPr>
    </w:p>
    <w:p w:rsidR="003D0882" w:rsidRPr="0071107B" w:rsidRDefault="00C93269" w:rsidP="0071107B">
      <w:pPr>
        <w:rPr>
          <w:b/>
        </w:rPr>
      </w:pPr>
      <w:hyperlink r:id="rId39" w:history="1">
        <w:r w:rsidR="003D0882" w:rsidRPr="0071107B">
          <w:rPr>
            <w:rStyle w:val="Hyperlink"/>
            <w:b/>
          </w:rPr>
          <w:t>EUROPEAN STUDIES</w:t>
        </w:r>
      </w:hyperlink>
    </w:p>
    <w:p w:rsidR="003D0882" w:rsidRPr="00712BC3" w:rsidRDefault="003D0882" w:rsidP="003D0882">
      <w:pPr>
        <w:ind w:right="520"/>
        <w:rPr>
          <w:color w:val="auto"/>
        </w:rPr>
      </w:pPr>
      <w:r w:rsidRPr="00712BC3">
        <w:rPr>
          <w:color w:val="auto"/>
        </w:rPr>
        <w:t>A course in European philosophy, literature or history in the appropriate era</w:t>
      </w:r>
    </w:p>
    <w:p w:rsidR="00927793" w:rsidRPr="00927793" w:rsidRDefault="00927793" w:rsidP="00927793">
      <w:pPr>
        <w:ind w:right="520"/>
        <w:rPr>
          <w:color w:val="auto"/>
        </w:rPr>
      </w:pPr>
      <w:r w:rsidRPr="00927793">
        <w:rPr>
          <w:color w:val="auto"/>
        </w:rPr>
        <w:t>Appropriate language course:  Greek, Latin, French, German or Spanish</w:t>
      </w:r>
    </w:p>
    <w:p w:rsidR="00C7426E" w:rsidRDefault="00C7426E" w:rsidP="00C7426E">
      <w:pPr>
        <w:ind w:left="0"/>
        <w:rPr>
          <w:color w:val="auto"/>
        </w:rPr>
      </w:pPr>
    </w:p>
    <w:p w:rsidR="00C7426E" w:rsidRPr="00BB1D8C" w:rsidRDefault="00BB1D8C" w:rsidP="00C7426E">
      <w:pPr>
        <w:rPr>
          <w:rStyle w:val="Hyperlink"/>
          <w:b/>
        </w:rPr>
      </w:pPr>
      <w:r>
        <w:rPr>
          <w:b/>
        </w:rPr>
        <w:fldChar w:fldCharType="begin"/>
      </w:r>
      <w:r>
        <w:rPr>
          <w:b/>
        </w:rPr>
        <w:instrText xml:space="preserve"> HYPERLINK "https://www.csbsju.edu/exercise-science-and-sport-studies" </w:instrText>
      </w:r>
      <w:r>
        <w:rPr>
          <w:b/>
        </w:rPr>
        <w:fldChar w:fldCharType="separate"/>
      </w:r>
      <w:r w:rsidR="00C7426E" w:rsidRPr="00BB1D8C">
        <w:rPr>
          <w:rStyle w:val="Hyperlink"/>
          <w:b/>
        </w:rPr>
        <w:t>EXERCISE AND HEALTH S</w:t>
      </w:r>
      <w:r w:rsidR="00802AD3" w:rsidRPr="00BB1D8C">
        <w:rPr>
          <w:rStyle w:val="Hyperlink"/>
          <w:b/>
        </w:rPr>
        <w:t>CIENCE</w:t>
      </w:r>
    </w:p>
    <w:p w:rsidR="0039059D" w:rsidRDefault="00BB1D8C" w:rsidP="0039059D">
      <w:pPr>
        <w:ind w:right="520"/>
      </w:pPr>
      <w:r>
        <w:rPr>
          <w:b/>
        </w:rPr>
        <w:fldChar w:fldCharType="end"/>
      </w:r>
      <w:r w:rsidR="0039059D">
        <w:t>EXHS 111 Introduction to Exercise and Health Science</w:t>
      </w:r>
    </w:p>
    <w:p w:rsidR="00C7426E" w:rsidRPr="00712BC3" w:rsidRDefault="00C7426E" w:rsidP="00C7426E">
      <w:pPr>
        <w:ind w:right="520"/>
        <w:rPr>
          <w:color w:val="auto"/>
        </w:rPr>
      </w:pPr>
    </w:p>
    <w:p w:rsidR="00131A0D" w:rsidRPr="0071107B" w:rsidRDefault="00C93269" w:rsidP="0071107B">
      <w:pPr>
        <w:rPr>
          <w:b/>
        </w:rPr>
      </w:pPr>
      <w:hyperlink r:id="rId40" w:history="1">
        <w:r w:rsidR="00131A0D" w:rsidRPr="0071107B">
          <w:rPr>
            <w:rStyle w:val="Hyperlink"/>
            <w:b/>
          </w:rPr>
          <w:t>FRENCH STUDIES</w:t>
        </w:r>
      </w:hyperlink>
      <w:hyperlink r:id="rId41" w:history="1">
        <w:r w:rsidR="00131A0D" w:rsidRPr="0071107B">
          <w:rPr>
            <w:b/>
          </w:rPr>
          <w:t xml:space="preserve"> </w:t>
        </w:r>
      </w:hyperlink>
    </w:p>
    <w:p w:rsidR="00131A0D" w:rsidRDefault="00131A0D" w:rsidP="00131A0D">
      <w:pPr>
        <w:rPr>
          <w:color w:val="auto"/>
        </w:rPr>
      </w:pPr>
      <w:r w:rsidRPr="00CE6188">
        <w:rPr>
          <w:color w:val="auto"/>
        </w:rPr>
        <w:t>Fren</w:t>
      </w:r>
      <w:r w:rsidR="00FC075B">
        <w:rPr>
          <w:color w:val="auto"/>
        </w:rPr>
        <w:t>ch course at appropriate level according to placement exam</w:t>
      </w:r>
    </w:p>
    <w:p w:rsidR="00B433CB" w:rsidRPr="00CE6188" w:rsidRDefault="00B433CB" w:rsidP="00131A0D">
      <w:pPr>
        <w:rPr>
          <w:color w:val="auto"/>
        </w:rPr>
      </w:pPr>
    </w:p>
    <w:p w:rsidR="00B433CB" w:rsidRDefault="00131A0D" w:rsidP="00131A0D">
      <w:pPr>
        <w:ind w:right="39"/>
        <w:jc w:val="both"/>
        <w:rPr>
          <w:b/>
          <w:bCs/>
          <w:color w:val="auto"/>
        </w:rPr>
      </w:pPr>
      <w:r w:rsidRPr="008B7AF8">
        <w:rPr>
          <w:b/>
          <w:bCs/>
          <w:color w:val="auto"/>
        </w:rPr>
        <w:t>NOTE</w:t>
      </w:r>
      <w:r w:rsidR="00B433CB">
        <w:rPr>
          <w:b/>
          <w:bCs/>
          <w:color w:val="auto"/>
        </w:rPr>
        <w:t>S</w:t>
      </w:r>
      <w:r w:rsidRPr="008B7AF8">
        <w:rPr>
          <w:b/>
          <w:bCs/>
          <w:color w:val="auto"/>
        </w:rPr>
        <w:t xml:space="preserve">:  </w:t>
      </w:r>
    </w:p>
    <w:p w:rsidR="00B433CB" w:rsidRPr="00B433CB" w:rsidRDefault="00711170" w:rsidP="00B433CB">
      <w:pPr>
        <w:pStyle w:val="ListParagraph"/>
        <w:numPr>
          <w:ilvl w:val="0"/>
          <w:numId w:val="3"/>
        </w:numPr>
        <w:spacing w:after="100" w:afterAutospacing="1" w:line="240" w:lineRule="auto"/>
        <w:ind w:left="144" w:right="43" w:hanging="144"/>
        <w:rPr>
          <w:b/>
          <w:color w:val="auto"/>
        </w:rPr>
      </w:pPr>
      <w:r w:rsidRPr="00B433CB">
        <w:rPr>
          <w:color w:val="auto"/>
        </w:rPr>
        <w:t>C</w:t>
      </w:r>
      <w:r w:rsidR="00131A0D" w:rsidRPr="00B433CB">
        <w:rPr>
          <w:color w:val="auto"/>
        </w:rPr>
        <w:t xml:space="preserve">ompletion of FREN 211 or 212 fulfills the language requirement; </w:t>
      </w:r>
    </w:p>
    <w:p w:rsidR="00B433CB" w:rsidRPr="00B433CB" w:rsidRDefault="00131A0D" w:rsidP="00B433CB">
      <w:pPr>
        <w:pStyle w:val="ListParagraph"/>
        <w:numPr>
          <w:ilvl w:val="0"/>
          <w:numId w:val="3"/>
        </w:numPr>
        <w:spacing w:after="100" w:afterAutospacing="1" w:line="240" w:lineRule="auto"/>
        <w:ind w:left="144" w:right="43" w:hanging="144"/>
        <w:rPr>
          <w:b/>
          <w:color w:val="auto"/>
        </w:rPr>
      </w:pPr>
      <w:r w:rsidRPr="00B433CB">
        <w:rPr>
          <w:color w:val="auto"/>
        </w:rPr>
        <w:t>FREN 212 also fulfills a</w:t>
      </w:r>
      <w:r w:rsidR="0039059D">
        <w:rPr>
          <w:color w:val="auto"/>
        </w:rPr>
        <w:t xml:space="preserve"> Human Experience course</w:t>
      </w:r>
      <w:r w:rsidRPr="00B433CB">
        <w:rPr>
          <w:color w:val="auto"/>
        </w:rPr>
        <w:t xml:space="preserve"> requirement.  </w:t>
      </w:r>
    </w:p>
    <w:p w:rsidR="00131A0D" w:rsidRPr="00B433CB" w:rsidRDefault="00131A0D" w:rsidP="00B433CB">
      <w:pPr>
        <w:pStyle w:val="ListParagraph"/>
        <w:numPr>
          <w:ilvl w:val="0"/>
          <w:numId w:val="3"/>
        </w:numPr>
        <w:spacing w:after="100" w:afterAutospacing="1" w:line="240" w:lineRule="auto"/>
        <w:ind w:left="144" w:right="43" w:hanging="144"/>
        <w:rPr>
          <w:b/>
          <w:color w:val="auto"/>
        </w:rPr>
      </w:pPr>
      <w:r w:rsidRPr="00B433CB">
        <w:rPr>
          <w:color w:val="auto"/>
        </w:rPr>
        <w:t xml:space="preserve">Students with strong background in immersion study or with native French experience are encouraged to confer with </w:t>
      </w:r>
      <w:r w:rsidR="00765C13" w:rsidRPr="00B433CB">
        <w:rPr>
          <w:color w:val="auto"/>
        </w:rPr>
        <w:t>French Program Head, Karen Erickson (</w:t>
      </w:r>
      <w:hyperlink r:id="rId42" w:history="1">
        <w:r w:rsidR="00765C13" w:rsidRPr="00B433CB">
          <w:rPr>
            <w:rStyle w:val="Hyperlink"/>
            <w:color w:val="auto"/>
          </w:rPr>
          <w:t>kerickson@csbsju.edu</w:t>
        </w:r>
      </w:hyperlink>
      <w:r w:rsidR="00765C13" w:rsidRPr="00B433CB">
        <w:rPr>
          <w:color w:val="auto"/>
        </w:rPr>
        <w:t xml:space="preserve">; 320-363-5954) </w:t>
      </w:r>
      <w:r w:rsidRPr="00B433CB">
        <w:rPr>
          <w:color w:val="auto"/>
        </w:rPr>
        <w:t>to discuss appropriate French level placement.</w:t>
      </w:r>
      <w:r w:rsidRPr="00B433CB">
        <w:rPr>
          <w:b/>
          <w:color w:val="auto"/>
        </w:rPr>
        <w:t xml:space="preserve"> </w:t>
      </w:r>
    </w:p>
    <w:bookmarkStart w:id="2" w:name="_Hlk4396970"/>
    <w:p w:rsidR="0017625B" w:rsidRPr="0071107B" w:rsidRDefault="00E24A04" w:rsidP="00B433CB">
      <w:pPr>
        <w:spacing w:after="0" w:line="259" w:lineRule="auto"/>
        <w:ind w:left="0" w:firstLine="0"/>
        <w:rPr>
          <w:b/>
        </w:rPr>
      </w:pPr>
      <w:r w:rsidRPr="0071107B">
        <w:rPr>
          <w:b/>
        </w:rPr>
        <w:fldChar w:fldCharType="begin"/>
      </w:r>
      <w:r w:rsidRPr="0071107B">
        <w:rPr>
          <w:b/>
        </w:rPr>
        <w:instrText xml:space="preserve"> HYPERLINK "http://www.csbsju.edu/genderstudies/" \h </w:instrText>
      </w:r>
      <w:r w:rsidRPr="0071107B">
        <w:rPr>
          <w:b/>
        </w:rPr>
        <w:fldChar w:fldCharType="separate"/>
      </w:r>
      <w:r w:rsidR="0033060F" w:rsidRPr="0071107B">
        <w:rPr>
          <w:rStyle w:val="Hyperlink"/>
          <w:b/>
        </w:rPr>
        <w:t>GENDER STUDIES</w:t>
      </w:r>
      <w:r w:rsidRPr="0071107B">
        <w:rPr>
          <w:b/>
        </w:rPr>
        <w:fldChar w:fldCharType="end"/>
      </w:r>
      <w:hyperlink r:id="rId43">
        <w:r w:rsidR="0033060F" w:rsidRPr="0071107B">
          <w:rPr>
            <w:b/>
          </w:rPr>
          <w:t xml:space="preserve"> </w:t>
        </w:r>
      </w:hyperlink>
    </w:p>
    <w:p w:rsidR="0017625B" w:rsidRPr="00CE6188" w:rsidRDefault="0033060F" w:rsidP="00B70867">
      <w:pPr>
        <w:ind w:left="0"/>
        <w:rPr>
          <w:color w:val="auto"/>
        </w:rPr>
      </w:pPr>
      <w:r w:rsidRPr="00CE6188">
        <w:rPr>
          <w:color w:val="auto"/>
        </w:rPr>
        <w:t xml:space="preserve">GEND 101 Introduction to Gender Studies </w:t>
      </w:r>
    </w:p>
    <w:bookmarkEnd w:id="2"/>
    <w:p w:rsidR="0017625B" w:rsidRPr="00CE6188" w:rsidRDefault="0033060F" w:rsidP="00B70867">
      <w:pPr>
        <w:spacing w:after="0" w:line="259" w:lineRule="auto"/>
        <w:ind w:left="0" w:firstLine="0"/>
        <w:rPr>
          <w:color w:val="auto"/>
        </w:rPr>
      </w:pPr>
      <w:r w:rsidRPr="00CE6188">
        <w:rPr>
          <w:color w:val="auto"/>
        </w:rPr>
        <w:t xml:space="preserve"> </w:t>
      </w:r>
    </w:p>
    <w:p w:rsidR="00131A0D" w:rsidRPr="0071107B" w:rsidRDefault="00C93269" w:rsidP="0071107B">
      <w:pPr>
        <w:rPr>
          <w:b/>
        </w:rPr>
      </w:pPr>
      <w:hyperlink r:id="rId44" w:history="1">
        <w:r w:rsidR="00131A0D" w:rsidRPr="0071107B">
          <w:rPr>
            <w:rStyle w:val="Hyperlink"/>
            <w:b/>
          </w:rPr>
          <w:t>GERMAN STUDIES</w:t>
        </w:r>
      </w:hyperlink>
      <w:hyperlink r:id="rId45" w:history="1">
        <w:r w:rsidR="00131A0D" w:rsidRPr="0071107B">
          <w:rPr>
            <w:b/>
          </w:rPr>
          <w:t xml:space="preserve"> </w:t>
        </w:r>
      </w:hyperlink>
    </w:p>
    <w:p w:rsidR="00131A0D" w:rsidRDefault="00131A0D" w:rsidP="00131A0D">
      <w:pPr>
        <w:rPr>
          <w:color w:val="auto"/>
        </w:rPr>
      </w:pPr>
      <w:r w:rsidRPr="00CE6188">
        <w:rPr>
          <w:color w:val="auto"/>
        </w:rPr>
        <w:t>German course at appropriate level</w:t>
      </w:r>
      <w:r w:rsidR="00E90EF8">
        <w:rPr>
          <w:color w:val="auto"/>
        </w:rPr>
        <w:t xml:space="preserve"> </w:t>
      </w:r>
      <w:r w:rsidR="00FC075B">
        <w:rPr>
          <w:color w:val="auto"/>
        </w:rPr>
        <w:t>according to</w:t>
      </w:r>
      <w:r w:rsidRPr="00CE6188">
        <w:rPr>
          <w:color w:val="auto"/>
        </w:rPr>
        <w:t xml:space="preserve"> placement exam</w:t>
      </w:r>
    </w:p>
    <w:p w:rsidR="00B433CB" w:rsidRPr="00CE6188" w:rsidRDefault="00B433CB" w:rsidP="00131A0D">
      <w:pPr>
        <w:rPr>
          <w:color w:val="auto"/>
        </w:rPr>
      </w:pPr>
    </w:p>
    <w:p w:rsidR="00B433CB" w:rsidRDefault="00131A0D" w:rsidP="00131A0D">
      <w:pPr>
        <w:rPr>
          <w:b/>
          <w:color w:val="auto"/>
        </w:rPr>
      </w:pPr>
      <w:r w:rsidRPr="008B7AF8">
        <w:rPr>
          <w:b/>
          <w:color w:val="auto"/>
        </w:rPr>
        <w:t>NOTE</w:t>
      </w:r>
      <w:r w:rsidR="00B433CB">
        <w:rPr>
          <w:b/>
          <w:color w:val="auto"/>
        </w:rPr>
        <w:t>S</w:t>
      </w:r>
      <w:r w:rsidRPr="008B7AF8">
        <w:rPr>
          <w:b/>
          <w:color w:val="auto"/>
        </w:rPr>
        <w:t xml:space="preserve">: </w:t>
      </w:r>
    </w:p>
    <w:p w:rsidR="00B433CB" w:rsidRPr="00B433CB" w:rsidRDefault="000B78DB" w:rsidP="00B433CB">
      <w:pPr>
        <w:pStyle w:val="ListParagraph"/>
        <w:numPr>
          <w:ilvl w:val="0"/>
          <w:numId w:val="4"/>
        </w:numPr>
        <w:spacing w:after="100" w:afterAutospacing="1" w:line="240" w:lineRule="auto"/>
        <w:ind w:left="144" w:hanging="144"/>
        <w:rPr>
          <w:b/>
          <w:color w:val="auto"/>
        </w:rPr>
      </w:pPr>
      <w:r w:rsidRPr="00B433CB">
        <w:rPr>
          <w:bCs/>
          <w:color w:val="auto"/>
        </w:rPr>
        <w:t>C</w:t>
      </w:r>
      <w:r w:rsidR="00131A0D" w:rsidRPr="00B433CB">
        <w:rPr>
          <w:bCs/>
          <w:color w:val="auto"/>
        </w:rPr>
        <w:t>ompletion of GERM 211 or 212 fulfills the language requirement</w:t>
      </w:r>
    </w:p>
    <w:p w:rsidR="000B78DB" w:rsidRPr="00B433CB" w:rsidRDefault="00131A0D" w:rsidP="00B433CB">
      <w:pPr>
        <w:pStyle w:val="ListParagraph"/>
        <w:numPr>
          <w:ilvl w:val="0"/>
          <w:numId w:val="4"/>
        </w:numPr>
        <w:spacing w:after="100" w:afterAutospacing="1" w:line="240" w:lineRule="auto"/>
        <w:ind w:left="144" w:hanging="144"/>
        <w:rPr>
          <w:b/>
          <w:color w:val="auto"/>
        </w:rPr>
      </w:pPr>
      <w:r w:rsidRPr="00B433CB">
        <w:rPr>
          <w:bCs/>
          <w:color w:val="auto"/>
        </w:rPr>
        <w:t xml:space="preserve">Students who place in </w:t>
      </w:r>
      <w:r w:rsidR="0039059D">
        <w:rPr>
          <w:bCs/>
          <w:color w:val="auto"/>
        </w:rPr>
        <w:t xml:space="preserve">GERM </w:t>
      </w:r>
      <w:r w:rsidRPr="00B433CB">
        <w:rPr>
          <w:bCs/>
          <w:color w:val="auto"/>
        </w:rPr>
        <w:t>212 may take a 300-level course concurrently with 212 or prior to 212, with instructor’s permission, if a scheduling conflict precludes taking 212.</w:t>
      </w:r>
      <w:r w:rsidRPr="00B433CB">
        <w:rPr>
          <w:b/>
          <w:color w:val="auto"/>
        </w:rPr>
        <w:t xml:space="preserve">   </w:t>
      </w:r>
    </w:p>
    <w:bookmarkStart w:id="3" w:name="_Hlk4397002"/>
    <w:p w:rsidR="0017625B" w:rsidRPr="0071107B" w:rsidRDefault="00FA2AEA" w:rsidP="0071107B">
      <w:pPr>
        <w:rPr>
          <w:b/>
        </w:rPr>
      </w:pPr>
      <w:r>
        <w:fldChar w:fldCharType="begin"/>
      </w:r>
      <w:r>
        <w:instrText xml:space="preserve"> HYPERLINK "http://www.csbsju.edu/management/" \h </w:instrText>
      </w:r>
      <w:r>
        <w:fldChar w:fldCharType="separate"/>
      </w:r>
      <w:r w:rsidR="0033060F" w:rsidRPr="0071107B">
        <w:rPr>
          <w:rStyle w:val="Hyperlink"/>
          <w:b/>
        </w:rPr>
        <w:t>GLOBAL BUSINESS LEADERSHIP</w:t>
      </w:r>
      <w:r>
        <w:rPr>
          <w:rStyle w:val="Hyperlink"/>
          <w:b/>
        </w:rPr>
        <w:fldChar w:fldCharType="end"/>
      </w:r>
      <w:hyperlink r:id="rId46">
        <w:r w:rsidR="0033060F" w:rsidRPr="0071107B">
          <w:rPr>
            <w:rStyle w:val="Hyperlink"/>
            <w:b/>
          </w:rPr>
          <w:t xml:space="preserve"> </w:t>
        </w:r>
      </w:hyperlink>
      <w:hyperlink r:id="rId47">
        <w:r w:rsidR="0033060F" w:rsidRPr="0071107B">
          <w:rPr>
            <w:rStyle w:val="Hyperlink"/>
            <w:b/>
          </w:rPr>
          <w:t xml:space="preserve"> </w:t>
        </w:r>
      </w:hyperlink>
    </w:p>
    <w:p w:rsidR="00FC075B" w:rsidRDefault="00FC075B" w:rsidP="00B70867">
      <w:pPr>
        <w:ind w:left="0"/>
        <w:rPr>
          <w:color w:val="auto"/>
        </w:rPr>
      </w:pPr>
      <w:r>
        <w:rPr>
          <w:color w:val="auto"/>
        </w:rPr>
        <w:t>One or two of the following</w:t>
      </w:r>
    </w:p>
    <w:p w:rsidR="00FC075B" w:rsidRPr="00DE26F6" w:rsidRDefault="0033060F" w:rsidP="00DE26F6">
      <w:pPr>
        <w:pStyle w:val="ListParagraph"/>
        <w:numPr>
          <w:ilvl w:val="0"/>
          <w:numId w:val="13"/>
        </w:numPr>
        <w:tabs>
          <w:tab w:val="left" w:pos="360"/>
          <w:tab w:val="left" w:pos="720"/>
          <w:tab w:val="left" w:pos="1800"/>
        </w:tabs>
        <w:spacing w:after="100" w:afterAutospacing="1" w:line="240" w:lineRule="auto"/>
        <w:ind w:left="144" w:hanging="144"/>
        <w:rPr>
          <w:color w:val="auto"/>
        </w:rPr>
      </w:pPr>
      <w:r w:rsidRPr="00DE26F6">
        <w:rPr>
          <w:color w:val="auto"/>
        </w:rPr>
        <w:t xml:space="preserve">ACFN 111 Principles I, </w:t>
      </w:r>
    </w:p>
    <w:p w:rsidR="00FC075B" w:rsidRPr="00DE26F6" w:rsidRDefault="0033060F" w:rsidP="00DE26F6">
      <w:pPr>
        <w:pStyle w:val="ListParagraph"/>
        <w:numPr>
          <w:ilvl w:val="0"/>
          <w:numId w:val="13"/>
        </w:numPr>
        <w:tabs>
          <w:tab w:val="left" w:pos="360"/>
          <w:tab w:val="left" w:pos="720"/>
          <w:tab w:val="left" w:pos="1800"/>
        </w:tabs>
        <w:spacing w:after="100" w:afterAutospacing="1" w:line="240" w:lineRule="auto"/>
        <w:ind w:left="144" w:hanging="144"/>
        <w:rPr>
          <w:color w:val="auto"/>
        </w:rPr>
      </w:pPr>
      <w:r w:rsidRPr="00DE26F6">
        <w:rPr>
          <w:color w:val="auto"/>
        </w:rPr>
        <w:t xml:space="preserve">ECON 111 Introduction to Economics </w:t>
      </w:r>
      <w:r w:rsidRPr="00DE26F6">
        <w:rPr>
          <w:b/>
          <w:color w:val="auto"/>
        </w:rPr>
        <w:t>or</w:t>
      </w:r>
      <w:r w:rsidRPr="00DE26F6">
        <w:rPr>
          <w:color w:val="auto"/>
        </w:rPr>
        <w:t xml:space="preserve"> </w:t>
      </w:r>
    </w:p>
    <w:p w:rsidR="00B433CB" w:rsidRPr="00DE26F6" w:rsidRDefault="00FC075B" w:rsidP="00DE26F6">
      <w:pPr>
        <w:pStyle w:val="ListParagraph"/>
        <w:numPr>
          <w:ilvl w:val="0"/>
          <w:numId w:val="13"/>
        </w:numPr>
        <w:tabs>
          <w:tab w:val="left" w:pos="360"/>
          <w:tab w:val="left" w:pos="720"/>
          <w:tab w:val="left" w:pos="1800"/>
        </w:tabs>
        <w:spacing w:after="100" w:afterAutospacing="1" w:line="240" w:lineRule="auto"/>
        <w:ind w:left="144" w:hanging="144"/>
        <w:rPr>
          <w:color w:val="auto"/>
        </w:rPr>
      </w:pPr>
      <w:r w:rsidRPr="00DE26F6">
        <w:rPr>
          <w:color w:val="auto"/>
        </w:rPr>
        <w:t>MATH</w:t>
      </w:r>
      <w:r w:rsidR="00B433CB" w:rsidRPr="00DE26F6">
        <w:rPr>
          <w:color w:val="auto"/>
        </w:rPr>
        <w:t xml:space="preserve"> Course:</w:t>
      </w:r>
    </w:p>
    <w:p w:rsidR="00B433CB" w:rsidRPr="00DE26F6" w:rsidRDefault="00DE26F6" w:rsidP="00DE26F6">
      <w:pPr>
        <w:pStyle w:val="ListParagraph"/>
        <w:tabs>
          <w:tab w:val="left" w:pos="360"/>
          <w:tab w:val="left" w:pos="720"/>
        </w:tabs>
        <w:spacing w:after="100" w:afterAutospacing="1" w:line="240" w:lineRule="auto"/>
        <w:ind w:left="144" w:firstLine="0"/>
        <w:rPr>
          <w:color w:val="auto"/>
        </w:rPr>
      </w:pPr>
      <w:r>
        <w:rPr>
          <w:color w:val="auto"/>
        </w:rPr>
        <w:tab/>
      </w:r>
      <w:r w:rsidR="00B433CB" w:rsidRPr="00DE26F6">
        <w:rPr>
          <w:color w:val="auto"/>
        </w:rPr>
        <w:t xml:space="preserve">MATH </w:t>
      </w:r>
      <w:r w:rsidR="0033060F" w:rsidRPr="00DE26F6">
        <w:rPr>
          <w:color w:val="auto"/>
        </w:rPr>
        <w:t xml:space="preserve">118 Essential Calculus, </w:t>
      </w:r>
    </w:p>
    <w:p w:rsidR="00B433CB" w:rsidRPr="00DE26F6" w:rsidRDefault="00DE26F6" w:rsidP="00DE26F6">
      <w:pPr>
        <w:pStyle w:val="ListParagraph"/>
        <w:tabs>
          <w:tab w:val="left" w:pos="360"/>
          <w:tab w:val="left" w:pos="720"/>
        </w:tabs>
        <w:spacing w:after="100" w:afterAutospacing="1" w:line="240" w:lineRule="auto"/>
        <w:ind w:left="144" w:firstLine="0"/>
        <w:rPr>
          <w:color w:val="auto"/>
        </w:rPr>
      </w:pPr>
      <w:r>
        <w:rPr>
          <w:color w:val="auto"/>
        </w:rPr>
        <w:tab/>
      </w:r>
      <w:r w:rsidR="00B433CB" w:rsidRPr="00DE26F6">
        <w:rPr>
          <w:color w:val="auto"/>
        </w:rPr>
        <w:t xml:space="preserve">MATH </w:t>
      </w:r>
      <w:r w:rsidR="0033060F" w:rsidRPr="00DE26F6">
        <w:rPr>
          <w:color w:val="auto"/>
        </w:rPr>
        <w:t xml:space="preserve">119 Calculus I, </w:t>
      </w:r>
    </w:p>
    <w:p w:rsidR="00B433CB" w:rsidRPr="0039059D" w:rsidRDefault="00DE26F6" w:rsidP="00A42F8A">
      <w:pPr>
        <w:pStyle w:val="ListParagraph"/>
        <w:tabs>
          <w:tab w:val="left" w:pos="360"/>
          <w:tab w:val="left" w:pos="720"/>
        </w:tabs>
        <w:spacing w:line="244" w:lineRule="auto"/>
        <w:ind w:left="144" w:right="1152" w:firstLine="0"/>
        <w:rPr>
          <w:b/>
          <w:color w:val="auto"/>
        </w:rPr>
      </w:pPr>
      <w:r>
        <w:rPr>
          <w:color w:val="auto"/>
        </w:rPr>
        <w:tab/>
      </w:r>
      <w:r w:rsidR="0033060F" w:rsidRPr="00DE26F6">
        <w:rPr>
          <w:color w:val="auto"/>
        </w:rPr>
        <w:t>MATH 12</w:t>
      </w:r>
      <w:r w:rsidR="0088468B">
        <w:rPr>
          <w:color w:val="auto"/>
        </w:rPr>
        <w:t>5</w:t>
      </w:r>
      <w:r w:rsidR="0039059D">
        <w:rPr>
          <w:color w:val="auto"/>
        </w:rPr>
        <w:t>Discrete Math Models</w:t>
      </w:r>
      <w:r w:rsidR="0033060F" w:rsidRPr="0039059D">
        <w:rPr>
          <w:color w:val="auto"/>
        </w:rPr>
        <w:t xml:space="preserve">, </w:t>
      </w:r>
      <w:r w:rsidR="0033060F" w:rsidRPr="0039059D">
        <w:rPr>
          <w:b/>
          <w:color w:val="auto"/>
        </w:rPr>
        <w:t xml:space="preserve">or </w:t>
      </w:r>
    </w:p>
    <w:p w:rsidR="0017625B" w:rsidRPr="00DE26F6" w:rsidRDefault="00DE26F6" w:rsidP="00DE26F6">
      <w:pPr>
        <w:pStyle w:val="ListParagraph"/>
        <w:tabs>
          <w:tab w:val="left" w:pos="360"/>
          <w:tab w:val="left" w:pos="720"/>
        </w:tabs>
        <w:spacing w:after="100" w:afterAutospacing="1" w:line="240" w:lineRule="auto"/>
        <w:ind w:left="144" w:firstLine="0"/>
        <w:rPr>
          <w:color w:val="auto"/>
        </w:rPr>
      </w:pPr>
      <w:r>
        <w:rPr>
          <w:color w:val="auto"/>
        </w:rPr>
        <w:tab/>
      </w:r>
      <w:r w:rsidR="0033060F" w:rsidRPr="00DE26F6">
        <w:rPr>
          <w:color w:val="auto"/>
        </w:rPr>
        <w:t xml:space="preserve">MATH 124 Probability and Statistical Inference  </w:t>
      </w:r>
    </w:p>
    <w:bookmarkEnd w:id="3"/>
    <w:p w:rsidR="0017625B" w:rsidRPr="0071107B" w:rsidRDefault="00FA2AEA" w:rsidP="0071107B">
      <w:pPr>
        <w:rPr>
          <w:b/>
        </w:rPr>
      </w:pPr>
      <w:r>
        <w:fldChar w:fldCharType="begin"/>
      </w:r>
      <w:r>
        <w:instrText xml:space="preserve"> HYPERLINK "http://www.csbsju.edu/hispanicstudies/" \h </w:instrText>
      </w:r>
      <w:r>
        <w:fldChar w:fldCharType="separate"/>
      </w:r>
      <w:r w:rsidR="0033060F" w:rsidRPr="0071107B">
        <w:rPr>
          <w:rStyle w:val="Hyperlink"/>
          <w:b/>
        </w:rPr>
        <w:t>HISPANIC STUDIES</w:t>
      </w:r>
      <w:r>
        <w:rPr>
          <w:rStyle w:val="Hyperlink"/>
          <w:b/>
        </w:rPr>
        <w:fldChar w:fldCharType="end"/>
      </w:r>
      <w:hyperlink r:id="rId48">
        <w:r w:rsidR="0033060F" w:rsidRPr="0071107B">
          <w:rPr>
            <w:rStyle w:val="Hyperlink"/>
            <w:b/>
          </w:rPr>
          <w:t xml:space="preserve"> </w:t>
        </w:r>
      </w:hyperlink>
    </w:p>
    <w:p w:rsidR="0017625B" w:rsidRPr="00CE6188" w:rsidRDefault="0033060F" w:rsidP="00091AAB">
      <w:pPr>
        <w:spacing w:after="0"/>
        <w:ind w:left="0"/>
        <w:rPr>
          <w:color w:val="auto"/>
        </w:rPr>
      </w:pPr>
      <w:r w:rsidRPr="00CE6188">
        <w:rPr>
          <w:color w:val="auto"/>
        </w:rPr>
        <w:t xml:space="preserve">Spanish language course at appropriate level </w:t>
      </w:r>
      <w:r w:rsidR="00970B5A">
        <w:rPr>
          <w:color w:val="auto"/>
        </w:rPr>
        <w:t xml:space="preserve">according to </w:t>
      </w:r>
      <w:r w:rsidR="00C7426E">
        <w:rPr>
          <w:color w:val="auto"/>
        </w:rPr>
        <w:t xml:space="preserve">online </w:t>
      </w:r>
      <w:r w:rsidR="00970B5A">
        <w:rPr>
          <w:color w:val="auto"/>
        </w:rPr>
        <w:t>placement exam</w:t>
      </w:r>
    </w:p>
    <w:p w:rsidR="0017625B" w:rsidRPr="00CE6188" w:rsidRDefault="0017625B" w:rsidP="00B70867">
      <w:pPr>
        <w:spacing w:after="0" w:line="259" w:lineRule="auto"/>
        <w:ind w:left="0" w:firstLine="0"/>
        <w:rPr>
          <w:color w:val="auto"/>
        </w:rPr>
      </w:pPr>
    </w:p>
    <w:p w:rsidR="0017625B" w:rsidRPr="0071107B" w:rsidRDefault="00C93269" w:rsidP="0071107B">
      <w:pPr>
        <w:rPr>
          <w:b/>
        </w:rPr>
      </w:pPr>
      <w:hyperlink r:id="rId49">
        <w:r w:rsidR="0033060F" w:rsidRPr="0071107B">
          <w:rPr>
            <w:rStyle w:val="Hyperlink"/>
            <w:b/>
          </w:rPr>
          <w:t>HISTORY</w:t>
        </w:r>
      </w:hyperlink>
      <w:hyperlink r:id="rId50">
        <w:r w:rsidR="0033060F" w:rsidRPr="0071107B">
          <w:rPr>
            <w:rStyle w:val="Hyperlink"/>
            <w:b/>
          </w:rPr>
          <w:t xml:space="preserve"> </w:t>
        </w:r>
      </w:hyperlink>
    </w:p>
    <w:p w:rsidR="00A3131C" w:rsidRPr="00CE6188" w:rsidRDefault="008A3696" w:rsidP="00B70867">
      <w:pPr>
        <w:ind w:left="0"/>
        <w:rPr>
          <w:color w:val="auto"/>
        </w:rPr>
      </w:pPr>
      <w:r w:rsidRPr="00CE6188">
        <w:rPr>
          <w:color w:val="auto"/>
        </w:rPr>
        <w:t>HIST 142-01A Europe s</w:t>
      </w:r>
      <w:r w:rsidR="00A3131C" w:rsidRPr="00CE6188">
        <w:rPr>
          <w:color w:val="auto"/>
        </w:rPr>
        <w:t>ince 1750: Old</w:t>
      </w:r>
      <w:r w:rsidRPr="00CE6188">
        <w:rPr>
          <w:color w:val="auto"/>
        </w:rPr>
        <w:t xml:space="preserve"> Regime to European Union </w:t>
      </w:r>
    </w:p>
    <w:p w:rsidR="0017625B" w:rsidRPr="00E259BA" w:rsidRDefault="0033060F" w:rsidP="00B70867">
      <w:pPr>
        <w:spacing w:after="0" w:line="259" w:lineRule="auto"/>
        <w:ind w:left="0" w:firstLine="0"/>
        <w:rPr>
          <w:color w:val="auto"/>
        </w:rPr>
      </w:pPr>
      <w:r w:rsidRPr="00E259BA">
        <w:rPr>
          <w:color w:val="auto"/>
        </w:rPr>
        <w:t xml:space="preserve"> </w:t>
      </w:r>
    </w:p>
    <w:p w:rsidR="00421FF3" w:rsidRPr="0071107B" w:rsidRDefault="001662DF" w:rsidP="0071107B">
      <w:pPr>
        <w:rPr>
          <w:b/>
        </w:rPr>
      </w:pPr>
      <w:r>
        <w:br w:type="column"/>
      </w:r>
      <w:hyperlink r:id="rId51" w:history="1">
        <w:r w:rsidR="00BF5C75" w:rsidRPr="0071107B">
          <w:rPr>
            <w:rStyle w:val="Hyperlink"/>
            <w:b/>
          </w:rPr>
          <w:t>INTEGRAT</w:t>
        </w:r>
        <w:r w:rsidR="00FC075B" w:rsidRPr="0071107B">
          <w:rPr>
            <w:rStyle w:val="Hyperlink"/>
            <w:b/>
          </w:rPr>
          <w:t>IVE</w:t>
        </w:r>
        <w:r w:rsidR="00BF5C75" w:rsidRPr="0071107B">
          <w:rPr>
            <w:rStyle w:val="Hyperlink"/>
            <w:b/>
          </w:rPr>
          <w:t xml:space="preserve"> SCIENCE</w:t>
        </w:r>
      </w:hyperlink>
    </w:p>
    <w:p w:rsidR="00BF5C75" w:rsidRPr="00CE6188" w:rsidRDefault="00BF5C75" w:rsidP="00BF5C75">
      <w:pPr>
        <w:ind w:left="0"/>
        <w:rPr>
          <w:color w:val="auto"/>
        </w:rPr>
      </w:pPr>
      <w:r w:rsidRPr="00CE6188">
        <w:rPr>
          <w:color w:val="auto"/>
        </w:rPr>
        <w:t xml:space="preserve">Two courses from the following (depending on </w:t>
      </w:r>
      <w:r w:rsidR="008A3696" w:rsidRPr="00CE6188">
        <w:rPr>
          <w:color w:val="auto"/>
        </w:rPr>
        <w:t>course</w:t>
      </w:r>
      <w:r w:rsidRPr="00CE6188">
        <w:rPr>
          <w:color w:val="auto"/>
        </w:rPr>
        <w:t xml:space="preserve"> availability &amp; student interest): </w:t>
      </w:r>
    </w:p>
    <w:p w:rsidR="00BF5C75" w:rsidRPr="000B2BDF" w:rsidRDefault="00BF5C75" w:rsidP="000B2BDF">
      <w:pPr>
        <w:pStyle w:val="ListParagraph"/>
        <w:numPr>
          <w:ilvl w:val="0"/>
          <w:numId w:val="14"/>
        </w:numPr>
        <w:spacing w:after="100" w:afterAutospacing="1" w:line="240" w:lineRule="auto"/>
        <w:ind w:left="144" w:hanging="144"/>
        <w:rPr>
          <w:color w:val="auto"/>
        </w:rPr>
      </w:pPr>
      <w:r w:rsidRPr="000B2BDF">
        <w:rPr>
          <w:color w:val="auto"/>
        </w:rPr>
        <w:t xml:space="preserve">BIOL 101 Foundations of Biology   </w:t>
      </w:r>
    </w:p>
    <w:p w:rsidR="006A162D" w:rsidRPr="000B2BDF" w:rsidRDefault="00BF5C75" w:rsidP="000B2BDF">
      <w:pPr>
        <w:pStyle w:val="ListParagraph"/>
        <w:numPr>
          <w:ilvl w:val="0"/>
          <w:numId w:val="14"/>
        </w:numPr>
        <w:tabs>
          <w:tab w:val="center" w:pos="317"/>
          <w:tab w:val="center" w:pos="4502"/>
        </w:tabs>
        <w:spacing w:after="100" w:afterAutospacing="1" w:line="240" w:lineRule="auto"/>
        <w:ind w:left="144" w:hanging="144"/>
        <w:rPr>
          <w:color w:val="auto"/>
        </w:rPr>
      </w:pPr>
      <w:r w:rsidRPr="000B2BDF">
        <w:rPr>
          <w:color w:val="auto"/>
        </w:rPr>
        <w:t xml:space="preserve">CHEM 125 Introduction to Chemical Structure and Properties </w:t>
      </w:r>
      <w:r w:rsidRPr="000B2BDF">
        <w:rPr>
          <w:b/>
          <w:color w:val="auto"/>
        </w:rPr>
        <w:t xml:space="preserve">and </w:t>
      </w:r>
      <w:r w:rsidRPr="000B2BDF">
        <w:rPr>
          <w:color w:val="auto"/>
        </w:rPr>
        <w:t>CHEM 201 (both 125 &amp; 201 require</w:t>
      </w:r>
      <w:r w:rsidR="00970B5A" w:rsidRPr="000B2BDF">
        <w:rPr>
          <w:color w:val="auto"/>
        </w:rPr>
        <w:t>d</w:t>
      </w:r>
      <w:r w:rsidRPr="000B2BDF">
        <w:rPr>
          <w:color w:val="auto"/>
        </w:rPr>
        <w:t>)</w:t>
      </w:r>
      <w:r w:rsidR="008A3696" w:rsidRPr="000B2BDF">
        <w:rPr>
          <w:color w:val="auto"/>
        </w:rPr>
        <w:t xml:space="preserve"> </w:t>
      </w:r>
    </w:p>
    <w:p w:rsidR="00B433CB" w:rsidRPr="000B2BDF" w:rsidRDefault="00B433CB" w:rsidP="000B2BDF">
      <w:pPr>
        <w:pStyle w:val="ListParagraph"/>
        <w:numPr>
          <w:ilvl w:val="0"/>
          <w:numId w:val="14"/>
        </w:numPr>
        <w:tabs>
          <w:tab w:val="center" w:pos="317"/>
          <w:tab w:val="center" w:pos="4502"/>
        </w:tabs>
        <w:spacing w:after="100" w:afterAutospacing="1" w:line="240" w:lineRule="auto"/>
        <w:ind w:left="144" w:hanging="144"/>
        <w:rPr>
          <w:color w:val="auto"/>
        </w:rPr>
      </w:pPr>
      <w:r w:rsidRPr="000B2BDF">
        <w:rPr>
          <w:color w:val="auto"/>
        </w:rPr>
        <w:t xml:space="preserve">CSCI 150 Introduction to the Science of Computing </w:t>
      </w:r>
    </w:p>
    <w:p w:rsidR="00BF5C75" w:rsidRPr="000B2BDF" w:rsidRDefault="00BF5C75" w:rsidP="000B2BDF">
      <w:pPr>
        <w:pStyle w:val="ListParagraph"/>
        <w:numPr>
          <w:ilvl w:val="0"/>
          <w:numId w:val="14"/>
        </w:numPr>
        <w:spacing w:after="100" w:afterAutospacing="1" w:line="240" w:lineRule="auto"/>
        <w:ind w:left="144" w:hanging="144"/>
        <w:rPr>
          <w:color w:val="auto"/>
        </w:rPr>
      </w:pPr>
      <w:r w:rsidRPr="000B2BDF">
        <w:rPr>
          <w:color w:val="auto"/>
        </w:rPr>
        <w:t xml:space="preserve">ENVR 175 </w:t>
      </w:r>
      <w:r w:rsidR="00A42F8A">
        <w:rPr>
          <w:color w:val="auto"/>
        </w:rPr>
        <w:t>Earth Systems</w:t>
      </w:r>
      <w:r w:rsidRPr="000B2BDF">
        <w:rPr>
          <w:color w:val="auto"/>
        </w:rPr>
        <w:t xml:space="preserve"> Science </w:t>
      </w:r>
    </w:p>
    <w:p w:rsidR="006A162D" w:rsidRPr="000B2BDF" w:rsidRDefault="00BF5C75" w:rsidP="000B2BDF">
      <w:pPr>
        <w:pStyle w:val="ListParagraph"/>
        <w:numPr>
          <w:ilvl w:val="0"/>
          <w:numId w:val="14"/>
        </w:numPr>
        <w:spacing w:after="100" w:afterAutospacing="1" w:line="240" w:lineRule="auto"/>
        <w:ind w:left="144" w:right="1451" w:hanging="144"/>
        <w:rPr>
          <w:b/>
          <w:color w:val="auto"/>
        </w:rPr>
      </w:pPr>
      <w:r w:rsidRPr="000B2BDF">
        <w:rPr>
          <w:color w:val="auto"/>
        </w:rPr>
        <w:t xml:space="preserve">MATH 119 Calculus I, MATH 120 Calculus II </w:t>
      </w:r>
      <w:r w:rsidRPr="000B2BDF">
        <w:rPr>
          <w:b/>
          <w:color w:val="auto"/>
        </w:rPr>
        <w:t xml:space="preserve">or </w:t>
      </w:r>
      <w:r w:rsidRPr="000B2BDF">
        <w:rPr>
          <w:color w:val="auto"/>
        </w:rPr>
        <w:t>MATH</w:t>
      </w:r>
      <w:r w:rsidRPr="000B2BDF">
        <w:rPr>
          <w:b/>
          <w:color w:val="auto"/>
        </w:rPr>
        <w:t xml:space="preserve"> </w:t>
      </w:r>
      <w:r w:rsidRPr="000B2BDF">
        <w:rPr>
          <w:color w:val="auto"/>
        </w:rPr>
        <w:t xml:space="preserve">124 Probability </w:t>
      </w:r>
      <w:r w:rsidR="00970B5A" w:rsidRPr="000B2BDF">
        <w:rPr>
          <w:color w:val="auto"/>
        </w:rPr>
        <w:t>and</w:t>
      </w:r>
      <w:r w:rsidRPr="000B2BDF">
        <w:rPr>
          <w:color w:val="auto"/>
        </w:rPr>
        <w:t xml:space="preserve"> Statistics </w:t>
      </w:r>
      <w:r w:rsidRPr="000B2BDF">
        <w:rPr>
          <w:b/>
          <w:color w:val="auto"/>
        </w:rPr>
        <w:t xml:space="preserve"> </w:t>
      </w:r>
    </w:p>
    <w:p w:rsidR="00BF5C75" w:rsidRPr="000B2BDF" w:rsidRDefault="00BF5C75" w:rsidP="000B2BDF">
      <w:pPr>
        <w:pStyle w:val="ListParagraph"/>
        <w:numPr>
          <w:ilvl w:val="0"/>
          <w:numId w:val="14"/>
        </w:numPr>
        <w:spacing w:after="100" w:afterAutospacing="1" w:line="240" w:lineRule="auto"/>
        <w:ind w:left="144" w:right="1451" w:hanging="144"/>
        <w:rPr>
          <w:color w:val="auto"/>
        </w:rPr>
      </w:pPr>
      <w:r w:rsidRPr="000B2BDF">
        <w:rPr>
          <w:color w:val="auto"/>
        </w:rPr>
        <w:t xml:space="preserve">NUTR 125 Concepts of Nutrition Science </w:t>
      </w:r>
    </w:p>
    <w:p w:rsidR="00A42F8A" w:rsidRDefault="00BF5C75" w:rsidP="000B2BDF">
      <w:pPr>
        <w:pStyle w:val="ListParagraph"/>
        <w:numPr>
          <w:ilvl w:val="0"/>
          <w:numId w:val="14"/>
        </w:numPr>
        <w:spacing w:after="100" w:afterAutospacing="1" w:line="240" w:lineRule="auto"/>
        <w:ind w:left="144" w:hanging="144"/>
        <w:rPr>
          <w:color w:val="auto"/>
        </w:rPr>
      </w:pPr>
      <w:r w:rsidRPr="000B2BDF">
        <w:rPr>
          <w:color w:val="auto"/>
        </w:rPr>
        <w:t xml:space="preserve">PHYS 105 Physics for Life Science I </w:t>
      </w:r>
      <w:r w:rsidRPr="000B2BDF">
        <w:rPr>
          <w:b/>
          <w:color w:val="auto"/>
        </w:rPr>
        <w:t>or</w:t>
      </w:r>
      <w:r w:rsidRPr="000B2BDF">
        <w:rPr>
          <w:color w:val="auto"/>
        </w:rPr>
        <w:t xml:space="preserve"> </w:t>
      </w:r>
    </w:p>
    <w:p w:rsidR="00BF5C75" w:rsidRPr="000B2BDF" w:rsidRDefault="00BF5C75" w:rsidP="00A42F8A">
      <w:pPr>
        <w:pStyle w:val="ListParagraph"/>
        <w:spacing w:after="100" w:afterAutospacing="1" w:line="240" w:lineRule="auto"/>
        <w:ind w:left="144" w:firstLine="0"/>
        <w:rPr>
          <w:color w:val="auto"/>
        </w:rPr>
      </w:pPr>
      <w:r w:rsidRPr="000B2BDF">
        <w:rPr>
          <w:color w:val="auto"/>
        </w:rPr>
        <w:t xml:space="preserve">PHYS 191 Foundations of Physics I </w:t>
      </w:r>
      <w:r w:rsidRPr="000B2BDF">
        <w:rPr>
          <w:b/>
          <w:color w:val="auto"/>
        </w:rPr>
        <w:t xml:space="preserve"> </w:t>
      </w:r>
    </w:p>
    <w:p w:rsidR="00421FF3" w:rsidRPr="0071107B" w:rsidRDefault="00C93269" w:rsidP="0071107B">
      <w:pPr>
        <w:rPr>
          <w:b/>
        </w:rPr>
      </w:pPr>
      <w:hyperlink r:id="rId52">
        <w:r w:rsidR="0033060F" w:rsidRPr="0071107B">
          <w:rPr>
            <w:rStyle w:val="Hyperlink"/>
            <w:b/>
          </w:rPr>
          <w:t>MATHEMATICS</w:t>
        </w:r>
      </w:hyperlink>
      <w:hyperlink r:id="rId53">
        <w:r w:rsidR="0033060F" w:rsidRPr="0071107B">
          <w:rPr>
            <w:b/>
          </w:rPr>
          <w:t xml:space="preserve"> </w:t>
        </w:r>
      </w:hyperlink>
    </w:p>
    <w:p w:rsidR="00B433CB" w:rsidRDefault="00B433CB" w:rsidP="00B70867">
      <w:pPr>
        <w:ind w:left="0"/>
        <w:rPr>
          <w:color w:val="auto"/>
        </w:rPr>
      </w:pPr>
      <w:r>
        <w:rPr>
          <w:color w:val="auto"/>
        </w:rPr>
        <w:t>One of the following:</w:t>
      </w:r>
    </w:p>
    <w:p w:rsidR="00B433CB" w:rsidRDefault="0033060F" w:rsidP="00B433CB">
      <w:pPr>
        <w:pStyle w:val="ListParagraph"/>
        <w:numPr>
          <w:ilvl w:val="0"/>
          <w:numId w:val="5"/>
        </w:numPr>
        <w:spacing w:after="100" w:afterAutospacing="1" w:line="247" w:lineRule="auto"/>
        <w:ind w:left="144" w:hanging="144"/>
        <w:rPr>
          <w:color w:val="auto"/>
        </w:rPr>
      </w:pPr>
      <w:r w:rsidRPr="00B433CB">
        <w:rPr>
          <w:color w:val="auto"/>
        </w:rPr>
        <w:t xml:space="preserve">MATH 119 Calculus I, </w:t>
      </w:r>
    </w:p>
    <w:p w:rsidR="00B433CB" w:rsidRDefault="0033060F" w:rsidP="00B433CB">
      <w:pPr>
        <w:pStyle w:val="ListParagraph"/>
        <w:numPr>
          <w:ilvl w:val="0"/>
          <w:numId w:val="5"/>
        </w:numPr>
        <w:spacing w:after="100" w:afterAutospacing="1" w:line="247" w:lineRule="auto"/>
        <w:ind w:left="144" w:hanging="144"/>
        <w:rPr>
          <w:color w:val="auto"/>
        </w:rPr>
      </w:pPr>
      <w:r w:rsidRPr="00B433CB">
        <w:rPr>
          <w:color w:val="auto"/>
        </w:rPr>
        <w:t>MATH 120 Calculus II</w:t>
      </w:r>
      <w:r w:rsidRPr="00B433CB">
        <w:rPr>
          <w:b/>
          <w:color w:val="auto"/>
        </w:rPr>
        <w:t>, or</w:t>
      </w:r>
      <w:r w:rsidRPr="00B433CB">
        <w:rPr>
          <w:color w:val="auto"/>
        </w:rPr>
        <w:t xml:space="preserve"> </w:t>
      </w:r>
    </w:p>
    <w:p w:rsidR="0017625B" w:rsidRPr="00B433CB" w:rsidRDefault="0033060F" w:rsidP="00B433CB">
      <w:pPr>
        <w:pStyle w:val="ListParagraph"/>
        <w:numPr>
          <w:ilvl w:val="0"/>
          <w:numId w:val="5"/>
        </w:numPr>
        <w:spacing w:after="100" w:afterAutospacing="1" w:line="247" w:lineRule="auto"/>
        <w:ind w:left="144" w:hanging="144"/>
        <w:rPr>
          <w:color w:val="auto"/>
        </w:rPr>
      </w:pPr>
      <w:r w:rsidRPr="00B433CB">
        <w:rPr>
          <w:color w:val="auto"/>
        </w:rPr>
        <w:t xml:space="preserve">MATH 239 Linear Algebra </w:t>
      </w:r>
    </w:p>
    <w:p w:rsidR="0017625B" w:rsidRPr="008B7AF8" w:rsidRDefault="0033060F" w:rsidP="00B70867">
      <w:pPr>
        <w:ind w:left="0"/>
        <w:rPr>
          <w:b/>
          <w:color w:val="auto"/>
        </w:rPr>
      </w:pPr>
      <w:r w:rsidRPr="008B7AF8">
        <w:rPr>
          <w:b/>
          <w:color w:val="auto"/>
        </w:rPr>
        <w:t xml:space="preserve">NOTE: </w:t>
      </w:r>
      <w:r w:rsidRPr="00B433CB">
        <w:rPr>
          <w:bCs/>
          <w:color w:val="auto"/>
        </w:rPr>
        <w:t xml:space="preserve">Students with AP or IB Calculus will be placed in the </w:t>
      </w:r>
      <w:r w:rsidR="004C13E3" w:rsidRPr="00B433CB">
        <w:rPr>
          <w:bCs/>
          <w:color w:val="auto"/>
        </w:rPr>
        <w:t>m</w:t>
      </w:r>
      <w:r w:rsidRPr="00B433CB">
        <w:rPr>
          <w:bCs/>
          <w:color w:val="auto"/>
        </w:rPr>
        <w:t>athematics course appropriate for their level.</w:t>
      </w:r>
      <w:r w:rsidRPr="008B7AF8">
        <w:rPr>
          <w:b/>
          <w:color w:val="auto"/>
        </w:rPr>
        <w:t xml:space="preserve"> </w:t>
      </w:r>
    </w:p>
    <w:p w:rsidR="00B433CB" w:rsidRDefault="00B433CB" w:rsidP="0071107B"/>
    <w:p w:rsidR="0017625B" w:rsidRPr="0071107B" w:rsidRDefault="00C93269" w:rsidP="0071107B">
      <w:pPr>
        <w:rPr>
          <w:b/>
        </w:rPr>
      </w:pPr>
      <w:hyperlink r:id="rId54">
        <w:r w:rsidR="0033060F" w:rsidRPr="0071107B">
          <w:rPr>
            <w:rStyle w:val="Hyperlink"/>
            <w:b/>
          </w:rPr>
          <w:t>MUSIC</w:t>
        </w:r>
      </w:hyperlink>
      <w:hyperlink r:id="rId55">
        <w:r w:rsidR="0033060F" w:rsidRPr="0071107B">
          <w:rPr>
            <w:b/>
          </w:rPr>
          <w:t xml:space="preserve"> </w:t>
        </w:r>
      </w:hyperlink>
    </w:p>
    <w:p w:rsidR="0017625B" w:rsidRPr="00CE6188" w:rsidRDefault="0033060F" w:rsidP="00B70867">
      <w:pPr>
        <w:ind w:left="0"/>
        <w:rPr>
          <w:color w:val="auto"/>
        </w:rPr>
      </w:pPr>
      <w:r w:rsidRPr="00CE6188">
        <w:rPr>
          <w:color w:val="auto"/>
        </w:rPr>
        <w:t xml:space="preserve">MUSC 111 Comprehensive Musicianship I  </w:t>
      </w:r>
    </w:p>
    <w:p w:rsidR="0017625B" w:rsidRPr="00B67BCE" w:rsidRDefault="0033060F" w:rsidP="00B70867">
      <w:pPr>
        <w:ind w:left="0"/>
        <w:rPr>
          <w:color w:val="auto"/>
        </w:rPr>
      </w:pPr>
      <w:r w:rsidRPr="00B67BCE">
        <w:rPr>
          <w:color w:val="auto"/>
        </w:rPr>
        <w:t xml:space="preserve">MUSC 121 Musicianship Skills I </w:t>
      </w:r>
    </w:p>
    <w:p w:rsidR="00970B5A" w:rsidRPr="00B67BCE" w:rsidRDefault="0033060F" w:rsidP="00755901">
      <w:pPr>
        <w:ind w:left="0"/>
        <w:rPr>
          <w:color w:val="auto"/>
        </w:rPr>
      </w:pPr>
      <w:r w:rsidRPr="00B67BCE">
        <w:rPr>
          <w:color w:val="auto"/>
        </w:rPr>
        <w:t>MUSC 227 Major Instrument</w:t>
      </w:r>
      <w:r w:rsidR="001C069E" w:rsidRPr="00B67BCE">
        <w:rPr>
          <w:color w:val="auto"/>
        </w:rPr>
        <w:t>/</w:t>
      </w:r>
      <w:r w:rsidR="008A3696" w:rsidRPr="00B67BCE">
        <w:rPr>
          <w:color w:val="auto"/>
        </w:rPr>
        <w:t>v</w:t>
      </w:r>
      <w:r w:rsidR="00AC1447" w:rsidRPr="00B67BCE">
        <w:rPr>
          <w:color w:val="auto"/>
        </w:rPr>
        <w:t>oice</w:t>
      </w:r>
      <w:r w:rsidRPr="00B67BCE">
        <w:rPr>
          <w:color w:val="auto"/>
        </w:rPr>
        <w:t xml:space="preserve"> </w:t>
      </w:r>
    </w:p>
    <w:p w:rsidR="0017625B" w:rsidRPr="00CE6188" w:rsidRDefault="00970B5A" w:rsidP="00755901">
      <w:pPr>
        <w:ind w:left="0"/>
        <w:rPr>
          <w:color w:val="auto"/>
        </w:rPr>
      </w:pPr>
      <w:r w:rsidRPr="00B67BCE">
        <w:rPr>
          <w:color w:val="auto"/>
        </w:rPr>
        <w:t xml:space="preserve">MUSC </w:t>
      </w:r>
      <w:r w:rsidR="0033060F" w:rsidRPr="00B67BCE">
        <w:rPr>
          <w:color w:val="auto"/>
        </w:rPr>
        <w:t xml:space="preserve">Major Ensemble </w:t>
      </w:r>
      <w:r w:rsidR="0033060F" w:rsidRPr="00CE6188">
        <w:rPr>
          <w:color w:val="auto"/>
        </w:rPr>
        <w:tab/>
        <w:t xml:space="preserve"> </w:t>
      </w:r>
      <w:r w:rsidR="0033060F" w:rsidRPr="00CE6188">
        <w:rPr>
          <w:color w:val="auto"/>
        </w:rPr>
        <w:tab/>
        <w:t xml:space="preserve"> </w:t>
      </w:r>
      <w:r w:rsidR="0033060F" w:rsidRPr="00CE6188">
        <w:rPr>
          <w:color w:val="auto"/>
        </w:rPr>
        <w:tab/>
        <w:t xml:space="preserve"> </w:t>
      </w:r>
    </w:p>
    <w:p w:rsidR="0017625B" w:rsidRPr="008B7AF8" w:rsidRDefault="0033060F" w:rsidP="00B70867">
      <w:pPr>
        <w:ind w:left="0"/>
        <w:rPr>
          <w:b/>
          <w:color w:val="auto"/>
        </w:rPr>
      </w:pPr>
      <w:r w:rsidRPr="008B7AF8">
        <w:rPr>
          <w:b/>
          <w:color w:val="auto"/>
        </w:rPr>
        <w:t xml:space="preserve">Note:  Students interested in a </w:t>
      </w:r>
      <w:r w:rsidR="00FC075B" w:rsidRPr="008B7AF8">
        <w:rPr>
          <w:b/>
          <w:color w:val="auto"/>
        </w:rPr>
        <w:t>m</w:t>
      </w:r>
      <w:r w:rsidRPr="008B7AF8">
        <w:rPr>
          <w:b/>
          <w:color w:val="auto"/>
        </w:rPr>
        <w:t xml:space="preserve">usic </w:t>
      </w:r>
      <w:r w:rsidR="00FC075B" w:rsidRPr="008B7AF8">
        <w:rPr>
          <w:b/>
          <w:color w:val="auto"/>
        </w:rPr>
        <w:t>m</w:t>
      </w:r>
      <w:r w:rsidRPr="008B7AF8">
        <w:rPr>
          <w:b/>
          <w:color w:val="auto"/>
        </w:rPr>
        <w:t xml:space="preserve">inor would take the same courses as noted above. </w:t>
      </w:r>
    </w:p>
    <w:p w:rsidR="0017625B" w:rsidRPr="00CE6188" w:rsidRDefault="0033060F" w:rsidP="00B70867">
      <w:pPr>
        <w:spacing w:after="0" w:line="259" w:lineRule="auto"/>
        <w:ind w:left="0" w:firstLine="0"/>
        <w:rPr>
          <w:color w:val="auto"/>
        </w:rPr>
      </w:pPr>
      <w:r w:rsidRPr="00CE6188">
        <w:rPr>
          <w:color w:val="auto"/>
        </w:rPr>
        <w:t xml:space="preserve"> </w:t>
      </w:r>
    </w:p>
    <w:p w:rsidR="000B2BDF" w:rsidRDefault="00C93269" w:rsidP="00712BC3">
      <w:pPr>
        <w:ind w:left="0"/>
        <w:rPr>
          <w:color w:val="auto"/>
        </w:rPr>
      </w:pPr>
      <w:hyperlink r:id="rId56" w:history="1">
        <w:r w:rsidR="00712BC3" w:rsidRPr="0071107B">
          <w:rPr>
            <w:rStyle w:val="Hyperlink"/>
            <w:b/>
          </w:rPr>
          <w:t>NATURAL SCIENCE</w:t>
        </w:r>
      </w:hyperlink>
      <w:r w:rsidR="00712BC3" w:rsidRPr="00E259BA">
        <w:rPr>
          <w:b/>
          <w:bCs/>
          <w:color w:val="auto"/>
          <w:u w:val="single"/>
        </w:rPr>
        <w:t xml:space="preserve"> </w:t>
      </w:r>
      <w:r w:rsidR="00712BC3">
        <w:rPr>
          <w:color w:val="auto"/>
        </w:rPr>
        <w:t xml:space="preserve">– </w:t>
      </w:r>
    </w:p>
    <w:p w:rsidR="00712BC3" w:rsidRPr="000B2BDF" w:rsidRDefault="00712BC3" w:rsidP="000B2BDF">
      <w:pPr>
        <w:ind w:left="0"/>
        <w:jc w:val="both"/>
        <w:rPr>
          <w:b/>
          <w:bCs/>
          <w:color w:val="auto"/>
        </w:rPr>
      </w:pPr>
      <w:r w:rsidRPr="000B2BDF">
        <w:rPr>
          <w:b/>
          <w:bCs/>
          <w:color w:val="auto"/>
        </w:rPr>
        <w:t xml:space="preserve">This major may only be completed in conjunction with a Secondary Education 5-12 minor. </w:t>
      </w:r>
    </w:p>
    <w:p w:rsidR="00712BC3" w:rsidRPr="00CE6188" w:rsidRDefault="00712BC3" w:rsidP="00712BC3">
      <w:pPr>
        <w:ind w:left="0"/>
        <w:rPr>
          <w:color w:val="auto"/>
        </w:rPr>
      </w:pPr>
      <w:r w:rsidRPr="00CE6188">
        <w:rPr>
          <w:color w:val="auto"/>
        </w:rPr>
        <w:t xml:space="preserve">EDUC 109 Chemical Use &amp; Abuse </w:t>
      </w:r>
    </w:p>
    <w:p w:rsidR="00712BC3" w:rsidRDefault="00712BC3" w:rsidP="00712BC3">
      <w:pPr>
        <w:ind w:left="0"/>
        <w:rPr>
          <w:b/>
          <w:bCs/>
          <w:color w:val="auto"/>
        </w:rPr>
      </w:pPr>
      <w:r w:rsidRPr="00CE6188">
        <w:rPr>
          <w:color w:val="auto"/>
        </w:rPr>
        <w:t xml:space="preserve">EDUC 111 Teaching and Learning in a Diverse World </w:t>
      </w:r>
    </w:p>
    <w:p w:rsidR="008720C3" w:rsidRPr="008720C3" w:rsidRDefault="008720C3" w:rsidP="00712BC3">
      <w:pPr>
        <w:ind w:left="0"/>
        <w:rPr>
          <w:color w:val="auto"/>
        </w:rPr>
      </w:pPr>
      <w:r w:rsidRPr="008720C3">
        <w:rPr>
          <w:color w:val="auto"/>
        </w:rPr>
        <w:t>Two courses from the following</w:t>
      </w:r>
    </w:p>
    <w:p w:rsidR="00712BC3" w:rsidRPr="00B433CB" w:rsidRDefault="00712BC3" w:rsidP="00B433CB">
      <w:pPr>
        <w:pStyle w:val="ListParagraph"/>
        <w:numPr>
          <w:ilvl w:val="0"/>
          <w:numId w:val="6"/>
        </w:numPr>
        <w:tabs>
          <w:tab w:val="left" w:pos="360"/>
        </w:tabs>
        <w:spacing w:after="100" w:afterAutospacing="1" w:line="240" w:lineRule="auto"/>
        <w:ind w:left="144" w:hanging="144"/>
        <w:rPr>
          <w:color w:val="auto"/>
        </w:rPr>
      </w:pPr>
      <w:r w:rsidRPr="00B433CB">
        <w:rPr>
          <w:color w:val="auto"/>
        </w:rPr>
        <w:t xml:space="preserve">BIOL 101 Foundations of Biology </w:t>
      </w:r>
    </w:p>
    <w:p w:rsidR="00712BC3" w:rsidRPr="00B433CB" w:rsidRDefault="00712BC3" w:rsidP="00B433CB">
      <w:pPr>
        <w:pStyle w:val="ListParagraph"/>
        <w:numPr>
          <w:ilvl w:val="0"/>
          <w:numId w:val="6"/>
        </w:numPr>
        <w:tabs>
          <w:tab w:val="left" w:pos="360"/>
        </w:tabs>
        <w:spacing w:after="100" w:afterAutospacing="1" w:line="240" w:lineRule="auto"/>
        <w:ind w:left="144" w:hanging="144"/>
        <w:rPr>
          <w:color w:val="auto"/>
        </w:rPr>
      </w:pPr>
      <w:r w:rsidRPr="00B433CB">
        <w:rPr>
          <w:color w:val="auto"/>
        </w:rPr>
        <w:t>CHEM 125 Intro to Chemical Structures/Properties</w:t>
      </w:r>
      <w:r w:rsidRPr="00B433CB">
        <w:rPr>
          <w:b/>
          <w:bCs/>
          <w:color w:val="auto"/>
        </w:rPr>
        <w:t xml:space="preserve"> </w:t>
      </w:r>
    </w:p>
    <w:p w:rsidR="00712BC3" w:rsidRPr="00B433CB" w:rsidRDefault="00712BC3" w:rsidP="00B433CB">
      <w:pPr>
        <w:pStyle w:val="ListParagraph"/>
        <w:numPr>
          <w:ilvl w:val="0"/>
          <w:numId w:val="6"/>
        </w:numPr>
        <w:tabs>
          <w:tab w:val="left" w:pos="360"/>
        </w:tabs>
        <w:spacing w:after="100" w:afterAutospacing="1" w:line="240" w:lineRule="auto"/>
        <w:ind w:left="144" w:hanging="144"/>
        <w:rPr>
          <w:b/>
          <w:bCs/>
          <w:color w:val="auto"/>
        </w:rPr>
      </w:pPr>
      <w:r w:rsidRPr="00B433CB">
        <w:rPr>
          <w:color w:val="auto"/>
        </w:rPr>
        <w:t xml:space="preserve">PHYS 105 Physics for Life Science I </w:t>
      </w:r>
    </w:p>
    <w:p w:rsidR="00712BC3" w:rsidRPr="008B7AF8" w:rsidRDefault="00712BC3" w:rsidP="00712BC3">
      <w:pPr>
        <w:ind w:left="0"/>
        <w:rPr>
          <w:b/>
          <w:color w:val="auto"/>
        </w:rPr>
      </w:pPr>
      <w:r w:rsidRPr="008B7AF8">
        <w:rPr>
          <w:b/>
          <w:color w:val="auto"/>
        </w:rPr>
        <w:t xml:space="preserve">NOTE: </w:t>
      </w:r>
      <w:r w:rsidRPr="00B433CB">
        <w:rPr>
          <w:bCs/>
          <w:color w:val="auto"/>
        </w:rPr>
        <w:t>There are three science tracks (Biology, Chemistry, Physics</w:t>
      </w:r>
      <w:r w:rsidR="00FE02E8" w:rsidRPr="00B433CB">
        <w:rPr>
          <w:bCs/>
          <w:color w:val="auto"/>
        </w:rPr>
        <w:t xml:space="preserve">) </w:t>
      </w:r>
      <w:r w:rsidR="00B433CB">
        <w:rPr>
          <w:bCs/>
          <w:color w:val="auto"/>
        </w:rPr>
        <w:t>–</w:t>
      </w:r>
      <w:r w:rsidR="00FE02E8" w:rsidRPr="00B433CB">
        <w:rPr>
          <w:bCs/>
          <w:color w:val="auto"/>
        </w:rPr>
        <w:t xml:space="preserve"> </w:t>
      </w:r>
      <w:r w:rsidR="00B433CB">
        <w:rPr>
          <w:bCs/>
          <w:color w:val="auto"/>
        </w:rPr>
        <w:t>It is recommended to</w:t>
      </w:r>
      <w:r w:rsidR="00FE02E8" w:rsidRPr="00B433CB">
        <w:rPr>
          <w:bCs/>
          <w:color w:val="auto"/>
        </w:rPr>
        <w:t xml:space="preserve"> begin with 2 of these 3 science courses.  </w:t>
      </w:r>
      <w:r w:rsidRPr="00B433CB">
        <w:rPr>
          <w:bCs/>
          <w:color w:val="auto"/>
        </w:rPr>
        <w:t>Natural science majors should meet with an advisor in the science area of your choice and with Dr. Diana Fenton</w:t>
      </w:r>
      <w:r w:rsidR="00B433CB">
        <w:rPr>
          <w:bCs/>
          <w:color w:val="auto"/>
        </w:rPr>
        <w:t>, N</w:t>
      </w:r>
      <w:r w:rsidRPr="00B433CB">
        <w:rPr>
          <w:bCs/>
          <w:color w:val="auto"/>
        </w:rPr>
        <w:t xml:space="preserve">atural </w:t>
      </w:r>
      <w:r w:rsidR="00B433CB">
        <w:rPr>
          <w:bCs/>
          <w:color w:val="auto"/>
        </w:rPr>
        <w:t>S</w:t>
      </w:r>
      <w:r w:rsidRPr="00B433CB">
        <w:rPr>
          <w:bCs/>
          <w:color w:val="auto"/>
        </w:rPr>
        <w:t xml:space="preserve">cience </w:t>
      </w:r>
      <w:r w:rsidR="00B433CB">
        <w:rPr>
          <w:bCs/>
          <w:color w:val="auto"/>
        </w:rPr>
        <w:t>E</w:t>
      </w:r>
      <w:r w:rsidRPr="00B433CB">
        <w:rPr>
          <w:bCs/>
          <w:color w:val="auto"/>
        </w:rPr>
        <w:t xml:space="preserve">ducation </w:t>
      </w:r>
      <w:r w:rsidR="00B433CB">
        <w:rPr>
          <w:bCs/>
          <w:color w:val="auto"/>
        </w:rPr>
        <w:t>S</w:t>
      </w:r>
      <w:r w:rsidRPr="00B433CB">
        <w:rPr>
          <w:bCs/>
          <w:color w:val="auto"/>
        </w:rPr>
        <w:t>pecialist.</w:t>
      </w:r>
    </w:p>
    <w:p w:rsidR="00712BC3" w:rsidRDefault="00712BC3" w:rsidP="00B70867">
      <w:pPr>
        <w:spacing w:after="0" w:line="259" w:lineRule="auto"/>
        <w:ind w:left="0"/>
      </w:pPr>
    </w:p>
    <w:p w:rsidR="0017625B" w:rsidRPr="0071107B" w:rsidRDefault="00C93269" w:rsidP="0071107B">
      <w:pPr>
        <w:rPr>
          <w:b/>
        </w:rPr>
      </w:pPr>
      <w:hyperlink r:id="rId57">
        <w:r w:rsidR="0033060F" w:rsidRPr="0071107B">
          <w:rPr>
            <w:rStyle w:val="Hyperlink"/>
            <w:b/>
          </w:rPr>
          <w:t>NUMERICAL COMPUTATION</w:t>
        </w:r>
      </w:hyperlink>
      <w:hyperlink r:id="rId58">
        <w:r w:rsidR="0033060F" w:rsidRPr="0071107B">
          <w:rPr>
            <w:b/>
          </w:rPr>
          <w:t xml:space="preserve"> </w:t>
        </w:r>
      </w:hyperlink>
    </w:p>
    <w:p w:rsidR="0017625B" w:rsidRPr="00CE6188" w:rsidRDefault="0033060F" w:rsidP="00B70867">
      <w:pPr>
        <w:ind w:left="0"/>
        <w:rPr>
          <w:color w:val="auto"/>
        </w:rPr>
      </w:pPr>
      <w:r w:rsidRPr="00CE6188">
        <w:rPr>
          <w:color w:val="auto"/>
        </w:rPr>
        <w:t xml:space="preserve">CSCI 150 Introduction: Science/Computing  </w:t>
      </w:r>
    </w:p>
    <w:p w:rsidR="00B433CB" w:rsidRDefault="00B433CB" w:rsidP="00B433CB">
      <w:pPr>
        <w:ind w:left="0"/>
        <w:rPr>
          <w:color w:val="auto"/>
        </w:rPr>
      </w:pPr>
      <w:r>
        <w:rPr>
          <w:color w:val="auto"/>
        </w:rPr>
        <w:t>One of the following:</w:t>
      </w:r>
    </w:p>
    <w:p w:rsidR="00B433CB" w:rsidRDefault="00B433CB" w:rsidP="00B433CB">
      <w:pPr>
        <w:pStyle w:val="ListParagraph"/>
        <w:numPr>
          <w:ilvl w:val="0"/>
          <w:numId w:val="5"/>
        </w:numPr>
        <w:spacing w:after="100" w:afterAutospacing="1" w:line="247" w:lineRule="auto"/>
        <w:ind w:left="144" w:hanging="144"/>
        <w:rPr>
          <w:color w:val="auto"/>
        </w:rPr>
      </w:pPr>
      <w:r w:rsidRPr="00B433CB">
        <w:rPr>
          <w:color w:val="auto"/>
        </w:rPr>
        <w:t xml:space="preserve">MATH 119 Calculus I, </w:t>
      </w:r>
    </w:p>
    <w:p w:rsidR="00B433CB" w:rsidRDefault="00B433CB" w:rsidP="00B433CB">
      <w:pPr>
        <w:pStyle w:val="ListParagraph"/>
        <w:numPr>
          <w:ilvl w:val="0"/>
          <w:numId w:val="5"/>
        </w:numPr>
        <w:spacing w:after="100" w:afterAutospacing="1" w:line="247" w:lineRule="auto"/>
        <w:ind w:left="144" w:hanging="144"/>
        <w:rPr>
          <w:color w:val="auto"/>
        </w:rPr>
      </w:pPr>
      <w:r w:rsidRPr="00B433CB">
        <w:rPr>
          <w:color w:val="auto"/>
        </w:rPr>
        <w:t>MATH 120 Calculus II</w:t>
      </w:r>
      <w:r w:rsidRPr="00B433CB">
        <w:rPr>
          <w:b/>
          <w:color w:val="auto"/>
        </w:rPr>
        <w:t>, or</w:t>
      </w:r>
      <w:r w:rsidRPr="00B433CB">
        <w:rPr>
          <w:color w:val="auto"/>
        </w:rPr>
        <w:t xml:space="preserve"> </w:t>
      </w:r>
    </w:p>
    <w:p w:rsidR="00B433CB" w:rsidRPr="00B433CB" w:rsidRDefault="00B433CB" w:rsidP="00B433CB">
      <w:pPr>
        <w:pStyle w:val="ListParagraph"/>
        <w:numPr>
          <w:ilvl w:val="0"/>
          <w:numId w:val="5"/>
        </w:numPr>
        <w:spacing w:after="100" w:afterAutospacing="1" w:line="247" w:lineRule="auto"/>
        <w:ind w:left="144" w:hanging="144"/>
        <w:rPr>
          <w:color w:val="auto"/>
        </w:rPr>
      </w:pPr>
      <w:r w:rsidRPr="00B433CB">
        <w:rPr>
          <w:color w:val="auto"/>
        </w:rPr>
        <w:t xml:space="preserve">MATH 239 Linear Algebra </w:t>
      </w:r>
    </w:p>
    <w:p w:rsidR="0017625B" w:rsidRPr="008B7AF8" w:rsidRDefault="0033060F" w:rsidP="00B70867">
      <w:pPr>
        <w:ind w:left="0"/>
        <w:rPr>
          <w:b/>
          <w:color w:val="auto"/>
        </w:rPr>
      </w:pPr>
      <w:r w:rsidRPr="008B7AF8">
        <w:rPr>
          <w:b/>
          <w:color w:val="auto"/>
        </w:rPr>
        <w:t xml:space="preserve">NOTE: </w:t>
      </w:r>
      <w:r w:rsidRPr="00B433CB">
        <w:rPr>
          <w:bCs/>
          <w:color w:val="auto"/>
        </w:rPr>
        <w:t xml:space="preserve">Students with AP Calculus or AP </w:t>
      </w:r>
      <w:r w:rsidR="00624B7F" w:rsidRPr="00B433CB">
        <w:rPr>
          <w:bCs/>
          <w:color w:val="auto"/>
        </w:rPr>
        <w:t>computer science will be placed in the m</w:t>
      </w:r>
      <w:r w:rsidRPr="00B433CB">
        <w:rPr>
          <w:bCs/>
          <w:color w:val="auto"/>
        </w:rPr>
        <w:t xml:space="preserve">athematics and/or </w:t>
      </w:r>
      <w:r w:rsidR="00624B7F" w:rsidRPr="00B433CB">
        <w:rPr>
          <w:bCs/>
          <w:color w:val="auto"/>
        </w:rPr>
        <w:t>computer s</w:t>
      </w:r>
      <w:r w:rsidRPr="00B433CB">
        <w:rPr>
          <w:bCs/>
          <w:color w:val="auto"/>
        </w:rPr>
        <w:t>cience course appropriate for their level.</w:t>
      </w:r>
      <w:r w:rsidRPr="008B7AF8">
        <w:rPr>
          <w:b/>
          <w:color w:val="auto"/>
        </w:rPr>
        <w:t xml:space="preserve"> </w:t>
      </w:r>
    </w:p>
    <w:p w:rsidR="0017625B" w:rsidRPr="00CE6188" w:rsidRDefault="0033060F" w:rsidP="00B70867">
      <w:pPr>
        <w:spacing w:after="0" w:line="259" w:lineRule="auto"/>
        <w:ind w:left="0" w:firstLine="0"/>
        <w:rPr>
          <w:color w:val="auto"/>
        </w:rPr>
      </w:pPr>
      <w:r w:rsidRPr="00CE6188">
        <w:rPr>
          <w:color w:val="auto"/>
        </w:rPr>
        <w:t xml:space="preserve"> </w:t>
      </w:r>
    </w:p>
    <w:bookmarkStart w:id="4" w:name="_Hlk4396804"/>
    <w:p w:rsidR="0017625B" w:rsidRPr="0071107B" w:rsidRDefault="00E24A04" w:rsidP="0071107B">
      <w:pPr>
        <w:rPr>
          <w:b/>
        </w:rPr>
      </w:pPr>
      <w:r w:rsidRPr="0071107B">
        <w:rPr>
          <w:b/>
        </w:rPr>
        <w:fldChar w:fldCharType="begin"/>
      </w:r>
      <w:r w:rsidRPr="0071107B">
        <w:rPr>
          <w:b/>
        </w:rPr>
        <w:instrText xml:space="preserve"> HYPERLINK "http://www.csbsju.edu/nursing/" \h </w:instrText>
      </w:r>
      <w:r w:rsidRPr="0071107B">
        <w:rPr>
          <w:b/>
        </w:rPr>
        <w:fldChar w:fldCharType="separate"/>
      </w:r>
      <w:r w:rsidR="0033060F" w:rsidRPr="0071107B">
        <w:rPr>
          <w:rStyle w:val="Hyperlink"/>
          <w:b/>
        </w:rPr>
        <w:t>NURSING</w:t>
      </w:r>
      <w:r w:rsidRPr="0071107B">
        <w:rPr>
          <w:b/>
        </w:rPr>
        <w:fldChar w:fldCharType="end"/>
      </w:r>
      <w:hyperlink r:id="rId59">
        <w:r w:rsidR="0033060F" w:rsidRPr="0071107B">
          <w:rPr>
            <w:rStyle w:val="Hyperlink"/>
            <w:b/>
          </w:rPr>
          <w:t xml:space="preserve"> </w:t>
        </w:r>
      </w:hyperlink>
      <w:r w:rsidR="0033060F" w:rsidRPr="0071107B">
        <w:rPr>
          <w:b/>
        </w:rPr>
        <w:t xml:space="preserve"> </w:t>
      </w:r>
    </w:p>
    <w:p w:rsidR="0017625B" w:rsidRPr="00CE6188" w:rsidRDefault="0033060F" w:rsidP="00B70867">
      <w:pPr>
        <w:ind w:left="0"/>
        <w:rPr>
          <w:color w:val="auto"/>
        </w:rPr>
      </w:pPr>
      <w:r w:rsidRPr="00CE6188">
        <w:rPr>
          <w:color w:val="auto"/>
        </w:rPr>
        <w:t xml:space="preserve">BIOL 101 Foundations of Biology </w:t>
      </w:r>
      <w:r w:rsidRPr="00CE6188">
        <w:rPr>
          <w:b/>
          <w:color w:val="auto"/>
        </w:rPr>
        <w:t xml:space="preserve"> </w:t>
      </w:r>
    </w:p>
    <w:p w:rsidR="00C7426E" w:rsidRDefault="00C7426E" w:rsidP="00B70867">
      <w:pPr>
        <w:ind w:left="0"/>
        <w:rPr>
          <w:color w:val="auto"/>
        </w:rPr>
      </w:pPr>
      <w:r>
        <w:rPr>
          <w:color w:val="auto"/>
        </w:rPr>
        <w:t>One or two of the following</w:t>
      </w:r>
    </w:p>
    <w:p w:rsidR="00C7426E" w:rsidRPr="000B2BDF" w:rsidRDefault="0033060F" w:rsidP="000B2BDF">
      <w:pPr>
        <w:pStyle w:val="ListParagraph"/>
        <w:numPr>
          <w:ilvl w:val="0"/>
          <w:numId w:val="15"/>
        </w:numPr>
        <w:tabs>
          <w:tab w:val="left" w:pos="360"/>
        </w:tabs>
        <w:spacing w:after="100" w:afterAutospacing="1" w:line="240" w:lineRule="auto"/>
        <w:ind w:left="144" w:hanging="144"/>
        <w:rPr>
          <w:b/>
          <w:color w:val="auto"/>
        </w:rPr>
      </w:pPr>
      <w:r w:rsidRPr="000B2BDF">
        <w:rPr>
          <w:color w:val="auto"/>
        </w:rPr>
        <w:t>PSYC 111 Introduction to Psychology</w:t>
      </w:r>
      <w:r w:rsidRPr="000B2BDF">
        <w:rPr>
          <w:b/>
          <w:color w:val="auto"/>
        </w:rPr>
        <w:t xml:space="preserve">  </w:t>
      </w:r>
    </w:p>
    <w:p w:rsidR="00C7426E" w:rsidRPr="000B2BDF" w:rsidRDefault="0033060F" w:rsidP="000B2BDF">
      <w:pPr>
        <w:pStyle w:val="ListParagraph"/>
        <w:numPr>
          <w:ilvl w:val="0"/>
          <w:numId w:val="15"/>
        </w:numPr>
        <w:tabs>
          <w:tab w:val="left" w:pos="360"/>
        </w:tabs>
        <w:spacing w:after="100" w:afterAutospacing="1" w:line="240" w:lineRule="auto"/>
        <w:ind w:left="144" w:hanging="144"/>
        <w:rPr>
          <w:b/>
          <w:color w:val="auto"/>
        </w:rPr>
      </w:pPr>
      <w:r w:rsidRPr="000B2BDF">
        <w:rPr>
          <w:color w:val="auto"/>
        </w:rPr>
        <w:t xml:space="preserve">NUTR 125 Concepts in Nutrition Science </w:t>
      </w:r>
    </w:p>
    <w:p w:rsidR="0017625B" w:rsidRPr="000B2BDF" w:rsidRDefault="0033060F" w:rsidP="000B2BDF">
      <w:pPr>
        <w:pStyle w:val="ListParagraph"/>
        <w:numPr>
          <w:ilvl w:val="0"/>
          <w:numId w:val="15"/>
        </w:numPr>
        <w:tabs>
          <w:tab w:val="left" w:pos="360"/>
        </w:tabs>
        <w:spacing w:after="100" w:afterAutospacing="1" w:line="240" w:lineRule="auto"/>
        <w:ind w:left="144" w:hanging="144"/>
        <w:rPr>
          <w:color w:val="auto"/>
        </w:rPr>
      </w:pPr>
      <w:r w:rsidRPr="000B2BDF">
        <w:rPr>
          <w:color w:val="auto"/>
        </w:rPr>
        <w:t>CHEM 125 Introduction to Che</w:t>
      </w:r>
      <w:r w:rsidR="001C069E" w:rsidRPr="000B2BDF">
        <w:rPr>
          <w:color w:val="auto"/>
        </w:rPr>
        <w:t>mical Structure and Properties</w:t>
      </w:r>
    </w:p>
    <w:bookmarkEnd w:id="4"/>
    <w:p w:rsidR="0017625B" w:rsidRPr="00CE6188" w:rsidRDefault="00FA2AEA" w:rsidP="000B2BDF">
      <w:pPr>
        <w:spacing w:after="0" w:line="259" w:lineRule="auto"/>
        <w:ind w:left="0" w:firstLine="0"/>
        <w:rPr>
          <w:color w:val="auto"/>
        </w:rPr>
      </w:pPr>
      <w:r>
        <w:fldChar w:fldCharType="begin"/>
      </w:r>
      <w:r>
        <w:instrText xml:space="preserve"> HYPERLINK "http://www.csbsju.edu/nutrition/default.htm" \h </w:instrText>
      </w:r>
      <w:r>
        <w:fldChar w:fldCharType="separate"/>
      </w:r>
      <w:r w:rsidR="0033060F" w:rsidRPr="0071107B">
        <w:rPr>
          <w:rStyle w:val="Hyperlink"/>
          <w:b/>
        </w:rPr>
        <w:t>NUTRITION</w:t>
      </w:r>
      <w:r>
        <w:rPr>
          <w:rStyle w:val="Hyperlink"/>
          <w:b/>
        </w:rPr>
        <w:fldChar w:fldCharType="end"/>
      </w:r>
      <w:r w:rsidR="00644712">
        <w:rPr>
          <w:b/>
          <w:color w:val="auto"/>
          <w:u w:val="single" w:color="0070C0"/>
        </w:rPr>
        <w:t xml:space="preserve"> </w:t>
      </w:r>
      <w:r w:rsidR="00644712" w:rsidRPr="007E6393">
        <w:rPr>
          <w:b/>
          <w:color w:val="auto"/>
          <w:u w:val="single"/>
        </w:rPr>
        <w:t>(</w:t>
      </w:r>
      <w:r w:rsidR="00644712" w:rsidRPr="00B67BCE">
        <w:rPr>
          <w:b/>
          <w:color w:val="auto"/>
          <w:u w:val="single"/>
        </w:rPr>
        <w:t xml:space="preserve">including </w:t>
      </w:r>
      <w:r w:rsidR="0033060F" w:rsidRPr="00B67BCE">
        <w:rPr>
          <w:b/>
          <w:color w:val="auto"/>
          <w:u w:val="single"/>
        </w:rPr>
        <w:t>Dietetics</w:t>
      </w:r>
      <w:r w:rsidR="007E6393" w:rsidRPr="007E6393">
        <w:rPr>
          <w:b/>
          <w:color w:val="auto"/>
          <w:u w:val="single"/>
        </w:rPr>
        <w:t>):</w:t>
      </w:r>
      <w:r w:rsidR="0033060F" w:rsidRPr="00CE6188">
        <w:rPr>
          <w:b/>
          <w:color w:val="auto"/>
        </w:rPr>
        <w:t xml:space="preserve"> </w:t>
      </w:r>
    </w:p>
    <w:p w:rsidR="00862712" w:rsidRDefault="0033060F" w:rsidP="00B70867">
      <w:pPr>
        <w:ind w:left="0"/>
        <w:rPr>
          <w:b/>
          <w:color w:val="auto"/>
        </w:rPr>
      </w:pPr>
      <w:r w:rsidRPr="00CE6188">
        <w:rPr>
          <w:color w:val="auto"/>
        </w:rPr>
        <w:t xml:space="preserve">NUTR 125 Concepts of Nutrition Science </w:t>
      </w:r>
    </w:p>
    <w:p w:rsidR="00B433CB" w:rsidRDefault="00B433CB" w:rsidP="00B433CB">
      <w:pPr>
        <w:ind w:left="0"/>
        <w:rPr>
          <w:color w:val="auto"/>
        </w:rPr>
      </w:pPr>
      <w:r>
        <w:rPr>
          <w:color w:val="auto"/>
        </w:rPr>
        <w:t>One of the following:</w:t>
      </w:r>
    </w:p>
    <w:p w:rsidR="00B433CB" w:rsidRDefault="00B433CB" w:rsidP="00B433CB">
      <w:pPr>
        <w:pStyle w:val="ListParagraph"/>
        <w:numPr>
          <w:ilvl w:val="0"/>
          <w:numId w:val="5"/>
        </w:numPr>
        <w:spacing w:after="100" w:afterAutospacing="1" w:line="247" w:lineRule="auto"/>
        <w:ind w:left="144" w:hanging="144"/>
        <w:rPr>
          <w:color w:val="auto"/>
        </w:rPr>
      </w:pPr>
      <w:r>
        <w:rPr>
          <w:color w:val="auto"/>
        </w:rPr>
        <w:t>CHEM125 Introduction to Chemical Structure and Properties</w:t>
      </w:r>
      <w:r w:rsidRPr="00B433CB">
        <w:rPr>
          <w:color w:val="auto"/>
        </w:rPr>
        <w:t xml:space="preserve">, </w:t>
      </w:r>
    </w:p>
    <w:p w:rsidR="00B433CB" w:rsidRPr="00B433CB" w:rsidRDefault="00B433CB" w:rsidP="005B2E8B">
      <w:pPr>
        <w:pStyle w:val="ListParagraph"/>
        <w:numPr>
          <w:ilvl w:val="0"/>
          <w:numId w:val="5"/>
        </w:numPr>
        <w:spacing w:after="100" w:afterAutospacing="1" w:line="247" w:lineRule="auto"/>
        <w:ind w:left="144" w:hanging="144"/>
        <w:rPr>
          <w:color w:val="auto"/>
        </w:rPr>
      </w:pPr>
      <w:r w:rsidRPr="00B433CB">
        <w:rPr>
          <w:color w:val="auto"/>
        </w:rPr>
        <w:t xml:space="preserve">BIOL 101 Foundations of Biology  </w:t>
      </w:r>
    </w:p>
    <w:p w:rsidR="0017625B" w:rsidRPr="00CE6188" w:rsidRDefault="00C93269" w:rsidP="0071107B">
      <w:pPr>
        <w:ind w:left="0" w:firstLine="0"/>
      </w:pPr>
      <w:hyperlink r:id="rId60">
        <w:r w:rsidR="0033060F" w:rsidRPr="0071107B">
          <w:rPr>
            <w:rStyle w:val="Hyperlink"/>
            <w:b/>
          </w:rPr>
          <w:t>PEACE STUDIES</w:t>
        </w:r>
      </w:hyperlink>
      <w:hyperlink r:id="rId61">
        <w:r w:rsidR="0033060F" w:rsidRPr="00CE6188">
          <w:rPr>
            <w:b/>
          </w:rPr>
          <w:t xml:space="preserve"> </w:t>
        </w:r>
      </w:hyperlink>
    </w:p>
    <w:p w:rsidR="0017625B" w:rsidRPr="00CE6188" w:rsidRDefault="0033060F" w:rsidP="00B70867">
      <w:pPr>
        <w:ind w:left="0"/>
        <w:rPr>
          <w:color w:val="auto"/>
        </w:rPr>
      </w:pPr>
      <w:r w:rsidRPr="00CE6188">
        <w:rPr>
          <w:color w:val="auto"/>
        </w:rPr>
        <w:t xml:space="preserve">PCST 111 Introduction to Peace/Conflict Studies  </w:t>
      </w:r>
    </w:p>
    <w:p w:rsidR="0017625B" w:rsidRPr="0071107B" w:rsidRDefault="00C93269" w:rsidP="001662DF">
      <w:pPr>
        <w:ind w:left="0" w:firstLine="0"/>
        <w:rPr>
          <w:b/>
        </w:rPr>
      </w:pPr>
      <w:hyperlink r:id="rId62">
        <w:r w:rsidR="0033060F" w:rsidRPr="0071107B">
          <w:rPr>
            <w:rStyle w:val="Hyperlink"/>
            <w:b/>
          </w:rPr>
          <w:t>PHILOSOPHY</w:t>
        </w:r>
      </w:hyperlink>
      <w:hyperlink r:id="rId63">
        <w:r w:rsidR="0033060F" w:rsidRPr="0071107B">
          <w:rPr>
            <w:rStyle w:val="Hyperlink"/>
            <w:b/>
          </w:rPr>
          <w:t xml:space="preserve"> </w:t>
        </w:r>
      </w:hyperlink>
    </w:p>
    <w:p w:rsidR="0017625B" w:rsidRPr="00CE6188" w:rsidRDefault="0033060F" w:rsidP="002E50C7">
      <w:pPr>
        <w:keepLines/>
        <w:ind w:left="0" w:hanging="14"/>
        <w:rPr>
          <w:color w:val="auto"/>
        </w:rPr>
      </w:pPr>
      <w:r w:rsidRPr="00CE6188">
        <w:rPr>
          <w:color w:val="auto"/>
        </w:rPr>
        <w:t xml:space="preserve">Philosophy 100 level course </w:t>
      </w:r>
      <w:r w:rsidR="00505B3D">
        <w:rPr>
          <w:color w:val="auto"/>
        </w:rPr>
        <w:t>or HONR 250 (Honors Philosophy)</w:t>
      </w:r>
    </w:p>
    <w:p w:rsidR="0017625B" w:rsidRPr="00CE6188" w:rsidRDefault="0033060F" w:rsidP="00B70867">
      <w:pPr>
        <w:spacing w:after="0" w:line="259" w:lineRule="auto"/>
        <w:ind w:left="0" w:firstLine="0"/>
        <w:rPr>
          <w:color w:val="auto"/>
        </w:rPr>
      </w:pPr>
      <w:r w:rsidRPr="00CE6188">
        <w:rPr>
          <w:color w:val="auto"/>
        </w:rPr>
        <w:t xml:space="preserve"> </w:t>
      </w:r>
    </w:p>
    <w:p w:rsidR="0017625B" w:rsidRPr="0071107B" w:rsidRDefault="00C93269" w:rsidP="0071107B">
      <w:pPr>
        <w:rPr>
          <w:b/>
        </w:rPr>
      </w:pPr>
      <w:hyperlink r:id="rId64">
        <w:r w:rsidR="0033060F" w:rsidRPr="0071107B">
          <w:rPr>
            <w:rStyle w:val="Hyperlink"/>
            <w:b/>
          </w:rPr>
          <w:t>PHYSICS</w:t>
        </w:r>
      </w:hyperlink>
      <w:hyperlink r:id="rId65">
        <w:r w:rsidR="0033060F" w:rsidRPr="0071107B">
          <w:rPr>
            <w:rStyle w:val="Hyperlink"/>
            <w:b/>
          </w:rPr>
          <w:t xml:space="preserve"> </w:t>
        </w:r>
      </w:hyperlink>
    </w:p>
    <w:p w:rsidR="0017625B" w:rsidRPr="00CE6188" w:rsidRDefault="0033060F" w:rsidP="00B70867">
      <w:pPr>
        <w:ind w:left="0"/>
        <w:rPr>
          <w:color w:val="auto"/>
        </w:rPr>
      </w:pPr>
      <w:r w:rsidRPr="00CE6188">
        <w:rPr>
          <w:color w:val="auto"/>
        </w:rPr>
        <w:t>PHYS 191 Foundations of Physics I</w:t>
      </w:r>
      <w:r w:rsidRPr="00CE6188">
        <w:rPr>
          <w:b/>
          <w:color w:val="auto"/>
        </w:rPr>
        <w:t xml:space="preserve"> </w:t>
      </w:r>
    </w:p>
    <w:p w:rsidR="00B433CB" w:rsidRDefault="00B433CB" w:rsidP="00B433CB">
      <w:pPr>
        <w:ind w:left="0"/>
        <w:rPr>
          <w:color w:val="auto"/>
        </w:rPr>
      </w:pPr>
      <w:r>
        <w:rPr>
          <w:color w:val="auto"/>
        </w:rPr>
        <w:t>One of the following:</w:t>
      </w:r>
    </w:p>
    <w:p w:rsidR="00B433CB" w:rsidRDefault="00B433CB" w:rsidP="00B433CB">
      <w:pPr>
        <w:pStyle w:val="ListParagraph"/>
        <w:numPr>
          <w:ilvl w:val="0"/>
          <w:numId w:val="5"/>
        </w:numPr>
        <w:spacing w:after="100" w:afterAutospacing="1" w:line="247" w:lineRule="auto"/>
        <w:ind w:left="144" w:hanging="144"/>
        <w:rPr>
          <w:color w:val="auto"/>
        </w:rPr>
      </w:pPr>
      <w:r w:rsidRPr="00B433CB">
        <w:rPr>
          <w:color w:val="auto"/>
        </w:rPr>
        <w:t xml:space="preserve">MATH 119 Calculus I, </w:t>
      </w:r>
    </w:p>
    <w:p w:rsidR="00B433CB" w:rsidRDefault="00B433CB" w:rsidP="00B433CB">
      <w:pPr>
        <w:pStyle w:val="ListParagraph"/>
        <w:numPr>
          <w:ilvl w:val="0"/>
          <w:numId w:val="5"/>
        </w:numPr>
        <w:spacing w:after="100" w:afterAutospacing="1" w:line="247" w:lineRule="auto"/>
        <w:ind w:left="144" w:hanging="144"/>
        <w:rPr>
          <w:color w:val="auto"/>
        </w:rPr>
      </w:pPr>
      <w:r w:rsidRPr="00B433CB">
        <w:rPr>
          <w:color w:val="auto"/>
        </w:rPr>
        <w:t>MATH 120 Calculus II</w:t>
      </w:r>
      <w:r w:rsidRPr="00B433CB">
        <w:rPr>
          <w:b/>
          <w:color w:val="auto"/>
        </w:rPr>
        <w:t>, or</w:t>
      </w:r>
      <w:r w:rsidRPr="00B433CB">
        <w:rPr>
          <w:color w:val="auto"/>
        </w:rPr>
        <w:t xml:space="preserve"> </w:t>
      </w:r>
    </w:p>
    <w:p w:rsidR="00B433CB" w:rsidRPr="00B433CB" w:rsidRDefault="00B433CB" w:rsidP="00B433CB">
      <w:pPr>
        <w:pStyle w:val="ListParagraph"/>
        <w:numPr>
          <w:ilvl w:val="0"/>
          <w:numId w:val="5"/>
        </w:numPr>
        <w:spacing w:after="100" w:afterAutospacing="1" w:line="247" w:lineRule="auto"/>
        <w:ind w:left="144" w:hanging="144"/>
        <w:rPr>
          <w:color w:val="auto"/>
        </w:rPr>
      </w:pPr>
      <w:r w:rsidRPr="00B433CB">
        <w:rPr>
          <w:color w:val="auto"/>
        </w:rPr>
        <w:t xml:space="preserve">MATH 239 Linear Algebra </w:t>
      </w:r>
    </w:p>
    <w:p w:rsidR="0017625B" w:rsidRPr="0071107B" w:rsidRDefault="00C93269" w:rsidP="0071107B">
      <w:pPr>
        <w:rPr>
          <w:b/>
        </w:rPr>
      </w:pPr>
      <w:hyperlink r:id="rId66">
        <w:r w:rsidR="0033060F" w:rsidRPr="0071107B">
          <w:rPr>
            <w:rStyle w:val="Hyperlink"/>
            <w:b/>
          </w:rPr>
          <w:t>POLITICAL SCIENCE</w:t>
        </w:r>
      </w:hyperlink>
      <w:hyperlink r:id="rId67">
        <w:r w:rsidR="0033060F" w:rsidRPr="0071107B">
          <w:rPr>
            <w:rStyle w:val="Hyperlink"/>
            <w:b/>
          </w:rPr>
          <w:t xml:space="preserve"> </w:t>
        </w:r>
      </w:hyperlink>
    </w:p>
    <w:p w:rsidR="0017625B" w:rsidRDefault="0033060F" w:rsidP="00B70867">
      <w:pPr>
        <w:ind w:left="0"/>
        <w:rPr>
          <w:b/>
          <w:color w:val="auto"/>
        </w:rPr>
      </w:pPr>
      <w:r w:rsidRPr="00CE6188">
        <w:rPr>
          <w:color w:val="auto"/>
        </w:rPr>
        <w:t xml:space="preserve">POLS 111 Introduction to US Politics </w:t>
      </w:r>
      <w:r w:rsidRPr="00CE6188">
        <w:rPr>
          <w:b/>
          <w:color w:val="auto"/>
        </w:rPr>
        <w:t xml:space="preserve">or </w:t>
      </w:r>
      <w:r w:rsidRPr="00CE6188">
        <w:rPr>
          <w:color w:val="auto"/>
        </w:rPr>
        <w:t xml:space="preserve">POLS 121 Introduction to International Relations </w:t>
      </w:r>
    </w:p>
    <w:p w:rsidR="00B433CB" w:rsidRPr="00CE6188" w:rsidRDefault="00B433CB" w:rsidP="00B70867">
      <w:pPr>
        <w:ind w:left="0"/>
        <w:rPr>
          <w:color w:val="auto"/>
        </w:rPr>
      </w:pPr>
    </w:p>
    <w:p w:rsidR="0017625B" w:rsidRPr="00CE6188" w:rsidRDefault="0033060F" w:rsidP="00B70867">
      <w:pPr>
        <w:spacing w:after="0" w:line="259" w:lineRule="auto"/>
        <w:ind w:left="0"/>
        <w:rPr>
          <w:color w:val="auto"/>
        </w:rPr>
      </w:pPr>
      <w:r w:rsidRPr="00CE6188">
        <w:rPr>
          <w:b/>
          <w:color w:val="auto"/>
        </w:rPr>
        <w:t xml:space="preserve">Note:  </w:t>
      </w:r>
      <w:r w:rsidRPr="00B433CB">
        <w:rPr>
          <w:bCs/>
          <w:color w:val="auto"/>
        </w:rPr>
        <w:t>Students with AP American Politics should register for POLS 121.</w:t>
      </w:r>
      <w:r w:rsidRPr="00CE6188">
        <w:rPr>
          <w:b/>
          <w:color w:val="auto"/>
        </w:rPr>
        <w:t xml:space="preserve"> </w:t>
      </w:r>
    </w:p>
    <w:p w:rsidR="0017625B" w:rsidRPr="00CE6188" w:rsidRDefault="0033060F" w:rsidP="00B70867">
      <w:pPr>
        <w:spacing w:after="0" w:line="259" w:lineRule="auto"/>
        <w:ind w:left="0" w:firstLine="0"/>
        <w:rPr>
          <w:color w:val="auto"/>
        </w:rPr>
      </w:pPr>
      <w:r w:rsidRPr="00CE6188">
        <w:rPr>
          <w:b/>
          <w:color w:val="auto"/>
        </w:rPr>
        <w:t xml:space="preserve"> </w:t>
      </w:r>
    </w:p>
    <w:p w:rsidR="0088468B" w:rsidRPr="0071107B" w:rsidRDefault="00C93269" w:rsidP="0088468B">
      <w:pPr>
        <w:rPr>
          <w:b/>
        </w:rPr>
      </w:pPr>
      <w:hyperlink r:id="rId68">
        <w:r w:rsidR="0088468B" w:rsidRPr="0071107B">
          <w:rPr>
            <w:rStyle w:val="Hyperlink"/>
            <w:b/>
          </w:rPr>
          <w:t>PSYCHOLOGY</w:t>
        </w:r>
      </w:hyperlink>
      <w:hyperlink r:id="rId69">
        <w:r w:rsidR="0088468B" w:rsidRPr="0071107B">
          <w:rPr>
            <w:rStyle w:val="Hyperlink"/>
            <w:b/>
          </w:rPr>
          <w:t xml:space="preserve"> </w:t>
        </w:r>
      </w:hyperlink>
    </w:p>
    <w:p w:rsidR="0088468B" w:rsidRDefault="0088468B" w:rsidP="0088468B">
      <w:pPr>
        <w:ind w:left="0"/>
        <w:rPr>
          <w:b/>
          <w:color w:val="auto"/>
        </w:rPr>
      </w:pPr>
      <w:r w:rsidRPr="007E6393">
        <w:rPr>
          <w:color w:val="auto"/>
        </w:rPr>
        <w:t xml:space="preserve">PSYC 111 Introduction to Psychology </w:t>
      </w:r>
    </w:p>
    <w:p w:rsidR="0088468B" w:rsidRDefault="0088468B" w:rsidP="0071107B"/>
    <w:p w:rsidR="00EF09FC" w:rsidRPr="0071107B" w:rsidRDefault="00C93269" w:rsidP="0071107B">
      <w:pPr>
        <w:rPr>
          <w:b/>
        </w:rPr>
      </w:pPr>
      <w:hyperlink r:id="rId70" w:history="1">
        <w:r w:rsidR="00EF09FC" w:rsidRPr="0071107B">
          <w:rPr>
            <w:rStyle w:val="Hyperlink"/>
            <w:b/>
          </w:rPr>
          <w:t>SECONDARY EDUCATION</w:t>
        </w:r>
      </w:hyperlink>
      <w:r w:rsidR="00EF09FC" w:rsidRPr="0071107B">
        <w:rPr>
          <w:b/>
        </w:rPr>
        <w:t xml:space="preserve"> (minor) </w:t>
      </w:r>
    </w:p>
    <w:p w:rsidR="00EF09FC" w:rsidRPr="007E6393" w:rsidRDefault="00EF09FC" w:rsidP="00EF09FC">
      <w:pPr>
        <w:rPr>
          <w:color w:val="auto"/>
        </w:rPr>
      </w:pPr>
      <w:r w:rsidRPr="007E6393">
        <w:rPr>
          <w:color w:val="auto"/>
        </w:rPr>
        <w:t xml:space="preserve">EDUC 109 Chemical Use &amp; Abuse </w:t>
      </w:r>
    </w:p>
    <w:p w:rsidR="00EF09FC" w:rsidRPr="007E6393" w:rsidRDefault="00EF09FC" w:rsidP="00EF09FC">
      <w:pPr>
        <w:rPr>
          <w:color w:val="auto"/>
        </w:rPr>
      </w:pPr>
      <w:r w:rsidRPr="007E6393">
        <w:rPr>
          <w:color w:val="auto"/>
        </w:rPr>
        <w:t xml:space="preserve">EDUC 111 Introduction to Teaching and Learning in a Diverse World </w:t>
      </w:r>
      <w:r w:rsidR="00624B7F" w:rsidRPr="007E6393">
        <w:rPr>
          <w:b/>
          <w:bCs/>
          <w:color w:val="auto"/>
        </w:rPr>
        <w:t>GE</w:t>
      </w:r>
    </w:p>
    <w:p w:rsidR="00EF09FC" w:rsidRPr="007E6393" w:rsidRDefault="00EF09FC" w:rsidP="00EF09FC">
      <w:pPr>
        <w:rPr>
          <w:color w:val="auto"/>
        </w:rPr>
      </w:pPr>
      <w:r w:rsidRPr="007E6393">
        <w:rPr>
          <w:color w:val="auto"/>
        </w:rPr>
        <w:t>Introductory course in intended major/licensure area</w:t>
      </w:r>
      <w:r w:rsidR="00B433CB">
        <w:rPr>
          <w:color w:val="auto"/>
        </w:rPr>
        <w:t>:</w:t>
      </w:r>
      <w:r w:rsidRPr="007E6393">
        <w:rPr>
          <w:color w:val="auto"/>
        </w:rPr>
        <w:t xml:space="preserve"> </w:t>
      </w:r>
    </w:p>
    <w:p w:rsidR="00EF09FC" w:rsidRPr="00B433CB" w:rsidRDefault="00EF09FC" w:rsidP="00B433CB">
      <w:pPr>
        <w:pStyle w:val="ListParagraph"/>
        <w:numPr>
          <w:ilvl w:val="0"/>
          <w:numId w:val="7"/>
        </w:numPr>
        <w:tabs>
          <w:tab w:val="left" w:pos="360"/>
        </w:tabs>
        <w:spacing w:after="100" w:afterAutospacing="1" w:line="240" w:lineRule="auto"/>
        <w:ind w:left="144" w:hanging="144"/>
        <w:rPr>
          <w:b/>
          <w:bCs/>
          <w:color w:val="auto"/>
        </w:rPr>
      </w:pPr>
      <w:r w:rsidRPr="00B433CB">
        <w:rPr>
          <w:b/>
          <w:bCs/>
          <w:color w:val="auto"/>
        </w:rPr>
        <w:t xml:space="preserve">Grades 9-12: </w:t>
      </w:r>
      <w:r w:rsidRPr="00B433CB">
        <w:rPr>
          <w:color w:val="auto"/>
        </w:rPr>
        <w:t>Biology,</w:t>
      </w:r>
      <w:r w:rsidRPr="00B433CB">
        <w:rPr>
          <w:b/>
          <w:bCs/>
          <w:color w:val="auto"/>
        </w:rPr>
        <w:t xml:space="preserve"> </w:t>
      </w:r>
      <w:r w:rsidRPr="00B433CB">
        <w:rPr>
          <w:color w:val="auto"/>
        </w:rPr>
        <w:t>Chemistry, Physics</w:t>
      </w:r>
      <w:r w:rsidRPr="00B433CB">
        <w:rPr>
          <w:b/>
          <w:bCs/>
          <w:color w:val="auto"/>
        </w:rPr>
        <w:t xml:space="preserve"> </w:t>
      </w:r>
    </w:p>
    <w:p w:rsidR="00EF09FC" w:rsidRPr="00B433CB" w:rsidRDefault="00EF09FC" w:rsidP="00B433CB">
      <w:pPr>
        <w:pStyle w:val="ListParagraph"/>
        <w:numPr>
          <w:ilvl w:val="0"/>
          <w:numId w:val="7"/>
        </w:numPr>
        <w:tabs>
          <w:tab w:val="left" w:pos="360"/>
        </w:tabs>
        <w:spacing w:after="100" w:afterAutospacing="1" w:line="240" w:lineRule="auto"/>
        <w:ind w:left="144" w:hanging="144"/>
        <w:rPr>
          <w:color w:val="auto"/>
        </w:rPr>
      </w:pPr>
      <w:r w:rsidRPr="00B433CB">
        <w:rPr>
          <w:b/>
          <w:bCs/>
          <w:color w:val="auto"/>
        </w:rPr>
        <w:t>Grades 5-12:</w:t>
      </w:r>
      <w:r w:rsidRPr="00B433CB">
        <w:rPr>
          <w:color w:val="auto"/>
        </w:rPr>
        <w:t xml:space="preserve"> English, Mathematics, Social Science, Natural Science Education, Theology </w:t>
      </w:r>
    </w:p>
    <w:p w:rsidR="00EF09FC" w:rsidRPr="00B433CB" w:rsidRDefault="00EF09FC" w:rsidP="00B433CB">
      <w:pPr>
        <w:pStyle w:val="ListParagraph"/>
        <w:numPr>
          <w:ilvl w:val="0"/>
          <w:numId w:val="7"/>
        </w:numPr>
        <w:tabs>
          <w:tab w:val="left" w:pos="360"/>
        </w:tabs>
        <w:spacing w:after="100" w:afterAutospacing="1" w:line="240" w:lineRule="auto"/>
        <w:ind w:left="144" w:hanging="144"/>
        <w:rPr>
          <w:color w:val="auto"/>
        </w:rPr>
      </w:pPr>
      <w:r w:rsidRPr="00B433CB">
        <w:rPr>
          <w:b/>
          <w:bCs/>
          <w:color w:val="auto"/>
        </w:rPr>
        <w:t>Grades K-12:</w:t>
      </w:r>
      <w:r w:rsidRPr="00B433CB">
        <w:rPr>
          <w:color w:val="auto"/>
        </w:rPr>
        <w:t xml:space="preserve"> Art, Choral</w:t>
      </w:r>
      <w:r w:rsidR="00CE3490" w:rsidRPr="00B433CB">
        <w:rPr>
          <w:color w:val="auto"/>
        </w:rPr>
        <w:t xml:space="preserve"> and </w:t>
      </w:r>
      <w:r w:rsidRPr="00B433CB">
        <w:rPr>
          <w:color w:val="auto"/>
        </w:rPr>
        <w:t xml:space="preserve">Instrumental Music, World Languages (French, German, Hispanic Studies), Teaching English as a Second Language (TESL).   </w:t>
      </w:r>
    </w:p>
    <w:p w:rsidR="00F7529F" w:rsidRPr="00CE6188" w:rsidRDefault="00F7529F" w:rsidP="00B433CB">
      <w:pPr>
        <w:spacing w:line="247" w:lineRule="auto"/>
        <w:ind w:left="0" w:firstLine="0"/>
        <w:rPr>
          <w:color w:val="auto"/>
        </w:rPr>
      </w:pPr>
      <w:r w:rsidRPr="008B7AF8">
        <w:rPr>
          <w:b/>
          <w:color w:val="auto"/>
        </w:rPr>
        <w:t xml:space="preserve">NOTE:  </w:t>
      </w:r>
      <w:r w:rsidRPr="00B433CB">
        <w:rPr>
          <w:bCs/>
          <w:color w:val="auto"/>
        </w:rPr>
        <w:t>Education majors should see an Education Department advisor early in their first semester to discuss the ways to satisfy the Basic Skills Tests requirement.  See Education Department for details on registering.</w:t>
      </w:r>
    </w:p>
    <w:p w:rsidR="00EF09FC" w:rsidRPr="00CE6188" w:rsidRDefault="00EF09FC" w:rsidP="00624B7F">
      <w:pPr>
        <w:ind w:left="360"/>
        <w:rPr>
          <w:color w:val="auto"/>
        </w:rPr>
      </w:pPr>
      <w:r w:rsidRPr="00CE6188">
        <w:rPr>
          <w:color w:val="auto"/>
        </w:rPr>
        <w:t> </w:t>
      </w:r>
    </w:p>
    <w:p w:rsidR="0088468B" w:rsidRDefault="0088468B" w:rsidP="00712BC3">
      <w:pPr>
        <w:ind w:left="0"/>
      </w:pPr>
    </w:p>
    <w:p w:rsidR="00EF09FC" w:rsidRPr="00CE6188" w:rsidRDefault="001662DF" w:rsidP="0088468B">
      <w:pPr>
        <w:ind w:left="0" w:firstLine="0"/>
        <w:rPr>
          <w:color w:val="auto"/>
        </w:rPr>
      </w:pPr>
      <w:r>
        <w:br w:type="column"/>
      </w:r>
      <w:hyperlink r:id="rId71" w:history="1">
        <w:r w:rsidR="00EF09FC" w:rsidRPr="0071107B">
          <w:rPr>
            <w:rStyle w:val="Hyperlink"/>
            <w:b/>
          </w:rPr>
          <w:t>SOCIAL SCIENCE</w:t>
        </w:r>
      </w:hyperlink>
      <w:r w:rsidR="00EF09FC" w:rsidRPr="007E6393">
        <w:rPr>
          <w:color w:val="auto"/>
        </w:rPr>
        <w:t xml:space="preserve"> </w:t>
      </w:r>
      <w:r w:rsidR="00EF09FC" w:rsidRPr="00CE6188">
        <w:rPr>
          <w:color w:val="auto"/>
        </w:rPr>
        <w:t xml:space="preserve">– </w:t>
      </w:r>
      <w:r w:rsidR="00EF09FC" w:rsidRPr="0039059D">
        <w:rPr>
          <w:b/>
          <w:bCs/>
          <w:color w:val="auto"/>
        </w:rPr>
        <w:t xml:space="preserve">This major </w:t>
      </w:r>
      <w:r w:rsidR="00712BC3" w:rsidRPr="0039059D">
        <w:rPr>
          <w:b/>
          <w:bCs/>
          <w:color w:val="auto"/>
        </w:rPr>
        <w:t>may</w:t>
      </w:r>
      <w:r w:rsidR="00EF09FC" w:rsidRPr="0039059D">
        <w:rPr>
          <w:b/>
          <w:bCs/>
          <w:color w:val="auto"/>
        </w:rPr>
        <w:t xml:space="preserve"> only be completed in conjunction with a Secondary Education 5-12 minor.</w:t>
      </w:r>
      <w:r w:rsidR="00EF09FC" w:rsidRPr="00CE6188">
        <w:rPr>
          <w:color w:val="auto"/>
        </w:rPr>
        <w:t xml:space="preserve"> </w:t>
      </w:r>
    </w:p>
    <w:p w:rsidR="00EF09FC" w:rsidRPr="00CE6188" w:rsidRDefault="00EF09FC" w:rsidP="00712BC3">
      <w:pPr>
        <w:ind w:left="0"/>
        <w:rPr>
          <w:color w:val="auto"/>
        </w:rPr>
      </w:pPr>
      <w:r w:rsidRPr="00CE6188">
        <w:rPr>
          <w:color w:val="auto"/>
        </w:rPr>
        <w:t>EDUC 109 Chemical Use &amp; Abuse</w:t>
      </w:r>
    </w:p>
    <w:p w:rsidR="00EF09FC" w:rsidRPr="00CE6188" w:rsidRDefault="00EF09FC" w:rsidP="00712BC3">
      <w:pPr>
        <w:ind w:left="0"/>
        <w:rPr>
          <w:color w:val="auto"/>
        </w:rPr>
      </w:pPr>
      <w:r w:rsidRPr="00CE6188">
        <w:rPr>
          <w:color w:val="auto"/>
        </w:rPr>
        <w:t xml:space="preserve">EDUC 111 Teaching and Learning in a Diverse World </w:t>
      </w:r>
    </w:p>
    <w:p w:rsidR="00EF09FC" w:rsidRPr="00CE6188" w:rsidRDefault="00EF09FC" w:rsidP="00712BC3">
      <w:pPr>
        <w:ind w:left="0"/>
        <w:rPr>
          <w:color w:val="auto"/>
        </w:rPr>
      </w:pPr>
      <w:r w:rsidRPr="00CE6188">
        <w:rPr>
          <w:color w:val="auto"/>
        </w:rPr>
        <w:t xml:space="preserve">One of the following: </w:t>
      </w:r>
    </w:p>
    <w:p w:rsidR="00EF09FC" w:rsidRPr="00052046" w:rsidRDefault="00EF09FC" w:rsidP="00052046">
      <w:pPr>
        <w:pStyle w:val="ListParagraph"/>
        <w:numPr>
          <w:ilvl w:val="0"/>
          <w:numId w:val="16"/>
        </w:numPr>
        <w:spacing w:after="100" w:afterAutospacing="1" w:line="240" w:lineRule="auto"/>
        <w:ind w:left="144" w:hanging="144"/>
        <w:rPr>
          <w:color w:val="auto"/>
        </w:rPr>
      </w:pPr>
      <w:r w:rsidRPr="00052046">
        <w:rPr>
          <w:color w:val="auto"/>
        </w:rPr>
        <w:t>SOCI 111 Intro</w:t>
      </w:r>
      <w:r w:rsidR="00711170" w:rsidRPr="00052046">
        <w:rPr>
          <w:color w:val="auto"/>
        </w:rPr>
        <w:t>.</w:t>
      </w:r>
      <w:r w:rsidRPr="00052046">
        <w:rPr>
          <w:color w:val="auto"/>
        </w:rPr>
        <w:t xml:space="preserve"> to Sociology </w:t>
      </w:r>
    </w:p>
    <w:p w:rsidR="00EF09FC" w:rsidRPr="00052046" w:rsidRDefault="00EF09FC" w:rsidP="00052046">
      <w:pPr>
        <w:pStyle w:val="ListParagraph"/>
        <w:numPr>
          <w:ilvl w:val="0"/>
          <w:numId w:val="16"/>
        </w:numPr>
        <w:spacing w:after="100" w:afterAutospacing="1" w:line="240" w:lineRule="auto"/>
        <w:ind w:left="144" w:hanging="144"/>
        <w:rPr>
          <w:color w:val="auto"/>
        </w:rPr>
      </w:pPr>
      <w:r w:rsidRPr="00052046">
        <w:rPr>
          <w:color w:val="auto"/>
        </w:rPr>
        <w:t>ECON 111 Intro</w:t>
      </w:r>
      <w:r w:rsidR="00711170" w:rsidRPr="00052046">
        <w:rPr>
          <w:color w:val="auto"/>
        </w:rPr>
        <w:t>.</w:t>
      </w:r>
      <w:r w:rsidRPr="00052046">
        <w:rPr>
          <w:color w:val="auto"/>
        </w:rPr>
        <w:t xml:space="preserve"> to Economics </w:t>
      </w:r>
    </w:p>
    <w:p w:rsidR="00B433CB" w:rsidRPr="00052046" w:rsidRDefault="00EF09FC" w:rsidP="00052046">
      <w:pPr>
        <w:pStyle w:val="ListParagraph"/>
        <w:numPr>
          <w:ilvl w:val="0"/>
          <w:numId w:val="16"/>
        </w:numPr>
        <w:spacing w:after="100" w:afterAutospacing="1" w:line="240" w:lineRule="auto"/>
        <w:ind w:left="144" w:hanging="144"/>
        <w:rPr>
          <w:color w:val="auto"/>
        </w:rPr>
      </w:pPr>
      <w:r w:rsidRPr="00052046">
        <w:rPr>
          <w:color w:val="auto"/>
        </w:rPr>
        <w:t>POLS 111 Intro</w:t>
      </w:r>
      <w:r w:rsidR="00711170" w:rsidRPr="00052046">
        <w:rPr>
          <w:color w:val="auto"/>
        </w:rPr>
        <w:t>.</w:t>
      </w:r>
      <w:r w:rsidRPr="00052046">
        <w:rPr>
          <w:color w:val="auto"/>
        </w:rPr>
        <w:t xml:space="preserve"> to US Politics</w:t>
      </w:r>
      <w:r w:rsidRPr="00052046">
        <w:rPr>
          <w:b/>
          <w:bCs/>
          <w:color w:val="auto"/>
        </w:rPr>
        <w:t xml:space="preserve"> </w:t>
      </w:r>
    </w:p>
    <w:p w:rsidR="00EF09FC" w:rsidRPr="00052046" w:rsidRDefault="00EF09FC" w:rsidP="00052046">
      <w:pPr>
        <w:pStyle w:val="ListParagraph"/>
        <w:numPr>
          <w:ilvl w:val="0"/>
          <w:numId w:val="16"/>
        </w:numPr>
        <w:spacing w:after="100" w:afterAutospacing="1" w:line="240" w:lineRule="auto"/>
        <w:ind w:left="144" w:hanging="144"/>
        <w:rPr>
          <w:color w:val="auto"/>
        </w:rPr>
      </w:pPr>
      <w:r w:rsidRPr="00052046">
        <w:rPr>
          <w:color w:val="auto"/>
        </w:rPr>
        <w:t>POLS 121 Intro</w:t>
      </w:r>
      <w:r w:rsidR="00711170" w:rsidRPr="00052046">
        <w:rPr>
          <w:color w:val="auto"/>
        </w:rPr>
        <w:t>.</w:t>
      </w:r>
      <w:r w:rsidRPr="00052046">
        <w:rPr>
          <w:color w:val="auto"/>
        </w:rPr>
        <w:t xml:space="preserve"> to International Relations </w:t>
      </w:r>
    </w:p>
    <w:p w:rsidR="00EF09FC" w:rsidRPr="00052046" w:rsidRDefault="00EF09FC" w:rsidP="00052046">
      <w:pPr>
        <w:pStyle w:val="ListParagraph"/>
        <w:numPr>
          <w:ilvl w:val="0"/>
          <w:numId w:val="16"/>
        </w:numPr>
        <w:spacing w:after="100" w:afterAutospacing="1" w:line="240" w:lineRule="auto"/>
        <w:ind w:left="144" w:right="-648" w:hanging="144"/>
        <w:rPr>
          <w:color w:val="auto"/>
        </w:rPr>
      </w:pPr>
      <w:r w:rsidRPr="00052046">
        <w:rPr>
          <w:color w:val="auto"/>
        </w:rPr>
        <w:t>PSYC 111 Intro</w:t>
      </w:r>
      <w:r w:rsidR="00711170" w:rsidRPr="00052046">
        <w:rPr>
          <w:color w:val="auto"/>
        </w:rPr>
        <w:t>.</w:t>
      </w:r>
      <w:r w:rsidRPr="00052046">
        <w:rPr>
          <w:color w:val="auto"/>
        </w:rPr>
        <w:t xml:space="preserve"> to Psychology </w:t>
      </w:r>
      <w:r w:rsidRPr="00052046">
        <w:rPr>
          <w:b/>
          <w:bCs/>
          <w:color w:val="auto"/>
        </w:rPr>
        <w:t xml:space="preserve"> </w:t>
      </w:r>
    </w:p>
    <w:p w:rsidR="00EF09FC" w:rsidRPr="00052046" w:rsidRDefault="00EF09FC" w:rsidP="00052046">
      <w:pPr>
        <w:pStyle w:val="ListParagraph"/>
        <w:numPr>
          <w:ilvl w:val="0"/>
          <w:numId w:val="16"/>
        </w:numPr>
        <w:spacing w:after="100" w:afterAutospacing="1" w:line="240" w:lineRule="auto"/>
        <w:ind w:left="144" w:hanging="144"/>
        <w:rPr>
          <w:color w:val="auto"/>
        </w:rPr>
      </w:pPr>
      <w:r w:rsidRPr="00052046">
        <w:rPr>
          <w:color w:val="auto"/>
        </w:rPr>
        <w:t xml:space="preserve">HIST 152 The American Experience </w:t>
      </w:r>
    </w:p>
    <w:p w:rsidR="0017625B" w:rsidRPr="00B67BCE" w:rsidRDefault="00C93269" w:rsidP="00B433CB">
      <w:pPr>
        <w:spacing w:after="0" w:line="259" w:lineRule="auto"/>
        <w:ind w:left="0" w:firstLine="0"/>
        <w:rPr>
          <w:color w:val="auto"/>
        </w:rPr>
      </w:pPr>
      <w:hyperlink r:id="rId72">
        <w:r w:rsidR="0033060F" w:rsidRPr="0071107B">
          <w:rPr>
            <w:rStyle w:val="Hyperlink"/>
            <w:b/>
          </w:rPr>
          <w:t>SOCIOLOGY</w:t>
        </w:r>
      </w:hyperlink>
      <w:r w:rsidR="007E6393">
        <w:rPr>
          <w:b/>
          <w:color w:val="auto"/>
          <w:u w:val="single" w:color="0070C0"/>
        </w:rPr>
        <w:t xml:space="preserve"> </w:t>
      </w:r>
      <w:r w:rsidR="007E6393" w:rsidRPr="00B67BCE">
        <w:rPr>
          <w:b/>
          <w:color w:val="auto"/>
          <w:u w:val="single" w:color="0070C0"/>
        </w:rPr>
        <w:t xml:space="preserve">(with </w:t>
      </w:r>
      <w:hyperlink r:id="rId73">
        <w:r w:rsidR="007F04C5" w:rsidRPr="00B67BCE">
          <w:rPr>
            <w:b/>
            <w:color w:val="auto"/>
            <w:u w:val="single"/>
          </w:rPr>
          <w:t>ANTHROPOLOGY</w:t>
        </w:r>
      </w:hyperlink>
      <w:r w:rsidR="007E6393" w:rsidRPr="00B67BCE">
        <w:rPr>
          <w:b/>
          <w:color w:val="auto"/>
          <w:u w:val="single"/>
        </w:rPr>
        <w:t xml:space="preserve"> options)</w:t>
      </w:r>
    </w:p>
    <w:p w:rsidR="00B433CB" w:rsidRDefault="0033060F" w:rsidP="00B433CB">
      <w:pPr>
        <w:spacing w:line="247" w:lineRule="auto"/>
        <w:ind w:left="14" w:right="1440" w:hanging="14"/>
        <w:rPr>
          <w:b/>
          <w:color w:val="auto"/>
        </w:rPr>
      </w:pPr>
      <w:r w:rsidRPr="00CE6188">
        <w:rPr>
          <w:color w:val="auto"/>
        </w:rPr>
        <w:t xml:space="preserve">SOCI 111 Introduction to Sociology </w:t>
      </w:r>
      <w:r w:rsidR="00862AA2">
        <w:rPr>
          <w:b/>
          <w:color w:val="auto"/>
        </w:rPr>
        <w:t xml:space="preserve">or </w:t>
      </w:r>
    </w:p>
    <w:p w:rsidR="00FD551E" w:rsidRPr="00862AA2" w:rsidRDefault="0033060F" w:rsidP="00B433CB">
      <w:pPr>
        <w:spacing w:line="247" w:lineRule="auto"/>
        <w:ind w:left="14" w:right="1440" w:hanging="14"/>
        <w:rPr>
          <w:b/>
          <w:color w:val="auto"/>
        </w:rPr>
      </w:pPr>
      <w:r w:rsidRPr="00CE6188">
        <w:rPr>
          <w:color w:val="auto"/>
        </w:rPr>
        <w:t xml:space="preserve">SOCI 121 Introduction to Anthropology </w:t>
      </w:r>
    </w:p>
    <w:p w:rsidR="0017625B" w:rsidRPr="00CE6188" w:rsidRDefault="0033060F" w:rsidP="00B70867">
      <w:pPr>
        <w:spacing w:after="0" w:line="259" w:lineRule="auto"/>
        <w:ind w:left="0" w:firstLine="0"/>
        <w:rPr>
          <w:color w:val="auto"/>
        </w:rPr>
      </w:pPr>
      <w:r w:rsidRPr="00CE6188">
        <w:rPr>
          <w:color w:val="auto"/>
        </w:rPr>
        <w:t xml:space="preserve"> </w:t>
      </w:r>
    </w:p>
    <w:p w:rsidR="0017625B" w:rsidRPr="00CE6188" w:rsidRDefault="00C93269" w:rsidP="00CE3490">
      <w:pPr>
        <w:spacing w:after="0" w:line="259" w:lineRule="auto"/>
        <w:ind w:left="0"/>
        <w:rPr>
          <w:color w:val="auto"/>
        </w:rPr>
      </w:pPr>
      <w:hyperlink r:id="rId74">
        <w:r w:rsidR="0033060F" w:rsidRPr="00CE6188">
          <w:rPr>
            <w:b/>
            <w:color w:val="auto"/>
            <w:u w:val="single" w:color="0070C0"/>
          </w:rPr>
          <w:t>SPANISH</w:t>
        </w:r>
      </w:hyperlink>
      <w:hyperlink r:id="rId75">
        <w:r w:rsidR="00CE3490">
          <w:rPr>
            <w:b/>
            <w:color w:val="auto"/>
          </w:rPr>
          <w:t>:</w:t>
        </w:r>
      </w:hyperlink>
      <w:r w:rsidR="00CE3490">
        <w:rPr>
          <w:b/>
          <w:color w:val="auto"/>
        </w:rPr>
        <w:t xml:space="preserve">  </w:t>
      </w:r>
      <w:r w:rsidR="0033060F" w:rsidRPr="00CE6188">
        <w:rPr>
          <w:color w:val="auto"/>
        </w:rPr>
        <w:t xml:space="preserve">See HISPANIC STUDIES. </w:t>
      </w:r>
    </w:p>
    <w:p w:rsidR="0017625B" w:rsidRPr="00CE6188" w:rsidRDefault="0033060F" w:rsidP="00B70867">
      <w:pPr>
        <w:spacing w:after="0" w:line="259" w:lineRule="auto"/>
        <w:ind w:left="0" w:firstLine="0"/>
        <w:rPr>
          <w:color w:val="auto"/>
        </w:rPr>
      </w:pPr>
      <w:r w:rsidRPr="00CE6188">
        <w:rPr>
          <w:color w:val="auto"/>
        </w:rPr>
        <w:t xml:space="preserve"> </w:t>
      </w:r>
    </w:p>
    <w:p w:rsidR="0017625B" w:rsidRPr="0071107B" w:rsidRDefault="00C93269" w:rsidP="0071107B">
      <w:pPr>
        <w:rPr>
          <w:b/>
        </w:rPr>
      </w:pPr>
      <w:hyperlink r:id="rId76">
        <w:r w:rsidR="0033060F" w:rsidRPr="0071107B">
          <w:rPr>
            <w:rStyle w:val="Hyperlink"/>
            <w:b/>
          </w:rPr>
          <w:t>THEATER</w:t>
        </w:r>
      </w:hyperlink>
      <w:hyperlink r:id="rId77">
        <w:r w:rsidR="0033060F" w:rsidRPr="0071107B">
          <w:rPr>
            <w:rStyle w:val="Hyperlink"/>
            <w:b/>
          </w:rPr>
          <w:t xml:space="preserve"> </w:t>
        </w:r>
      </w:hyperlink>
    </w:p>
    <w:p w:rsidR="00B433CB" w:rsidRDefault="00B433CB" w:rsidP="00B433CB">
      <w:pPr>
        <w:ind w:left="0"/>
        <w:rPr>
          <w:color w:val="auto"/>
        </w:rPr>
      </w:pPr>
      <w:r>
        <w:rPr>
          <w:color w:val="auto"/>
        </w:rPr>
        <w:t>One of the following:</w:t>
      </w:r>
    </w:p>
    <w:p w:rsidR="00B433CB" w:rsidRDefault="00B433CB" w:rsidP="00B433CB">
      <w:pPr>
        <w:pStyle w:val="ListParagraph"/>
        <w:numPr>
          <w:ilvl w:val="0"/>
          <w:numId w:val="5"/>
        </w:numPr>
        <w:spacing w:after="100" w:afterAutospacing="1" w:line="247" w:lineRule="auto"/>
        <w:ind w:left="144" w:hanging="144"/>
        <w:rPr>
          <w:color w:val="auto"/>
        </w:rPr>
      </w:pPr>
      <w:r w:rsidRPr="00CE6188">
        <w:rPr>
          <w:color w:val="auto"/>
        </w:rPr>
        <w:t>THEA 113 Stagecraft</w:t>
      </w:r>
      <w:r w:rsidRPr="00B433CB">
        <w:rPr>
          <w:color w:val="auto"/>
        </w:rPr>
        <w:t xml:space="preserve">, </w:t>
      </w:r>
    </w:p>
    <w:p w:rsidR="00B433CB" w:rsidRDefault="00B433CB" w:rsidP="00B433CB">
      <w:pPr>
        <w:pStyle w:val="ListParagraph"/>
        <w:numPr>
          <w:ilvl w:val="0"/>
          <w:numId w:val="5"/>
        </w:numPr>
        <w:spacing w:after="100" w:afterAutospacing="1" w:line="247" w:lineRule="auto"/>
        <w:ind w:left="144" w:hanging="144"/>
        <w:rPr>
          <w:color w:val="auto"/>
        </w:rPr>
      </w:pPr>
      <w:r w:rsidRPr="00CE6188">
        <w:rPr>
          <w:color w:val="auto"/>
        </w:rPr>
        <w:t xml:space="preserve">THEA 117 Acting Foundations </w:t>
      </w:r>
      <w:r w:rsidRPr="00CE6188">
        <w:rPr>
          <w:b/>
          <w:color w:val="auto"/>
        </w:rPr>
        <w:t>or</w:t>
      </w:r>
      <w:r w:rsidRPr="00B433CB">
        <w:rPr>
          <w:color w:val="auto"/>
        </w:rPr>
        <w:t xml:space="preserve"> </w:t>
      </w:r>
    </w:p>
    <w:p w:rsidR="0017625B" w:rsidRPr="00B433CB" w:rsidRDefault="00B433CB" w:rsidP="00B433CB">
      <w:pPr>
        <w:pStyle w:val="ListParagraph"/>
        <w:numPr>
          <w:ilvl w:val="0"/>
          <w:numId w:val="5"/>
        </w:numPr>
        <w:spacing w:after="100" w:afterAutospacing="1" w:line="247" w:lineRule="auto"/>
        <w:ind w:left="144" w:hanging="144"/>
        <w:rPr>
          <w:color w:val="auto"/>
        </w:rPr>
      </w:pPr>
      <w:r w:rsidRPr="00CE6188">
        <w:rPr>
          <w:color w:val="auto"/>
        </w:rPr>
        <w:t>THEA 253 Introduction to Costuming</w:t>
      </w:r>
      <w:r w:rsidRPr="007F04C5">
        <w:rPr>
          <w:color w:val="FF0000"/>
        </w:rPr>
        <w:t xml:space="preserve"> </w:t>
      </w:r>
      <w:r w:rsidRPr="00B67BCE">
        <w:rPr>
          <w:color w:val="auto"/>
        </w:rPr>
        <w:t>Process</w:t>
      </w:r>
      <w:r w:rsidRPr="00B433CB">
        <w:rPr>
          <w:color w:val="auto"/>
        </w:rPr>
        <w:t xml:space="preserve">  </w:t>
      </w:r>
    </w:p>
    <w:bookmarkStart w:id="5" w:name="_Hlk4397077"/>
    <w:p w:rsidR="0017625B" w:rsidRPr="00432F93" w:rsidRDefault="00E24A04" w:rsidP="0071107B">
      <w:pPr>
        <w:rPr>
          <w:b/>
          <w:color w:val="0070C0"/>
        </w:rPr>
      </w:pPr>
      <w:r w:rsidRPr="00432F93">
        <w:rPr>
          <w:b/>
          <w:color w:val="0070C0"/>
        </w:rPr>
        <w:fldChar w:fldCharType="begin"/>
      </w:r>
      <w:r w:rsidRPr="00432F93">
        <w:rPr>
          <w:b/>
          <w:color w:val="0070C0"/>
        </w:rPr>
        <w:instrText xml:space="preserve"> HYPERLINK "http://www.csbsju.edu/theology/" \h </w:instrText>
      </w:r>
      <w:r w:rsidRPr="00432F93">
        <w:rPr>
          <w:b/>
          <w:color w:val="0070C0"/>
        </w:rPr>
        <w:fldChar w:fldCharType="separate"/>
      </w:r>
      <w:r w:rsidR="0033060F" w:rsidRPr="00432F93">
        <w:rPr>
          <w:rStyle w:val="Hyperlink"/>
          <w:b/>
          <w:color w:val="0070C0"/>
        </w:rPr>
        <w:t>THEOLOGY</w:t>
      </w:r>
      <w:r w:rsidRPr="00432F93">
        <w:rPr>
          <w:b/>
          <w:color w:val="0070C0"/>
        </w:rPr>
        <w:fldChar w:fldCharType="end"/>
      </w:r>
      <w:hyperlink r:id="rId78">
        <w:r w:rsidR="0033060F" w:rsidRPr="00432F93">
          <w:rPr>
            <w:rStyle w:val="Hyperlink"/>
            <w:b/>
            <w:color w:val="0070C0"/>
          </w:rPr>
          <w:t xml:space="preserve"> </w:t>
        </w:r>
      </w:hyperlink>
    </w:p>
    <w:p w:rsidR="00624B7F" w:rsidRDefault="0033060F" w:rsidP="00B70867">
      <w:pPr>
        <w:ind w:left="0"/>
        <w:rPr>
          <w:color w:val="auto"/>
        </w:rPr>
      </w:pPr>
      <w:r w:rsidRPr="00CE6188">
        <w:rPr>
          <w:color w:val="auto"/>
        </w:rPr>
        <w:t>THEO 1</w:t>
      </w:r>
      <w:r w:rsidR="009E55D1">
        <w:rPr>
          <w:color w:val="auto"/>
        </w:rPr>
        <w:t>00</w:t>
      </w:r>
      <w:r w:rsidRPr="00CE6188">
        <w:rPr>
          <w:color w:val="auto"/>
        </w:rPr>
        <w:t xml:space="preserve"> Theological Explorations </w:t>
      </w:r>
      <w:r w:rsidRPr="00CE6188">
        <w:rPr>
          <w:b/>
          <w:color w:val="auto"/>
        </w:rPr>
        <w:t xml:space="preserve"> </w:t>
      </w:r>
    </w:p>
    <w:p w:rsidR="0017625B" w:rsidRPr="008B7AF8" w:rsidRDefault="0033060F" w:rsidP="00B70867">
      <w:pPr>
        <w:spacing w:after="4769"/>
        <w:ind w:left="0"/>
        <w:rPr>
          <w:b/>
          <w:color w:val="auto"/>
        </w:rPr>
      </w:pPr>
      <w:r w:rsidRPr="008B7AF8">
        <w:rPr>
          <w:b/>
          <w:color w:val="auto"/>
        </w:rPr>
        <w:t xml:space="preserve">Note:  </w:t>
      </w:r>
      <w:r w:rsidRPr="00B433CB">
        <w:rPr>
          <w:bCs/>
          <w:color w:val="auto"/>
        </w:rPr>
        <w:t xml:space="preserve">Students with an interest in scripture are especially encouraged to take Greek or Latin to complete the Global Language Requirement. </w:t>
      </w:r>
      <w:r w:rsidRPr="00B433CB">
        <w:rPr>
          <w:bCs/>
          <w:color w:val="auto"/>
          <w:sz w:val="20"/>
        </w:rPr>
        <w:t xml:space="preserve"> </w:t>
      </w:r>
      <w:bookmarkEnd w:id="5"/>
    </w:p>
    <w:sectPr w:rsidR="0017625B" w:rsidRPr="008B7AF8" w:rsidSect="00B433CB">
      <w:type w:val="continuous"/>
      <w:pgSz w:w="12240" w:h="15840"/>
      <w:pgMar w:top="625" w:right="775" w:bottom="164" w:left="461" w:header="720" w:footer="32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762" w:rsidRDefault="00561762">
      <w:pPr>
        <w:spacing w:after="0" w:line="240" w:lineRule="auto"/>
      </w:pPr>
      <w:r>
        <w:separator/>
      </w:r>
    </w:p>
  </w:endnote>
  <w:endnote w:type="continuationSeparator" w:id="0">
    <w:p w:rsidR="00561762" w:rsidRDefault="0056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IT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9D" w:rsidRDefault="002B3B9D">
    <w:pPr>
      <w:spacing w:after="0" w:line="259" w:lineRule="auto"/>
      <w:ind w:left="0" w:right="3" w:firstLine="0"/>
      <w:jc w:val="right"/>
    </w:pPr>
    <w:r>
      <w:rPr>
        <w:color w:val="C0C0C0"/>
      </w:rPr>
      <w:t xml:space="preserve">Updated for 2015-2016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9D" w:rsidRPr="00AC7A84" w:rsidRDefault="002B3B9D" w:rsidP="00AC7A84">
    <w:pPr>
      <w:spacing w:after="0" w:line="259" w:lineRule="auto"/>
      <w:ind w:left="0" w:right="3" w:firstLine="0"/>
      <w:jc w:val="right"/>
      <w:rPr>
        <w:color w:val="C0C0C0"/>
      </w:rPr>
    </w:pPr>
    <w:r>
      <w:rPr>
        <w:color w:val="C0C0C0"/>
      </w:rPr>
      <w:t>Updated for 201</w:t>
    </w:r>
    <w:r w:rsidR="00AC7A84">
      <w:rPr>
        <w:color w:val="C0C0C0"/>
      </w:rPr>
      <w:t>9-20</w:t>
    </w:r>
    <w:r>
      <w:rPr>
        <w:color w:val="C0C0C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9D" w:rsidRDefault="002B3B9D">
    <w:pPr>
      <w:spacing w:after="0" w:line="259" w:lineRule="auto"/>
      <w:ind w:left="0" w:right="3" w:firstLine="0"/>
      <w:jc w:val="right"/>
    </w:pPr>
    <w:r>
      <w:rPr>
        <w:color w:val="C0C0C0"/>
      </w:rPr>
      <w:t xml:space="preserve">Updated for 2015-2016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762" w:rsidRDefault="00561762">
      <w:pPr>
        <w:spacing w:after="0" w:line="240" w:lineRule="auto"/>
      </w:pPr>
      <w:r>
        <w:separator/>
      </w:r>
    </w:p>
  </w:footnote>
  <w:footnote w:type="continuationSeparator" w:id="0">
    <w:p w:rsidR="00561762" w:rsidRDefault="00561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128"/>
    <w:multiLevelType w:val="hybridMultilevel"/>
    <w:tmpl w:val="9AC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32E9"/>
    <w:multiLevelType w:val="hybridMultilevel"/>
    <w:tmpl w:val="8A844FE6"/>
    <w:lvl w:ilvl="0" w:tplc="D58027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5F25"/>
    <w:multiLevelType w:val="hybridMultilevel"/>
    <w:tmpl w:val="CF94E4E2"/>
    <w:lvl w:ilvl="0" w:tplc="D58027DE">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A695B04"/>
    <w:multiLevelType w:val="hybridMultilevel"/>
    <w:tmpl w:val="FC2602C0"/>
    <w:lvl w:ilvl="0" w:tplc="D58027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8708A"/>
    <w:multiLevelType w:val="hybridMultilevel"/>
    <w:tmpl w:val="3D6602EC"/>
    <w:lvl w:ilvl="0" w:tplc="D58027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E731F8"/>
    <w:multiLevelType w:val="hybridMultilevel"/>
    <w:tmpl w:val="84B8056C"/>
    <w:lvl w:ilvl="0" w:tplc="D5802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939F5"/>
    <w:multiLevelType w:val="hybridMultilevel"/>
    <w:tmpl w:val="726AECA2"/>
    <w:lvl w:ilvl="0" w:tplc="D5802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322E2"/>
    <w:multiLevelType w:val="hybridMultilevel"/>
    <w:tmpl w:val="BC4C4238"/>
    <w:lvl w:ilvl="0" w:tplc="D58027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520764"/>
    <w:multiLevelType w:val="hybridMultilevel"/>
    <w:tmpl w:val="8DB4D596"/>
    <w:lvl w:ilvl="0" w:tplc="D5802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14927"/>
    <w:multiLevelType w:val="hybridMultilevel"/>
    <w:tmpl w:val="2C1EF61A"/>
    <w:lvl w:ilvl="0" w:tplc="D5802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C07B3"/>
    <w:multiLevelType w:val="hybridMultilevel"/>
    <w:tmpl w:val="2B0E35E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1" w15:restartNumberingAfterBreak="0">
    <w:nsid w:val="54D65496"/>
    <w:multiLevelType w:val="hybridMultilevel"/>
    <w:tmpl w:val="8AF2E624"/>
    <w:lvl w:ilvl="0" w:tplc="D58027DE">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58910A23"/>
    <w:multiLevelType w:val="hybridMultilevel"/>
    <w:tmpl w:val="47C0F054"/>
    <w:lvl w:ilvl="0" w:tplc="D5802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D1412"/>
    <w:multiLevelType w:val="hybridMultilevel"/>
    <w:tmpl w:val="3372EFF0"/>
    <w:lvl w:ilvl="0" w:tplc="D58027DE">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64920E54"/>
    <w:multiLevelType w:val="hybridMultilevel"/>
    <w:tmpl w:val="B99E8B78"/>
    <w:lvl w:ilvl="0" w:tplc="D5802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D27D7"/>
    <w:multiLevelType w:val="hybridMultilevel"/>
    <w:tmpl w:val="55C618C4"/>
    <w:lvl w:ilvl="0" w:tplc="D5802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6"/>
  </w:num>
  <w:num w:numId="5">
    <w:abstractNumId w:val="2"/>
  </w:num>
  <w:num w:numId="6">
    <w:abstractNumId w:val="4"/>
  </w:num>
  <w:num w:numId="7">
    <w:abstractNumId w:val="13"/>
  </w:num>
  <w:num w:numId="8">
    <w:abstractNumId w:val="12"/>
  </w:num>
  <w:num w:numId="9">
    <w:abstractNumId w:val="5"/>
  </w:num>
  <w:num w:numId="10">
    <w:abstractNumId w:val="15"/>
  </w:num>
  <w:num w:numId="11">
    <w:abstractNumId w:val="3"/>
  </w:num>
  <w:num w:numId="12">
    <w:abstractNumId w:val="8"/>
  </w:num>
  <w:num w:numId="13">
    <w:abstractNumId w:val="1"/>
  </w:num>
  <w:num w:numId="14">
    <w:abstractNumId w:val="7"/>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5B"/>
    <w:rsid w:val="000268E5"/>
    <w:rsid w:val="00051E23"/>
    <w:rsid w:val="00052046"/>
    <w:rsid w:val="000677D1"/>
    <w:rsid w:val="00091AAB"/>
    <w:rsid w:val="000B2BDF"/>
    <w:rsid w:val="000B78DB"/>
    <w:rsid w:val="000F4E15"/>
    <w:rsid w:val="00131A0D"/>
    <w:rsid w:val="001662DF"/>
    <w:rsid w:val="0017625B"/>
    <w:rsid w:val="00181280"/>
    <w:rsid w:val="0019329B"/>
    <w:rsid w:val="001C069E"/>
    <w:rsid w:val="001C4790"/>
    <w:rsid w:val="00233763"/>
    <w:rsid w:val="0026475C"/>
    <w:rsid w:val="002B3B9D"/>
    <w:rsid w:val="002B3E30"/>
    <w:rsid w:val="002B451D"/>
    <w:rsid w:val="002E50C7"/>
    <w:rsid w:val="0030702C"/>
    <w:rsid w:val="00324FE3"/>
    <w:rsid w:val="0033060F"/>
    <w:rsid w:val="003403A0"/>
    <w:rsid w:val="0035042C"/>
    <w:rsid w:val="0039059D"/>
    <w:rsid w:val="00397322"/>
    <w:rsid w:val="003B5D8A"/>
    <w:rsid w:val="003D0882"/>
    <w:rsid w:val="00404611"/>
    <w:rsid w:val="00421FF3"/>
    <w:rsid w:val="0042606B"/>
    <w:rsid w:val="00431D04"/>
    <w:rsid w:val="00432F93"/>
    <w:rsid w:val="004C13E3"/>
    <w:rsid w:val="004F58BB"/>
    <w:rsid w:val="00505B3D"/>
    <w:rsid w:val="00534ECD"/>
    <w:rsid w:val="00560C27"/>
    <w:rsid w:val="00561762"/>
    <w:rsid w:val="00576A3C"/>
    <w:rsid w:val="005F0A71"/>
    <w:rsid w:val="00613E92"/>
    <w:rsid w:val="00622BC8"/>
    <w:rsid w:val="00624B7F"/>
    <w:rsid w:val="00635800"/>
    <w:rsid w:val="00644712"/>
    <w:rsid w:val="00657C76"/>
    <w:rsid w:val="0067272B"/>
    <w:rsid w:val="006A063B"/>
    <w:rsid w:val="006A162D"/>
    <w:rsid w:val="0071107B"/>
    <w:rsid w:val="00711170"/>
    <w:rsid w:val="00712BC3"/>
    <w:rsid w:val="007202B7"/>
    <w:rsid w:val="0072329C"/>
    <w:rsid w:val="00723DAC"/>
    <w:rsid w:val="00731E2D"/>
    <w:rsid w:val="00740D8F"/>
    <w:rsid w:val="00755901"/>
    <w:rsid w:val="00765C13"/>
    <w:rsid w:val="007E6393"/>
    <w:rsid w:val="007F04C5"/>
    <w:rsid w:val="007F441D"/>
    <w:rsid w:val="00802AD3"/>
    <w:rsid w:val="00836EF5"/>
    <w:rsid w:val="00862712"/>
    <w:rsid w:val="00862AA2"/>
    <w:rsid w:val="0086648A"/>
    <w:rsid w:val="00867E6D"/>
    <w:rsid w:val="008720C3"/>
    <w:rsid w:val="0088468B"/>
    <w:rsid w:val="008A3696"/>
    <w:rsid w:val="008B083B"/>
    <w:rsid w:val="008B7AF8"/>
    <w:rsid w:val="008E1B09"/>
    <w:rsid w:val="00927793"/>
    <w:rsid w:val="0093112D"/>
    <w:rsid w:val="009440E2"/>
    <w:rsid w:val="00957A75"/>
    <w:rsid w:val="00970B5A"/>
    <w:rsid w:val="00985E24"/>
    <w:rsid w:val="009B1A11"/>
    <w:rsid w:val="009E3566"/>
    <w:rsid w:val="009E55D1"/>
    <w:rsid w:val="00A3131C"/>
    <w:rsid w:val="00A42F8A"/>
    <w:rsid w:val="00A53B78"/>
    <w:rsid w:val="00A67503"/>
    <w:rsid w:val="00AB5DAA"/>
    <w:rsid w:val="00AC1447"/>
    <w:rsid w:val="00AC7A84"/>
    <w:rsid w:val="00AD4949"/>
    <w:rsid w:val="00B104E6"/>
    <w:rsid w:val="00B257D3"/>
    <w:rsid w:val="00B433CB"/>
    <w:rsid w:val="00B51102"/>
    <w:rsid w:val="00B67BCE"/>
    <w:rsid w:val="00B70867"/>
    <w:rsid w:val="00B77891"/>
    <w:rsid w:val="00B9511B"/>
    <w:rsid w:val="00BB1D8C"/>
    <w:rsid w:val="00BC4122"/>
    <w:rsid w:val="00BD0C75"/>
    <w:rsid w:val="00BD2357"/>
    <w:rsid w:val="00BD4DDC"/>
    <w:rsid w:val="00BE51D1"/>
    <w:rsid w:val="00BF5C75"/>
    <w:rsid w:val="00C44C16"/>
    <w:rsid w:val="00C7426E"/>
    <w:rsid w:val="00C80B6C"/>
    <w:rsid w:val="00C93269"/>
    <w:rsid w:val="00C95C4C"/>
    <w:rsid w:val="00CB615E"/>
    <w:rsid w:val="00CE3490"/>
    <w:rsid w:val="00CE6188"/>
    <w:rsid w:val="00D148FF"/>
    <w:rsid w:val="00D61362"/>
    <w:rsid w:val="00DD66D7"/>
    <w:rsid w:val="00DE26F6"/>
    <w:rsid w:val="00E24A04"/>
    <w:rsid w:val="00E259BA"/>
    <w:rsid w:val="00E37950"/>
    <w:rsid w:val="00E47B5B"/>
    <w:rsid w:val="00E56895"/>
    <w:rsid w:val="00E90EF8"/>
    <w:rsid w:val="00EB19D1"/>
    <w:rsid w:val="00EF09FC"/>
    <w:rsid w:val="00F33F4A"/>
    <w:rsid w:val="00F37053"/>
    <w:rsid w:val="00F469EA"/>
    <w:rsid w:val="00F660FA"/>
    <w:rsid w:val="00F70357"/>
    <w:rsid w:val="00F7529F"/>
    <w:rsid w:val="00FA2AEA"/>
    <w:rsid w:val="00FC075B"/>
    <w:rsid w:val="00FD00E4"/>
    <w:rsid w:val="00FD551E"/>
    <w:rsid w:val="00FE02E8"/>
    <w:rsid w:val="00FE2494"/>
    <w:rsid w:val="00FF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8DA0"/>
  <w15:docId w15:val="{94C0AF04-293E-47CE-9B97-6EDA3D98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8" w:lineRule="auto"/>
      <w:ind w:left="10" w:hanging="1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AC"/>
    <w:rPr>
      <w:rFonts w:ascii="Segoe UI" w:eastAsia="Arial" w:hAnsi="Segoe UI" w:cs="Segoe UI"/>
      <w:color w:val="000000"/>
      <w:sz w:val="18"/>
      <w:szCs w:val="18"/>
    </w:rPr>
  </w:style>
  <w:style w:type="character" w:styleId="Hyperlink">
    <w:name w:val="Hyperlink"/>
    <w:basedOn w:val="DefaultParagraphFont"/>
    <w:uiPriority w:val="99"/>
    <w:unhideWhenUsed/>
    <w:rsid w:val="00131A0D"/>
    <w:rPr>
      <w:color w:val="0563C1"/>
      <w:u w:val="single"/>
    </w:rPr>
  </w:style>
  <w:style w:type="character" w:styleId="UnresolvedMention">
    <w:name w:val="Unresolved Mention"/>
    <w:basedOn w:val="DefaultParagraphFont"/>
    <w:uiPriority w:val="99"/>
    <w:semiHidden/>
    <w:unhideWhenUsed/>
    <w:rsid w:val="00765C13"/>
    <w:rPr>
      <w:color w:val="605E5C"/>
      <w:shd w:val="clear" w:color="auto" w:fill="E1DFDD"/>
    </w:rPr>
  </w:style>
  <w:style w:type="character" w:styleId="FollowedHyperlink">
    <w:name w:val="FollowedHyperlink"/>
    <w:basedOn w:val="DefaultParagraphFont"/>
    <w:uiPriority w:val="99"/>
    <w:semiHidden/>
    <w:unhideWhenUsed/>
    <w:rsid w:val="00E259BA"/>
    <w:rPr>
      <w:color w:val="954F72" w:themeColor="followedHyperlink"/>
      <w:u w:val="single"/>
    </w:rPr>
  </w:style>
  <w:style w:type="paragraph" w:styleId="Header">
    <w:name w:val="header"/>
    <w:basedOn w:val="Normal"/>
    <w:link w:val="HeaderChar"/>
    <w:uiPriority w:val="99"/>
    <w:unhideWhenUsed/>
    <w:rsid w:val="00AC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84"/>
    <w:rPr>
      <w:rFonts w:ascii="Arial" w:eastAsia="Arial" w:hAnsi="Arial" w:cs="Arial"/>
      <w:color w:val="000000"/>
      <w:sz w:val="16"/>
    </w:rPr>
  </w:style>
  <w:style w:type="paragraph" w:styleId="ListParagraph">
    <w:name w:val="List Paragraph"/>
    <w:basedOn w:val="Normal"/>
    <w:uiPriority w:val="34"/>
    <w:qFormat/>
    <w:rsid w:val="0072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2442">
      <w:bodyDiv w:val="1"/>
      <w:marLeft w:val="0"/>
      <w:marRight w:val="0"/>
      <w:marTop w:val="0"/>
      <w:marBottom w:val="0"/>
      <w:divBdr>
        <w:top w:val="none" w:sz="0" w:space="0" w:color="auto"/>
        <w:left w:val="none" w:sz="0" w:space="0" w:color="auto"/>
        <w:bottom w:val="none" w:sz="0" w:space="0" w:color="auto"/>
        <w:right w:val="none" w:sz="0" w:space="0" w:color="auto"/>
      </w:divBdr>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212815320">
      <w:bodyDiv w:val="1"/>
      <w:marLeft w:val="0"/>
      <w:marRight w:val="0"/>
      <w:marTop w:val="0"/>
      <w:marBottom w:val="0"/>
      <w:divBdr>
        <w:top w:val="none" w:sz="0" w:space="0" w:color="auto"/>
        <w:left w:val="none" w:sz="0" w:space="0" w:color="auto"/>
        <w:bottom w:val="none" w:sz="0" w:space="0" w:color="auto"/>
        <w:right w:val="none" w:sz="0" w:space="0" w:color="auto"/>
      </w:divBdr>
    </w:div>
    <w:div w:id="561404550">
      <w:bodyDiv w:val="1"/>
      <w:marLeft w:val="0"/>
      <w:marRight w:val="0"/>
      <w:marTop w:val="0"/>
      <w:marBottom w:val="0"/>
      <w:divBdr>
        <w:top w:val="none" w:sz="0" w:space="0" w:color="auto"/>
        <w:left w:val="none" w:sz="0" w:space="0" w:color="auto"/>
        <w:bottom w:val="none" w:sz="0" w:space="0" w:color="auto"/>
        <w:right w:val="none" w:sz="0" w:space="0" w:color="auto"/>
      </w:divBdr>
    </w:div>
    <w:div w:id="650213399">
      <w:bodyDiv w:val="1"/>
      <w:marLeft w:val="0"/>
      <w:marRight w:val="0"/>
      <w:marTop w:val="0"/>
      <w:marBottom w:val="0"/>
      <w:divBdr>
        <w:top w:val="none" w:sz="0" w:space="0" w:color="auto"/>
        <w:left w:val="none" w:sz="0" w:space="0" w:color="auto"/>
        <w:bottom w:val="none" w:sz="0" w:space="0" w:color="auto"/>
        <w:right w:val="none" w:sz="0" w:space="0" w:color="auto"/>
      </w:divBdr>
    </w:div>
    <w:div w:id="673917695">
      <w:bodyDiv w:val="1"/>
      <w:marLeft w:val="0"/>
      <w:marRight w:val="0"/>
      <w:marTop w:val="0"/>
      <w:marBottom w:val="0"/>
      <w:divBdr>
        <w:top w:val="none" w:sz="0" w:space="0" w:color="auto"/>
        <w:left w:val="none" w:sz="0" w:space="0" w:color="auto"/>
        <w:bottom w:val="none" w:sz="0" w:space="0" w:color="auto"/>
        <w:right w:val="none" w:sz="0" w:space="0" w:color="auto"/>
      </w:divBdr>
    </w:div>
    <w:div w:id="917246575">
      <w:bodyDiv w:val="1"/>
      <w:marLeft w:val="0"/>
      <w:marRight w:val="0"/>
      <w:marTop w:val="0"/>
      <w:marBottom w:val="0"/>
      <w:divBdr>
        <w:top w:val="none" w:sz="0" w:space="0" w:color="auto"/>
        <w:left w:val="none" w:sz="0" w:space="0" w:color="auto"/>
        <w:bottom w:val="none" w:sz="0" w:space="0" w:color="auto"/>
        <w:right w:val="none" w:sz="0" w:space="0" w:color="auto"/>
      </w:divBdr>
    </w:div>
    <w:div w:id="1395351493">
      <w:bodyDiv w:val="1"/>
      <w:marLeft w:val="0"/>
      <w:marRight w:val="0"/>
      <w:marTop w:val="0"/>
      <w:marBottom w:val="0"/>
      <w:divBdr>
        <w:top w:val="none" w:sz="0" w:space="0" w:color="auto"/>
        <w:left w:val="none" w:sz="0" w:space="0" w:color="auto"/>
        <w:bottom w:val="none" w:sz="0" w:space="0" w:color="auto"/>
        <w:right w:val="none" w:sz="0" w:space="0" w:color="auto"/>
      </w:divBdr>
    </w:div>
    <w:div w:id="1485656236">
      <w:bodyDiv w:val="1"/>
      <w:marLeft w:val="0"/>
      <w:marRight w:val="0"/>
      <w:marTop w:val="0"/>
      <w:marBottom w:val="0"/>
      <w:divBdr>
        <w:top w:val="none" w:sz="0" w:space="0" w:color="auto"/>
        <w:left w:val="none" w:sz="0" w:space="0" w:color="auto"/>
        <w:bottom w:val="none" w:sz="0" w:space="0" w:color="auto"/>
        <w:right w:val="none" w:sz="0" w:space="0" w:color="auto"/>
      </w:divBdr>
    </w:div>
    <w:div w:id="192776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sbsju.edu/asianstudies/" TargetMode="External"/><Relationship Id="rId26" Type="http://schemas.openxmlformats.org/officeDocument/2006/relationships/hyperlink" Target="http://www.csbsju.edu/languages-and-cultures/classical-languages" TargetMode="External"/><Relationship Id="rId39" Type="http://schemas.openxmlformats.org/officeDocument/2006/relationships/hyperlink" Target="https://www.csbsju.edu/languages-and-cultures/european-studies" TargetMode="External"/><Relationship Id="rId21" Type="http://schemas.openxmlformats.org/officeDocument/2006/relationships/hyperlink" Target="http://www.csbsju.edu/biochemistry/" TargetMode="External"/><Relationship Id="rId34" Type="http://schemas.openxmlformats.org/officeDocument/2006/relationships/hyperlink" Target="http://www.csbsju.edu/education" TargetMode="External"/><Relationship Id="rId42" Type="http://schemas.openxmlformats.org/officeDocument/2006/relationships/hyperlink" Target="mailto:kerickson@csbsju.edu" TargetMode="External"/><Relationship Id="rId47" Type="http://schemas.openxmlformats.org/officeDocument/2006/relationships/hyperlink" Target="http://www.csbsju.edu/management/" TargetMode="External"/><Relationship Id="rId50" Type="http://schemas.openxmlformats.org/officeDocument/2006/relationships/hyperlink" Target="http://www.csbsju.edu/history/" TargetMode="External"/><Relationship Id="rId55" Type="http://schemas.openxmlformats.org/officeDocument/2006/relationships/hyperlink" Target="http://www.csbsju.edu/music/" TargetMode="External"/><Relationship Id="rId63" Type="http://schemas.openxmlformats.org/officeDocument/2006/relationships/hyperlink" Target="http://www.csbsju.edu/philosophy/" TargetMode="External"/><Relationship Id="rId68" Type="http://schemas.openxmlformats.org/officeDocument/2006/relationships/hyperlink" Target="http://www.csbsju.edu/psychology/" TargetMode="External"/><Relationship Id="rId76" Type="http://schemas.openxmlformats.org/officeDocument/2006/relationships/hyperlink" Target="http://www.csbsju.edu/theater/" TargetMode="External"/><Relationship Id="rId7" Type="http://schemas.openxmlformats.org/officeDocument/2006/relationships/hyperlink" Target="https://www.csbsju.edu/academics/2019-2020-catalog/academic-departments" TargetMode="External"/><Relationship Id="rId71" Type="http://schemas.openxmlformats.org/officeDocument/2006/relationships/hyperlink" Target="https://www.csbsju.edu/education/our-programs/social-studies-education" TargetMode="External"/><Relationship Id="rId2" Type="http://schemas.openxmlformats.org/officeDocument/2006/relationships/styles" Target="styles.xml"/><Relationship Id="rId16" Type="http://schemas.openxmlformats.org/officeDocument/2006/relationships/hyperlink" Target="http://www.csbsju.edu/art" TargetMode="External"/><Relationship Id="rId29" Type="http://schemas.openxmlformats.org/officeDocument/2006/relationships/hyperlink" Target="http://www.csbsju.edu/computerscience/" TargetMode="External"/><Relationship Id="rId11" Type="http://schemas.openxmlformats.org/officeDocument/2006/relationships/footer" Target="footer1.xml"/><Relationship Id="rId24" Type="http://schemas.openxmlformats.org/officeDocument/2006/relationships/hyperlink" Target="http://www.csbsju.edu/chemistry/" TargetMode="External"/><Relationship Id="rId32" Type="http://schemas.openxmlformats.org/officeDocument/2006/relationships/hyperlink" Target="http://www.csbsju.edu/economics/" TargetMode="External"/><Relationship Id="rId37" Type="http://schemas.openxmlformats.org/officeDocument/2006/relationships/hyperlink" Target="http://www.csbsju.edu/environmentalstudies/" TargetMode="External"/><Relationship Id="rId40" Type="http://schemas.openxmlformats.org/officeDocument/2006/relationships/hyperlink" Target="http://www.csbsju.edu/languages-and-cultures/french-studies" TargetMode="External"/><Relationship Id="rId45" Type="http://schemas.openxmlformats.org/officeDocument/2006/relationships/hyperlink" Target="http://www.csbsju.edu/languages-and-cultures/german-studies" TargetMode="External"/><Relationship Id="rId53" Type="http://schemas.openxmlformats.org/officeDocument/2006/relationships/hyperlink" Target="http://www.csbsju.edu/math/" TargetMode="External"/><Relationship Id="rId58" Type="http://schemas.openxmlformats.org/officeDocument/2006/relationships/hyperlink" Target="http://www.csbsju.edu/catalog/2007_2009/departments/numericalcomputations.htm" TargetMode="External"/><Relationship Id="rId66" Type="http://schemas.openxmlformats.org/officeDocument/2006/relationships/hyperlink" Target="http://www.csbsju.edu/politicalscience/" TargetMode="External"/><Relationship Id="rId74" Type="http://schemas.openxmlformats.org/officeDocument/2006/relationships/hyperlink" Target="http://www.csbsju.edu/hispanicstudies/"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sbsju.edu/peacestudies/" TargetMode="External"/><Relationship Id="rId10" Type="http://schemas.openxmlformats.org/officeDocument/2006/relationships/hyperlink" Target="http://www.csbsju.edu/academics/academic-catalogs/2014-2015-catalog" TargetMode="External"/><Relationship Id="rId19" Type="http://schemas.openxmlformats.org/officeDocument/2006/relationships/hyperlink" Target="http://www.csbsju.edu/asianstudies/" TargetMode="External"/><Relationship Id="rId31" Type="http://schemas.openxmlformats.org/officeDocument/2006/relationships/hyperlink" Target="http://www.csbsju.edu/economics/" TargetMode="External"/><Relationship Id="rId44" Type="http://schemas.openxmlformats.org/officeDocument/2006/relationships/hyperlink" Target="http://www.csbsju.edu/languages-and-cultures/german-studies" TargetMode="External"/><Relationship Id="rId52" Type="http://schemas.openxmlformats.org/officeDocument/2006/relationships/hyperlink" Target="http://www.csbsju.edu/math/" TargetMode="External"/><Relationship Id="rId60" Type="http://schemas.openxmlformats.org/officeDocument/2006/relationships/hyperlink" Target="http://www.csbsju.edu/peacestudies/" TargetMode="External"/><Relationship Id="rId65" Type="http://schemas.openxmlformats.org/officeDocument/2006/relationships/hyperlink" Target="http://www.csbsju.edu/physics/" TargetMode="External"/><Relationship Id="rId73" Type="http://schemas.openxmlformats.org/officeDocument/2006/relationships/hyperlink" Target="http://www.csbsju.edu/sociology/" TargetMode="External"/><Relationship Id="rId78" Type="http://schemas.openxmlformats.org/officeDocument/2006/relationships/hyperlink" Target="http://www.csbsju.edu/theology/" TargetMode="External"/><Relationship Id="rId4" Type="http://schemas.openxmlformats.org/officeDocument/2006/relationships/webSettings" Target="webSettings.xml"/><Relationship Id="rId9" Type="http://schemas.openxmlformats.org/officeDocument/2006/relationships/hyperlink" Target="https://www.csbsju.edu/academics/2019-2020-catalog/academic-departments" TargetMode="External"/><Relationship Id="rId14" Type="http://schemas.openxmlformats.org/officeDocument/2006/relationships/hyperlink" Target="http://www.csbsju.edu/Accounting.htm" TargetMode="External"/><Relationship Id="rId22" Type="http://schemas.openxmlformats.org/officeDocument/2006/relationships/hyperlink" Target="http://www.csbsju.edu/biology/" TargetMode="External"/><Relationship Id="rId27" Type="http://schemas.openxmlformats.org/officeDocument/2006/relationships/hyperlink" Target="http://www.csbsju.edu/communication/" TargetMode="External"/><Relationship Id="rId30" Type="http://schemas.openxmlformats.org/officeDocument/2006/relationships/hyperlink" Target="http://www.csbsju.edu/computerscience/" TargetMode="External"/><Relationship Id="rId35" Type="http://schemas.openxmlformats.org/officeDocument/2006/relationships/hyperlink" Target="http://www.csbsju.edu/english/" TargetMode="External"/><Relationship Id="rId43" Type="http://schemas.openxmlformats.org/officeDocument/2006/relationships/hyperlink" Target="http://www.csbsju.edu/genderstudies/" TargetMode="External"/><Relationship Id="rId48" Type="http://schemas.openxmlformats.org/officeDocument/2006/relationships/hyperlink" Target="http://www.csbsju.edu/hispanicstudies/" TargetMode="External"/><Relationship Id="rId56" Type="http://schemas.openxmlformats.org/officeDocument/2006/relationships/hyperlink" Target="https://www.csbsju.edu/education/our-programs/science-education" TargetMode="External"/><Relationship Id="rId64" Type="http://schemas.openxmlformats.org/officeDocument/2006/relationships/hyperlink" Target="http://www.csbsju.edu/physics/" TargetMode="External"/><Relationship Id="rId69" Type="http://schemas.openxmlformats.org/officeDocument/2006/relationships/hyperlink" Target="http://www.csbsju.edu/psychology/" TargetMode="External"/><Relationship Id="rId77" Type="http://schemas.openxmlformats.org/officeDocument/2006/relationships/hyperlink" Target="http://www.csbsju.edu/theater/" TargetMode="External"/><Relationship Id="rId8" Type="http://schemas.openxmlformats.org/officeDocument/2006/relationships/hyperlink" Target="http://www.csbsju.edu/academics/academic-catalogs/2014-2015-catalog" TargetMode="External"/><Relationship Id="rId51" Type="http://schemas.openxmlformats.org/officeDocument/2006/relationships/hyperlink" Target="https://www.csbsju.edu/integrative-science" TargetMode="External"/><Relationship Id="rId72" Type="http://schemas.openxmlformats.org/officeDocument/2006/relationships/hyperlink" Target="http://www.csbsju.edu/sociology/"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sbsju.edu/art" TargetMode="External"/><Relationship Id="rId25" Type="http://schemas.openxmlformats.org/officeDocument/2006/relationships/hyperlink" Target="http://www.csbsju.edu/chemistry/" TargetMode="External"/><Relationship Id="rId33" Type="http://schemas.openxmlformats.org/officeDocument/2006/relationships/hyperlink" Target="http://www.csbsju.edu/education" TargetMode="External"/><Relationship Id="rId38" Type="http://schemas.openxmlformats.org/officeDocument/2006/relationships/hyperlink" Target="http://www.csbsju.edu/environmentalstudies/" TargetMode="External"/><Relationship Id="rId46" Type="http://schemas.openxmlformats.org/officeDocument/2006/relationships/hyperlink" Target="http://www.csbsju.edu/management/" TargetMode="External"/><Relationship Id="rId59" Type="http://schemas.openxmlformats.org/officeDocument/2006/relationships/hyperlink" Target="http://www.csbsju.edu/nursing/" TargetMode="External"/><Relationship Id="rId67" Type="http://schemas.openxmlformats.org/officeDocument/2006/relationships/hyperlink" Target="http://www.csbsju.edu/politicalscience/" TargetMode="External"/><Relationship Id="rId20" Type="http://schemas.openxmlformats.org/officeDocument/2006/relationships/hyperlink" Target="http://www.csbsju.edu/biochemistry/" TargetMode="External"/><Relationship Id="rId41" Type="http://schemas.openxmlformats.org/officeDocument/2006/relationships/hyperlink" Target="http://www.csbsju.edu/languages-and-cultures/french-studies" TargetMode="External"/><Relationship Id="rId54" Type="http://schemas.openxmlformats.org/officeDocument/2006/relationships/hyperlink" Target="http://www.csbsju.edu/music/" TargetMode="External"/><Relationship Id="rId62" Type="http://schemas.openxmlformats.org/officeDocument/2006/relationships/hyperlink" Target="http://www.csbsju.edu/philosophy/" TargetMode="External"/><Relationship Id="rId70" Type="http://schemas.openxmlformats.org/officeDocument/2006/relationships/hyperlink" Target="https://www.csbsju.edu/education/our-programs" TargetMode="External"/><Relationship Id="rId75" Type="http://schemas.openxmlformats.org/officeDocument/2006/relationships/hyperlink" Target="http://www.csbsju.edu/hispanicstud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sbsju.edu/Accounting.htm" TargetMode="External"/><Relationship Id="rId23" Type="http://schemas.openxmlformats.org/officeDocument/2006/relationships/hyperlink" Target="http://www.csbsju.edu/biology/" TargetMode="External"/><Relationship Id="rId28" Type="http://schemas.openxmlformats.org/officeDocument/2006/relationships/hyperlink" Target="http://www.csbsju.edu/communication/" TargetMode="External"/><Relationship Id="rId36" Type="http://schemas.openxmlformats.org/officeDocument/2006/relationships/hyperlink" Target="http://www.csbsju.edu/english/" TargetMode="External"/><Relationship Id="rId49" Type="http://schemas.openxmlformats.org/officeDocument/2006/relationships/hyperlink" Target="http://www.csbsju.edu/history/" TargetMode="External"/><Relationship Id="rId57" Type="http://schemas.openxmlformats.org/officeDocument/2006/relationships/hyperlink" Target="https://www.csbsju.edu/computer-science-department/curriculum/numerical-computation-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Terres, Jeanne</dc:creator>
  <cp:keywords/>
  <cp:lastModifiedBy>Anderson, Theresa</cp:lastModifiedBy>
  <cp:revision>3</cp:revision>
  <cp:lastPrinted>2020-02-13T16:04:00Z</cp:lastPrinted>
  <dcterms:created xsi:type="dcterms:W3CDTF">2020-04-23T20:26:00Z</dcterms:created>
  <dcterms:modified xsi:type="dcterms:W3CDTF">2020-04-23T20:48:00Z</dcterms:modified>
</cp:coreProperties>
</file>